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27BFC" w:rsidRPr="00185598" w:rsidRDefault="00827BFC" w:rsidP="00827BFC">
      <w:pPr>
        <w:spacing w:after="0" w:line="240" w:lineRule="auto"/>
        <w:jc w:val="center"/>
        <w:rPr>
          <w:rFonts w:cstheme="minorHAnsi"/>
          <w:b/>
          <w:sz w:val="28"/>
          <w:szCs w:val="28"/>
        </w:rPr>
      </w:pPr>
      <w:r w:rsidRPr="00185598">
        <w:rPr>
          <w:rFonts w:cstheme="minorHAnsi"/>
          <w:b/>
          <w:sz w:val="28"/>
          <w:szCs w:val="28"/>
        </w:rPr>
        <w:t>Summar</w:t>
      </w:r>
      <w:r w:rsidR="004D42C1">
        <w:rPr>
          <w:rFonts w:cstheme="minorHAnsi"/>
          <w:b/>
          <w:sz w:val="28"/>
          <w:szCs w:val="28"/>
        </w:rPr>
        <w:t>ies</w:t>
      </w:r>
      <w:r w:rsidRPr="00185598">
        <w:rPr>
          <w:rFonts w:cstheme="minorHAnsi"/>
          <w:b/>
          <w:sz w:val="28"/>
          <w:szCs w:val="28"/>
        </w:rPr>
        <w:t xml:space="preserve"> of Final Resolutions adopted by th</w:t>
      </w:r>
      <w:r w:rsidR="004D5FE9">
        <w:rPr>
          <w:rFonts w:cstheme="minorHAnsi"/>
          <w:b/>
          <w:sz w:val="28"/>
          <w:szCs w:val="28"/>
        </w:rPr>
        <w:t>e Committee of Ministers in 2013</w:t>
      </w:r>
    </w:p>
    <w:p w:rsidR="00827BFC" w:rsidRDefault="00827BFC" w:rsidP="00827BFC">
      <w:pPr>
        <w:spacing w:after="0" w:line="240" w:lineRule="auto"/>
        <w:jc w:val="center"/>
        <w:rPr>
          <w:rFonts w:cstheme="minorHAnsi"/>
          <w:sz w:val="20"/>
          <w:szCs w:val="20"/>
        </w:rPr>
      </w:pPr>
      <w:r w:rsidRPr="00185598">
        <w:rPr>
          <w:rFonts w:cstheme="minorHAnsi"/>
          <w:sz w:val="20"/>
          <w:szCs w:val="20"/>
        </w:rPr>
        <w:t>(with the exception of those concerning Friendly Settlements)</w:t>
      </w:r>
    </w:p>
    <w:p w:rsidR="00D77A6A" w:rsidRDefault="00D77A6A" w:rsidP="00827BFC">
      <w:pPr>
        <w:spacing w:after="0" w:line="240" w:lineRule="auto"/>
        <w:jc w:val="center"/>
        <w:rPr>
          <w:rFonts w:cstheme="minorHAnsi"/>
          <w:sz w:val="20"/>
          <w:szCs w:val="20"/>
        </w:rPr>
      </w:pPr>
    </w:p>
    <w:p w:rsidR="00827BFC" w:rsidRPr="00185598" w:rsidRDefault="00827BFC" w:rsidP="00827BFC">
      <w:pPr>
        <w:spacing w:after="0" w:line="240" w:lineRule="auto"/>
        <w:jc w:val="both"/>
        <w:rPr>
          <w:rFonts w:cstheme="minorHAnsi"/>
          <w:sz w:val="20"/>
          <w:szCs w:val="20"/>
        </w:rPr>
      </w:pPr>
    </w:p>
    <w:p w:rsidR="00827BFC" w:rsidRPr="00185598" w:rsidRDefault="00827BFC" w:rsidP="00827BFC">
      <w:pPr>
        <w:spacing w:after="0" w:line="240" w:lineRule="auto"/>
        <w:ind w:left="-567" w:right="-567"/>
        <w:jc w:val="center"/>
        <w:rPr>
          <w:rFonts w:cstheme="minorHAnsi"/>
          <w:sz w:val="18"/>
          <w:szCs w:val="18"/>
        </w:rPr>
      </w:pPr>
      <w:r w:rsidRPr="00185598">
        <w:rPr>
          <w:rFonts w:cstheme="minorHAnsi"/>
          <w:sz w:val="18"/>
          <w:szCs w:val="18"/>
        </w:rPr>
        <w:t xml:space="preserve">These summaries are made under the sole responsibility of the Department for the Execution of </w:t>
      </w:r>
    </w:p>
    <w:p w:rsidR="00827BFC" w:rsidRPr="00185598" w:rsidRDefault="00827BFC" w:rsidP="00827BFC">
      <w:pPr>
        <w:spacing w:after="0" w:line="240" w:lineRule="auto"/>
        <w:ind w:left="-567" w:right="-567"/>
        <w:jc w:val="center"/>
        <w:rPr>
          <w:rFonts w:cstheme="minorHAnsi"/>
          <w:sz w:val="18"/>
          <w:szCs w:val="18"/>
        </w:rPr>
      </w:pPr>
      <w:r w:rsidRPr="00185598">
        <w:rPr>
          <w:rFonts w:cstheme="minorHAnsi"/>
          <w:sz w:val="18"/>
          <w:szCs w:val="18"/>
        </w:rPr>
        <w:t>Judgments of the European Court and in no way bind the Committee of Ministers.</w:t>
      </w:r>
    </w:p>
    <w:p w:rsidR="00827BFC" w:rsidRPr="00185598" w:rsidRDefault="00827BFC" w:rsidP="00827BFC">
      <w:pPr>
        <w:spacing w:after="0" w:line="240" w:lineRule="auto"/>
        <w:jc w:val="both"/>
        <w:rPr>
          <w:rFonts w:cstheme="minorHAnsi"/>
          <w:sz w:val="20"/>
          <w:szCs w:val="20"/>
        </w:rPr>
      </w:pPr>
    </w:p>
    <w:p w:rsidR="00827BFC" w:rsidRPr="00185598" w:rsidRDefault="00827BFC" w:rsidP="00827BFC">
      <w:pPr>
        <w:spacing w:after="0" w:line="240" w:lineRule="auto"/>
        <w:jc w:val="both"/>
        <w:rPr>
          <w:rFonts w:cstheme="minorHAnsi"/>
          <w:sz w:val="20"/>
          <w:szCs w:val="20"/>
        </w:rPr>
      </w:pPr>
    </w:p>
    <w:tbl>
      <w:tblPr>
        <w:tblStyle w:val="LightList-Accent1"/>
        <w:tblW w:w="14742"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1"/>
        <w:gridCol w:w="1418"/>
        <w:gridCol w:w="1134"/>
        <w:gridCol w:w="1417"/>
        <w:gridCol w:w="3402"/>
        <w:gridCol w:w="5670"/>
      </w:tblGrid>
      <w:tr w:rsidR="006B4039" w:rsidRPr="00185598" w:rsidTr="004D42C1">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701" w:type="dxa"/>
            <w:shd w:val="clear" w:color="auto" w:fill="365F91" w:themeFill="accent1" w:themeFillShade="BF"/>
            <w:tcMar>
              <w:top w:w="113" w:type="dxa"/>
              <w:bottom w:w="113" w:type="dxa"/>
            </w:tcMar>
          </w:tcPr>
          <w:p w:rsidR="006B4039" w:rsidRPr="00185598" w:rsidRDefault="006B4039" w:rsidP="004363F1">
            <w:pPr>
              <w:jc w:val="center"/>
              <w:rPr>
                <w:rFonts w:cstheme="minorHAnsi"/>
                <w:sz w:val="20"/>
                <w:szCs w:val="20"/>
              </w:rPr>
            </w:pPr>
            <w:r w:rsidRPr="00185598">
              <w:rPr>
                <w:rFonts w:cstheme="minorHAnsi"/>
                <w:sz w:val="20"/>
                <w:szCs w:val="20"/>
              </w:rPr>
              <w:t>Resolution</w:t>
            </w:r>
            <w:r>
              <w:rPr>
                <w:rFonts w:cstheme="minorHAnsi"/>
                <w:sz w:val="20"/>
                <w:szCs w:val="20"/>
              </w:rPr>
              <w:t xml:space="preserve"> </w:t>
            </w:r>
            <w:r w:rsidRPr="00185598">
              <w:rPr>
                <w:rFonts w:cstheme="minorHAnsi"/>
                <w:sz w:val="20"/>
                <w:szCs w:val="20"/>
              </w:rPr>
              <w:t>No.</w:t>
            </w:r>
          </w:p>
        </w:tc>
        <w:tc>
          <w:tcPr>
            <w:tcW w:w="1418" w:type="dxa"/>
            <w:shd w:val="clear" w:color="auto" w:fill="365F91" w:themeFill="accent1" w:themeFillShade="BF"/>
            <w:tcMar>
              <w:top w:w="113" w:type="dxa"/>
              <w:bottom w:w="113" w:type="dxa"/>
            </w:tcMar>
          </w:tcPr>
          <w:p w:rsidR="006B4039" w:rsidRPr="00185598" w:rsidRDefault="006B4039" w:rsidP="004363F1">
            <w:pPr>
              <w:jc w:val="center"/>
              <w:cnfStyle w:val="100000000000" w:firstRow="1" w:lastRow="0" w:firstColumn="0" w:lastColumn="0" w:oddVBand="0" w:evenVBand="0" w:oddHBand="0" w:evenHBand="0" w:firstRowFirstColumn="0" w:firstRowLastColumn="0" w:lastRowFirstColumn="0" w:lastRowLastColumn="0"/>
              <w:rPr>
                <w:rFonts w:cstheme="minorHAnsi"/>
                <w:sz w:val="20"/>
                <w:szCs w:val="20"/>
              </w:rPr>
            </w:pPr>
            <w:r w:rsidRPr="00185598">
              <w:rPr>
                <w:rFonts w:cstheme="minorHAnsi"/>
                <w:sz w:val="20"/>
                <w:szCs w:val="20"/>
              </w:rPr>
              <w:t>Reference</w:t>
            </w:r>
          </w:p>
        </w:tc>
        <w:tc>
          <w:tcPr>
            <w:tcW w:w="1134" w:type="dxa"/>
            <w:shd w:val="clear" w:color="auto" w:fill="365F91" w:themeFill="accent1" w:themeFillShade="BF"/>
            <w:tcMar>
              <w:top w:w="113" w:type="dxa"/>
              <w:bottom w:w="113" w:type="dxa"/>
            </w:tcMar>
          </w:tcPr>
          <w:p w:rsidR="006B4039" w:rsidRPr="00185598" w:rsidRDefault="006B4039" w:rsidP="004363F1">
            <w:pPr>
              <w:jc w:val="center"/>
              <w:cnfStyle w:val="100000000000" w:firstRow="1" w:lastRow="0" w:firstColumn="0" w:lastColumn="0" w:oddVBand="0" w:evenVBand="0" w:oddHBand="0" w:evenHBand="0" w:firstRowFirstColumn="0" w:firstRowLastColumn="0" w:lastRowFirstColumn="0" w:lastRowLastColumn="0"/>
              <w:rPr>
                <w:rFonts w:cstheme="minorHAnsi"/>
                <w:sz w:val="20"/>
                <w:szCs w:val="20"/>
              </w:rPr>
            </w:pPr>
            <w:r w:rsidRPr="00185598">
              <w:rPr>
                <w:rFonts w:cstheme="minorHAnsi"/>
                <w:sz w:val="20"/>
                <w:szCs w:val="20"/>
              </w:rPr>
              <w:t>Appl. No.</w:t>
            </w:r>
          </w:p>
        </w:tc>
        <w:tc>
          <w:tcPr>
            <w:tcW w:w="1417" w:type="dxa"/>
            <w:shd w:val="clear" w:color="auto" w:fill="365F91" w:themeFill="accent1" w:themeFillShade="BF"/>
            <w:tcMar>
              <w:top w:w="113" w:type="dxa"/>
              <w:bottom w:w="113" w:type="dxa"/>
            </w:tcMar>
          </w:tcPr>
          <w:p w:rsidR="006B4039" w:rsidRDefault="006B4039" w:rsidP="00B919D1">
            <w:pPr>
              <w:jc w:val="center"/>
              <w:cnfStyle w:val="100000000000" w:firstRow="1" w:lastRow="0" w:firstColumn="0" w:lastColumn="0" w:oddVBand="0" w:evenVBand="0" w:oddHBand="0" w:evenHBand="0" w:firstRowFirstColumn="0" w:firstRowLastColumn="0" w:lastRowFirstColumn="0" w:lastRowLastColumn="0"/>
              <w:rPr>
                <w:rFonts w:cstheme="minorHAnsi"/>
                <w:sz w:val="20"/>
                <w:szCs w:val="20"/>
              </w:rPr>
            </w:pPr>
            <w:r>
              <w:rPr>
                <w:rFonts w:cstheme="minorHAnsi"/>
                <w:sz w:val="20"/>
                <w:szCs w:val="20"/>
              </w:rPr>
              <w:t>Judgment final on</w:t>
            </w:r>
            <w:r w:rsidRPr="00185598">
              <w:rPr>
                <w:rFonts w:cstheme="minorHAnsi"/>
                <w:sz w:val="20"/>
                <w:szCs w:val="20"/>
              </w:rPr>
              <w:t>/</w:t>
            </w:r>
          </w:p>
          <w:p w:rsidR="006B4039" w:rsidRPr="00185598" w:rsidRDefault="006B4039" w:rsidP="00B919D1">
            <w:pPr>
              <w:jc w:val="center"/>
              <w:cnfStyle w:val="100000000000" w:firstRow="1" w:lastRow="0" w:firstColumn="0" w:lastColumn="0" w:oddVBand="0" w:evenVBand="0" w:oddHBand="0" w:evenHBand="0" w:firstRowFirstColumn="0" w:firstRowLastColumn="0" w:lastRowFirstColumn="0" w:lastRowLastColumn="0"/>
              <w:rPr>
                <w:rFonts w:cstheme="minorHAnsi"/>
                <w:sz w:val="20"/>
                <w:szCs w:val="20"/>
              </w:rPr>
            </w:pPr>
            <w:r w:rsidRPr="00185598">
              <w:rPr>
                <w:rFonts w:cstheme="minorHAnsi"/>
                <w:b w:val="0"/>
                <w:sz w:val="20"/>
                <w:szCs w:val="20"/>
              </w:rPr>
              <w:t>delivered on</w:t>
            </w:r>
          </w:p>
        </w:tc>
        <w:tc>
          <w:tcPr>
            <w:tcW w:w="3402" w:type="dxa"/>
            <w:shd w:val="clear" w:color="auto" w:fill="365F91" w:themeFill="accent1" w:themeFillShade="BF"/>
            <w:tcMar>
              <w:top w:w="113" w:type="dxa"/>
              <w:bottom w:w="113" w:type="dxa"/>
            </w:tcMar>
          </w:tcPr>
          <w:p w:rsidR="006B4039" w:rsidRPr="00185598" w:rsidRDefault="006B4039" w:rsidP="004363F1">
            <w:pPr>
              <w:jc w:val="center"/>
              <w:cnfStyle w:val="100000000000" w:firstRow="1" w:lastRow="0" w:firstColumn="0" w:lastColumn="0" w:oddVBand="0" w:evenVBand="0" w:oddHBand="0" w:evenHBand="0" w:firstRowFirstColumn="0" w:firstRowLastColumn="0" w:lastRowFirstColumn="0" w:lastRowLastColumn="0"/>
              <w:rPr>
                <w:rFonts w:cstheme="minorHAnsi"/>
                <w:sz w:val="20"/>
                <w:szCs w:val="20"/>
              </w:rPr>
            </w:pPr>
            <w:r w:rsidRPr="00185598">
              <w:rPr>
                <w:rFonts w:cstheme="minorHAnsi"/>
                <w:sz w:val="20"/>
                <w:szCs w:val="20"/>
              </w:rPr>
              <w:t>Violation</w:t>
            </w:r>
          </w:p>
        </w:tc>
        <w:tc>
          <w:tcPr>
            <w:tcW w:w="5670" w:type="dxa"/>
            <w:shd w:val="clear" w:color="auto" w:fill="365F91" w:themeFill="accent1" w:themeFillShade="BF"/>
            <w:tcMar>
              <w:top w:w="113" w:type="dxa"/>
              <w:bottom w:w="113" w:type="dxa"/>
            </w:tcMar>
          </w:tcPr>
          <w:p w:rsidR="006B4039" w:rsidRPr="00185598" w:rsidRDefault="006B4039" w:rsidP="004363F1">
            <w:pPr>
              <w:jc w:val="center"/>
              <w:cnfStyle w:val="100000000000" w:firstRow="1" w:lastRow="0" w:firstColumn="0" w:lastColumn="0" w:oddVBand="0" w:evenVBand="0" w:oddHBand="0" w:evenHBand="0" w:firstRowFirstColumn="0" w:firstRowLastColumn="0" w:lastRowFirstColumn="0" w:lastRowLastColumn="0"/>
              <w:rPr>
                <w:rFonts w:cstheme="minorHAnsi"/>
                <w:sz w:val="20"/>
                <w:szCs w:val="20"/>
              </w:rPr>
            </w:pPr>
            <w:r w:rsidRPr="00185598">
              <w:rPr>
                <w:rFonts w:cstheme="minorHAnsi"/>
                <w:sz w:val="20"/>
                <w:szCs w:val="20"/>
              </w:rPr>
              <w:t>Main measures taken</w:t>
            </w:r>
          </w:p>
        </w:tc>
      </w:tr>
      <w:tr w:rsidR="006B4039" w:rsidRPr="008E34EF" w:rsidTr="000B451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6B4039" w:rsidRPr="00177C59" w:rsidRDefault="00974FA5" w:rsidP="00753B9E">
            <w:pPr>
              <w:jc w:val="center"/>
              <w:rPr>
                <w:sz w:val="20"/>
                <w:szCs w:val="20"/>
              </w:rPr>
            </w:pPr>
            <w:hyperlink r:id="rId7" w:history="1">
              <w:r w:rsidR="006B4039" w:rsidRPr="00BD6764">
                <w:rPr>
                  <w:rStyle w:val="Hyperlink"/>
                  <w:b w:val="0"/>
                  <w:bCs w:val="0"/>
                  <w:sz w:val="20"/>
                  <w:szCs w:val="20"/>
                </w:rPr>
                <w:t>CM/ResDH(2013)224</w:t>
              </w:r>
            </w:hyperlink>
          </w:p>
        </w:tc>
        <w:tc>
          <w:tcPr>
            <w:tcW w:w="1418" w:type="dxa"/>
            <w:tcMar>
              <w:top w:w="113" w:type="dxa"/>
              <w:bottom w:w="113" w:type="dxa"/>
            </w:tcMar>
          </w:tcPr>
          <w:p w:rsidR="006B4039" w:rsidRPr="00C362B1" w:rsidRDefault="006B4039" w:rsidP="004363F1">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C362B1">
              <w:rPr>
                <w:rFonts w:cstheme="minorHAnsi"/>
                <w:b/>
                <w:sz w:val="20"/>
                <w:szCs w:val="20"/>
                <w:lang w:val="fr-FR"/>
              </w:rPr>
              <w:t>BEL / L’Erablière A.S.B.L.</w:t>
            </w:r>
          </w:p>
        </w:tc>
        <w:tc>
          <w:tcPr>
            <w:tcW w:w="1134" w:type="dxa"/>
            <w:tcMar>
              <w:top w:w="113" w:type="dxa"/>
              <w:bottom w:w="113" w:type="dxa"/>
            </w:tcMar>
          </w:tcPr>
          <w:p w:rsidR="006B4039" w:rsidRPr="008E34EF" w:rsidRDefault="006B4039" w:rsidP="004363F1">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8E34EF">
              <w:rPr>
                <w:rFonts w:cstheme="minorHAnsi"/>
                <w:b/>
                <w:sz w:val="20"/>
                <w:szCs w:val="20"/>
              </w:rPr>
              <w:t>49230/07</w:t>
            </w:r>
          </w:p>
        </w:tc>
        <w:tc>
          <w:tcPr>
            <w:tcW w:w="1417" w:type="dxa"/>
            <w:tcMar>
              <w:top w:w="113" w:type="dxa"/>
              <w:bottom w:w="113" w:type="dxa"/>
            </w:tcMar>
          </w:tcPr>
          <w:p w:rsidR="006B4039" w:rsidRDefault="006B4039" w:rsidP="004363F1">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24/05/2009</w:t>
            </w:r>
          </w:p>
          <w:p w:rsidR="006B4039" w:rsidRPr="00BD6764" w:rsidRDefault="006B4039" w:rsidP="004363F1">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BD6764">
              <w:rPr>
                <w:rFonts w:cstheme="minorHAnsi"/>
                <w:sz w:val="20"/>
                <w:szCs w:val="20"/>
              </w:rPr>
              <w:t>24/02/2009</w:t>
            </w:r>
          </w:p>
        </w:tc>
        <w:tc>
          <w:tcPr>
            <w:tcW w:w="3402" w:type="dxa"/>
            <w:tcMar>
              <w:top w:w="113" w:type="dxa"/>
              <w:bottom w:w="113" w:type="dxa"/>
            </w:tcMar>
          </w:tcPr>
          <w:p w:rsidR="006B4039" w:rsidRPr="008E34EF" w:rsidRDefault="006B4039" w:rsidP="006D205A">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rPr>
            </w:pPr>
            <w:r w:rsidRPr="003E36F2">
              <w:rPr>
                <w:rFonts w:cstheme="minorHAnsi"/>
                <w:b/>
                <w:i/>
                <w:color w:val="000000"/>
                <w:sz w:val="20"/>
                <w:szCs w:val="20"/>
              </w:rPr>
              <w:t>Access to and efficien</w:t>
            </w:r>
            <w:bookmarkStart w:id="0" w:name="_GoBack"/>
            <w:bookmarkEnd w:id="0"/>
            <w:r w:rsidRPr="003E36F2">
              <w:rPr>
                <w:rFonts w:cstheme="minorHAnsi"/>
                <w:b/>
                <w:i/>
                <w:color w:val="000000"/>
                <w:sz w:val="20"/>
                <w:szCs w:val="20"/>
              </w:rPr>
              <w:t>t functioning of justice</w:t>
            </w:r>
            <w:r>
              <w:rPr>
                <w:rFonts w:cstheme="minorHAnsi"/>
                <w:b/>
                <w:i/>
                <w:color w:val="000000"/>
                <w:sz w:val="20"/>
                <w:szCs w:val="20"/>
              </w:rPr>
              <w:t xml:space="preserve">: </w:t>
            </w:r>
            <w:r>
              <w:rPr>
                <w:rFonts w:cstheme="minorHAnsi"/>
                <w:i/>
                <w:color w:val="000000"/>
                <w:sz w:val="20"/>
                <w:szCs w:val="20"/>
              </w:rPr>
              <w:t xml:space="preserve">Inadmissibility </w:t>
            </w:r>
            <w:r w:rsidRPr="006D205A">
              <w:rPr>
                <w:rFonts w:cstheme="minorHAnsi"/>
                <w:i/>
                <w:color w:val="000000"/>
                <w:sz w:val="20"/>
                <w:szCs w:val="20"/>
              </w:rPr>
              <w:t>of the applicant association</w:t>
            </w:r>
            <w:r>
              <w:rPr>
                <w:rFonts w:cstheme="minorHAnsi"/>
                <w:i/>
                <w:color w:val="000000"/>
                <w:sz w:val="20"/>
                <w:szCs w:val="20"/>
              </w:rPr>
              <w:t xml:space="preserve">’s (for environment protection) </w:t>
            </w:r>
            <w:r w:rsidRPr="006D205A">
              <w:rPr>
                <w:rFonts w:cstheme="minorHAnsi"/>
                <w:i/>
                <w:color w:val="000000"/>
                <w:sz w:val="20"/>
                <w:szCs w:val="20"/>
              </w:rPr>
              <w:t>request to have a planning permission annulled by the Conseil d'Etat on the grounds that it did not include a statement of the facts of the case</w:t>
            </w:r>
            <w:r>
              <w:rPr>
                <w:rFonts w:cstheme="minorHAnsi"/>
                <w:i/>
                <w:color w:val="000000"/>
                <w:sz w:val="20"/>
                <w:szCs w:val="20"/>
              </w:rPr>
              <w:t>.</w:t>
            </w:r>
            <w:r w:rsidRPr="006D205A">
              <w:rPr>
                <w:rFonts w:cstheme="minorHAnsi"/>
                <w:i/>
                <w:color w:val="000000"/>
                <w:sz w:val="20"/>
                <w:szCs w:val="20"/>
              </w:rPr>
              <w:t xml:space="preserve"> (</w:t>
            </w:r>
            <w:r>
              <w:rPr>
                <w:rFonts w:cstheme="minorHAnsi"/>
                <w:i/>
                <w:color w:val="000000"/>
                <w:sz w:val="20"/>
                <w:szCs w:val="20"/>
              </w:rPr>
              <w:t>Article 6 §1)</w:t>
            </w:r>
          </w:p>
        </w:tc>
        <w:tc>
          <w:tcPr>
            <w:tcW w:w="5670" w:type="dxa"/>
            <w:tcMar>
              <w:top w:w="113" w:type="dxa"/>
              <w:bottom w:w="113" w:type="dxa"/>
            </w:tcMar>
          </w:tcPr>
          <w:p w:rsidR="006B4039" w:rsidRPr="008E34EF" w:rsidRDefault="00232358" w:rsidP="00D07CC6">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color w:val="000000"/>
                <w:sz w:val="20"/>
                <w:szCs w:val="20"/>
              </w:rPr>
            </w:pPr>
            <w:r>
              <w:rPr>
                <w:rFonts w:cstheme="minorHAnsi"/>
                <w:color w:val="000000"/>
                <w:sz w:val="20"/>
                <w:szCs w:val="20"/>
              </w:rPr>
              <w:t xml:space="preserve">The applicant received the authorisation at issue and </w:t>
            </w:r>
            <w:r w:rsidR="00D07CC6">
              <w:rPr>
                <w:rFonts w:cstheme="minorHAnsi"/>
                <w:color w:val="000000"/>
                <w:sz w:val="20"/>
                <w:szCs w:val="20"/>
              </w:rPr>
              <w:t xml:space="preserve">the </w:t>
            </w:r>
            <w:r>
              <w:rPr>
                <w:rFonts w:cstheme="minorHAnsi"/>
                <w:color w:val="000000"/>
                <w:sz w:val="20"/>
                <w:szCs w:val="20"/>
              </w:rPr>
              <w:t>just satisfaction</w:t>
            </w:r>
            <w:r w:rsidR="00D07CC6">
              <w:rPr>
                <w:rFonts w:cstheme="minorHAnsi"/>
                <w:color w:val="000000"/>
                <w:sz w:val="20"/>
                <w:szCs w:val="20"/>
              </w:rPr>
              <w:t xml:space="preserve"> awarded;</w:t>
            </w:r>
            <w:r>
              <w:rPr>
                <w:rFonts w:cstheme="minorHAnsi"/>
                <w:color w:val="000000"/>
                <w:sz w:val="20"/>
                <w:szCs w:val="20"/>
              </w:rPr>
              <w:t xml:space="preserve"> thus the absence of any possibility to reopen administrative proceedings is no obstacle to closure. </w:t>
            </w:r>
            <w:r w:rsidR="006B4039">
              <w:rPr>
                <w:rFonts w:cstheme="minorHAnsi"/>
                <w:color w:val="000000"/>
                <w:sz w:val="20"/>
                <w:szCs w:val="20"/>
              </w:rPr>
              <w:t xml:space="preserve">Change of case-law </w:t>
            </w:r>
            <w:r w:rsidR="000B4517">
              <w:rPr>
                <w:rFonts w:cstheme="minorHAnsi"/>
                <w:color w:val="000000"/>
                <w:sz w:val="20"/>
                <w:szCs w:val="20"/>
              </w:rPr>
              <w:t>of</w:t>
            </w:r>
            <w:r w:rsidR="000B4517" w:rsidRPr="00665446">
              <w:rPr>
                <w:rFonts w:cstheme="minorHAnsi"/>
                <w:color w:val="000000"/>
                <w:sz w:val="20"/>
                <w:szCs w:val="20"/>
              </w:rPr>
              <w:t xml:space="preserve"> the</w:t>
            </w:r>
            <w:r w:rsidR="006B4039" w:rsidRPr="00665446">
              <w:rPr>
                <w:rFonts w:cstheme="minorHAnsi"/>
                <w:color w:val="000000"/>
                <w:sz w:val="20"/>
                <w:szCs w:val="20"/>
              </w:rPr>
              <w:t xml:space="preserve"> Conseil d'Etat</w:t>
            </w:r>
            <w:r w:rsidR="006B4039">
              <w:rPr>
                <w:rFonts w:cstheme="minorHAnsi"/>
                <w:color w:val="000000"/>
                <w:sz w:val="20"/>
                <w:szCs w:val="20"/>
              </w:rPr>
              <w:t xml:space="preserve"> in order to ban excessive formalism. </w:t>
            </w:r>
            <w:r w:rsidR="006B4039" w:rsidRPr="002429BD">
              <w:rPr>
                <w:rFonts w:cstheme="minorHAnsi"/>
                <w:color w:val="000000"/>
                <w:sz w:val="20"/>
                <w:szCs w:val="20"/>
                <w:lang w:val="en-US"/>
              </w:rPr>
              <w:t>The judgment was published a</w:t>
            </w:r>
            <w:r w:rsidR="006B4039">
              <w:rPr>
                <w:rFonts w:cstheme="minorHAnsi"/>
                <w:color w:val="000000"/>
                <w:sz w:val="20"/>
                <w:szCs w:val="20"/>
                <w:lang w:val="en-US"/>
              </w:rPr>
              <w:t>nd disseminated.</w:t>
            </w:r>
          </w:p>
        </w:tc>
      </w:tr>
      <w:tr w:rsidR="006B4039" w:rsidRPr="00185598" w:rsidTr="000B4517">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6B4039" w:rsidRPr="00177C59" w:rsidRDefault="00974FA5" w:rsidP="00AF0ADD">
            <w:pPr>
              <w:jc w:val="center"/>
              <w:rPr>
                <w:sz w:val="20"/>
                <w:szCs w:val="20"/>
              </w:rPr>
            </w:pPr>
            <w:hyperlink r:id="rId8" w:history="1">
              <w:r w:rsidR="006B4039" w:rsidRPr="00C665EF">
                <w:rPr>
                  <w:rStyle w:val="Hyperlink"/>
                  <w:b w:val="0"/>
                  <w:bCs w:val="0"/>
                  <w:sz w:val="20"/>
                  <w:szCs w:val="20"/>
                </w:rPr>
                <w:t>CM/ResDH(2013)153</w:t>
              </w:r>
            </w:hyperlink>
          </w:p>
        </w:tc>
        <w:tc>
          <w:tcPr>
            <w:tcW w:w="1418" w:type="dxa"/>
            <w:tcMar>
              <w:top w:w="113" w:type="dxa"/>
              <w:bottom w:w="113" w:type="dxa"/>
            </w:tcMar>
          </w:tcPr>
          <w:p w:rsidR="006B4039" w:rsidRDefault="006B4039" w:rsidP="004363F1">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BGR / Angelov Angel</w:t>
            </w:r>
          </w:p>
        </w:tc>
        <w:tc>
          <w:tcPr>
            <w:tcW w:w="1134" w:type="dxa"/>
            <w:tcMar>
              <w:top w:w="113" w:type="dxa"/>
              <w:bottom w:w="113" w:type="dxa"/>
            </w:tcMar>
          </w:tcPr>
          <w:p w:rsidR="006B4039" w:rsidRDefault="006B4039" w:rsidP="004363F1">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51343/99</w:t>
            </w:r>
          </w:p>
        </w:tc>
        <w:tc>
          <w:tcPr>
            <w:tcW w:w="1417" w:type="dxa"/>
            <w:tcMar>
              <w:top w:w="113" w:type="dxa"/>
              <w:bottom w:w="113" w:type="dxa"/>
            </w:tcMar>
          </w:tcPr>
          <w:p w:rsidR="006B4039" w:rsidRDefault="006B4039" w:rsidP="004363F1">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15/05/2007</w:t>
            </w:r>
          </w:p>
          <w:p w:rsidR="006B4039" w:rsidRPr="00252CAD" w:rsidRDefault="006B4039" w:rsidP="004363F1">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252CAD">
              <w:rPr>
                <w:rFonts w:cstheme="minorHAnsi"/>
                <w:sz w:val="20"/>
                <w:szCs w:val="20"/>
              </w:rPr>
              <w:t>15/02/2007</w:t>
            </w:r>
          </w:p>
        </w:tc>
        <w:tc>
          <w:tcPr>
            <w:tcW w:w="3402" w:type="dxa"/>
            <w:tcMar>
              <w:top w:w="113" w:type="dxa"/>
              <w:bottom w:w="113" w:type="dxa"/>
            </w:tcMar>
          </w:tcPr>
          <w:p w:rsidR="006B4039" w:rsidRPr="00252CAD" w:rsidRDefault="006B4039" w:rsidP="00C665EF">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lang w:val="en-US"/>
              </w:rPr>
            </w:pPr>
            <w:r w:rsidRPr="003E36F2">
              <w:rPr>
                <w:rFonts w:cstheme="minorHAnsi"/>
                <w:b/>
                <w:i/>
                <w:color w:val="000000"/>
                <w:sz w:val="20"/>
                <w:szCs w:val="20"/>
              </w:rPr>
              <w:t xml:space="preserve">Access to and efficient functioning of justice: </w:t>
            </w:r>
            <w:r w:rsidRPr="00C665EF">
              <w:rPr>
                <w:rFonts w:cstheme="minorHAnsi"/>
                <w:i/>
                <w:color w:val="000000"/>
                <w:sz w:val="20"/>
                <w:szCs w:val="20"/>
              </w:rPr>
              <w:t>U</w:t>
            </w:r>
            <w:r w:rsidRPr="00C665EF">
              <w:rPr>
                <w:rFonts w:cstheme="minorHAnsi"/>
                <w:i/>
                <w:color w:val="000000"/>
                <w:sz w:val="20"/>
                <w:szCs w:val="20"/>
                <w:lang w:val="en-US"/>
              </w:rPr>
              <w:t>nm</w:t>
            </w:r>
            <w:r w:rsidRPr="00252CAD">
              <w:rPr>
                <w:rFonts w:cstheme="minorHAnsi"/>
                <w:i/>
                <w:color w:val="000000"/>
                <w:sz w:val="20"/>
                <w:szCs w:val="20"/>
                <w:lang w:val="en-US"/>
              </w:rPr>
              <w:t>otivated dismissal of the applicant's petition for review (cassation) by</w:t>
            </w:r>
            <w:r>
              <w:rPr>
                <w:rFonts w:cstheme="minorHAnsi"/>
                <w:i/>
                <w:color w:val="000000"/>
                <w:sz w:val="20"/>
                <w:szCs w:val="20"/>
                <w:lang w:val="en-US"/>
              </w:rPr>
              <w:t xml:space="preserve"> the Supreme Court of Cassation. (Article </w:t>
            </w:r>
            <w:r w:rsidRPr="00252CAD">
              <w:rPr>
                <w:rFonts w:cstheme="minorHAnsi"/>
                <w:i/>
                <w:color w:val="000000"/>
                <w:sz w:val="20"/>
                <w:szCs w:val="20"/>
                <w:lang w:val="en-US"/>
              </w:rPr>
              <w:t>6</w:t>
            </w:r>
            <w:r>
              <w:rPr>
                <w:rFonts w:cstheme="minorHAnsi"/>
                <w:i/>
                <w:color w:val="000000"/>
                <w:sz w:val="20"/>
                <w:szCs w:val="20"/>
                <w:lang w:val="en-US"/>
              </w:rPr>
              <w:t xml:space="preserve"> §1)</w:t>
            </w:r>
          </w:p>
        </w:tc>
        <w:tc>
          <w:tcPr>
            <w:tcW w:w="5670" w:type="dxa"/>
            <w:tcMar>
              <w:top w:w="113" w:type="dxa"/>
              <w:bottom w:w="113" w:type="dxa"/>
            </w:tcMar>
          </w:tcPr>
          <w:p w:rsidR="006B4039" w:rsidRDefault="006B4039" w:rsidP="00D07CC6">
            <w:pPr>
              <w:pStyle w:val="s6e50bd9a"/>
              <w:jc w:val="both"/>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rPr>
            </w:pPr>
            <w:r w:rsidRPr="00870594">
              <w:rPr>
                <w:rFonts w:asciiTheme="minorHAnsi" w:hAnsiTheme="minorHAnsi" w:cstheme="minorHAnsi"/>
                <w:color w:val="000000"/>
                <w:sz w:val="20"/>
                <w:szCs w:val="20"/>
              </w:rPr>
              <w:t>No request for reopening was submitted.</w:t>
            </w:r>
            <w:r w:rsidR="00933E20">
              <w:rPr>
                <w:rFonts w:asciiTheme="minorHAnsi" w:hAnsiTheme="minorHAnsi" w:cstheme="minorHAnsi"/>
                <w:color w:val="000000"/>
                <w:sz w:val="20"/>
                <w:szCs w:val="20"/>
              </w:rPr>
              <w:t xml:space="preserve"> </w:t>
            </w:r>
            <w:r w:rsidR="005070F9">
              <w:rPr>
                <w:rFonts w:asciiTheme="minorHAnsi" w:hAnsiTheme="minorHAnsi" w:cstheme="minorHAnsi"/>
                <w:color w:val="000000"/>
                <w:sz w:val="20"/>
                <w:szCs w:val="20"/>
              </w:rPr>
              <w:t>As regards the motivation to refuse reopening of proceedings, a</w:t>
            </w:r>
            <w:r w:rsidR="004773B1">
              <w:rPr>
                <w:rFonts w:asciiTheme="minorHAnsi" w:hAnsiTheme="minorHAnsi" w:cstheme="minorHAnsi"/>
                <w:color w:val="000000"/>
                <w:sz w:val="20"/>
                <w:szCs w:val="20"/>
              </w:rPr>
              <w:t>ccording to pr</w:t>
            </w:r>
            <w:r w:rsidR="00933E20">
              <w:rPr>
                <w:rFonts w:asciiTheme="minorHAnsi" w:hAnsiTheme="minorHAnsi" w:cstheme="minorHAnsi"/>
                <w:color w:val="000000"/>
                <w:sz w:val="20"/>
                <w:szCs w:val="20"/>
              </w:rPr>
              <w:t xml:space="preserve">actice developed since the impugned decision, </w:t>
            </w:r>
            <w:r w:rsidR="004773B1">
              <w:rPr>
                <w:rFonts w:asciiTheme="minorHAnsi" w:hAnsiTheme="minorHAnsi" w:cstheme="minorHAnsi"/>
                <w:color w:val="000000"/>
                <w:sz w:val="20"/>
                <w:szCs w:val="20"/>
              </w:rPr>
              <w:t>g</w:t>
            </w:r>
            <w:r w:rsidRPr="00E629BC">
              <w:rPr>
                <w:rStyle w:val="sfbbfee58"/>
                <w:rFonts w:asciiTheme="minorHAnsi" w:hAnsiTheme="minorHAnsi"/>
                <w:sz w:val="20"/>
                <w:szCs w:val="20"/>
              </w:rPr>
              <w:t>rounds for refusing</w:t>
            </w:r>
            <w:r w:rsidR="005070F9">
              <w:rPr>
                <w:rStyle w:val="sfbbfee58"/>
                <w:rFonts w:asciiTheme="minorHAnsi" w:hAnsiTheme="minorHAnsi"/>
                <w:sz w:val="20"/>
                <w:szCs w:val="20"/>
              </w:rPr>
              <w:t xml:space="preserve"> reopening</w:t>
            </w:r>
            <w:r>
              <w:rPr>
                <w:rStyle w:val="sfbbfee58"/>
                <w:rFonts w:asciiTheme="minorHAnsi" w:hAnsiTheme="minorHAnsi"/>
                <w:sz w:val="20"/>
                <w:szCs w:val="20"/>
              </w:rPr>
              <w:t xml:space="preserve"> must be detailed</w:t>
            </w:r>
            <w:r w:rsidRPr="00E629BC">
              <w:rPr>
                <w:rStyle w:val="sfbbfee58"/>
                <w:rFonts w:asciiTheme="minorHAnsi" w:hAnsiTheme="minorHAnsi"/>
                <w:sz w:val="20"/>
                <w:szCs w:val="20"/>
              </w:rPr>
              <w:t xml:space="preserve">. In case of inaccuracies, the person may apply to the President of the Criminal Division of the Supreme Court of Cassation, who may cancel the order and initiate reopening of the proceedings. </w:t>
            </w:r>
            <w:r w:rsidR="00D07CC6" w:rsidRPr="00D07CC6">
              <w:rPr>
                <w:rStyle w:val="sfbbfee58"/>
                <w:rFonts w:asciiTheme="minorHAnsi" w:hAnsiTheme="minorHAnsi"/>
                <w:sz w:val="20"/>
                <w:szCs w:val="20"/>
              </w:rPr>
              <w:t>The compliance of cassation appeal</w:t>
            </w:r>
            <w:r w:rsidR="00D07CC6">
              <w:rPr>
                <w:rStyle w:val="sfbbfee58"/>
                <w:rFonts w:asciiTheme="minorHAnsi" w:hAnsiTheme="minorHAnsi"/>
                <w:sz w:val="20"/>
                <w:szCs w:val="20"/>
              </w:rPr>
              <w:t>s</w:t>
            </w:r>
            <w:r w:rsidR="00D07CC6" w:rsidRPr="00D07CC6">
              <w:rPr>
                <w:rStyle w:val="sfbbfee58"/>
                <w:rFonts w:asciiTheme="minorHAnsi" w:hAnsiTheme="minorHAnsi"/>
                <w:sz w:val="20"/>
                <w:szCs w:val="20"/>
              </w:rPr>
              <w:t xml:space="preserve"> with the formal requirements of the Criminal Procedure Court is examined by a judge from the second instance court. If the judge decides that a cassation appeal does not meet the formal requirements, the interested party may appeal his or her order before a panel of the Supreme Court of Cassation.</w:t>
            </w:r>
            <w:r w:rsidRPr="00E629BC">
              <w:rPr>
                <w:rStyle w:val="sfbbfee58"/>
                <w:rFonts w:asciiTheme="minorHAnsi" w:hAnsiTheme="minorHAnsi"/>
                <w:sz w:val="20"/>
                <w:szCs w:val="20"/>
              </w:rPr>
              <w:t xml:space="preserve"> </w:t>
            </w:r>
            <w:r w:rsidRPr="00D07CC6">
              <w:rPr>
                <w:rStyle w:val="sfbbfee58"/>
                <w:rFonts w:asciiTheme="minorHAnsi" w:hAnsiTheme="minorHAnsi"/>
                <w:sz w:val="20"/>
                <w:szCs w:val="20"/>
              </w:rPr>
              <w:t>The judgment was</w:t>
            </w:r>
            <w:r w:rsidRPr="00D07CC6">
              <w:rPr>
                <w:rStyle w:val="sfbbfee58"/>
              </w:rPr>
              <w:t xml:space="preserve"> </w:t>
            </w:r>
            <w:r w:rsidRPr="00365363">
              <w:rPr>
                <w:rFonts w:asciiTheme="minorHAnsi" w:hAnsiTheme="minorHAnsi"/>
                <w:sz w:val="20"/>
                <w:szCs w:val="20"/>
              </w:rPr>
              <w:t>translated, published and disseminated.</w:t>
            </w:r>
          </w:p>
        </w:tc>
      </w:tr>
      <w:tr w:rsidR="006B4039" w:rsidRPr="00185598" w:rsidTr="000B451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6B4039" w:rsidRPr="00627A6E" w:rsidRDefault="00974FA5" w:rsidP="004363F1">
            <w:pPr>
              <w:jc w:val="center"/>
              <w:rPr>
                <w:b w:val="0"/>
                <w:sz w:val="20"/>
                <w:szCs w:val="20"/>
              </w:rPr>
            </w:pPr>
            <w:hyperlink r:id="rId9" w:history="1">
              <w:r w:rsidR="006B4039" w:rsidRPr="008F108E">
                <w:rPr>
                  <w:rStyle w:val="Hyperlink"/>
                  <w:b w:val="0"/>
                  <w:bCs w:val="0"/>
                  <w:sz w:val="20"/>
                  <w:szCs w:val="20"/>
                </w:rPr>
                <w:t>CM/ResDH(2013)239</w:t>
              </w:r>
            </w:hyperlink>
          </w:p>
        </w:tc>
        <w:tc>
          <w:tcPr>
            <w:tcW w:w="1418" w:type="dxa"/>
            <w:tcMar>
              <w:top w:w="113" w:type="dxa"/>
              <w:bottom w:w="113" w:type="dxa"/>
            </w:tcMar>
          </w:tcPr>
          <w:p w:rsidR="006B4039" w:rsidRDefault="006B4039" w:rsidP="004363F1">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BGR / Antanasova and 2 other cases</w:t>
            </w:r>
          </w:p>
        </w:tc>
        <w:tc>
          <w:tcPr>
            <w:tcW w:w="1134" w:type="dxa"/>
            <w:tcMar>
              <w:top w:w="113" w:type="dxa"/>
              <w:bottom w:w="113" w:type="dxa"/>
            </w:tcMar>
          </w:tcPr>
          <w:p w:rsidR="006B4039" w:rsidRDefault="006B4039" w:rsidP="004363F1">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72001/01+</w:t>
            </w:r>
          </w:p>
        </w:tc>
        <w:tc>
          <w:tcPr>
            <w:tcW w:w="1417" w:type="dxa"/>
            <w:tcMar>
              <w:top w:w="113" w:type="dxa"/>
              <w:bottom w:w="113" w:type="dxa"/>
            </w:tcMar>
          </w:tcPr>
          <w:p w:rsidR="006B4039" w:rsidRDefault="006B4039" w:rsidP="004363F1">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02/01/2009</w:t>
            </w:r>
          </w:p>
          <w:p w:rsidR="006B4039" w:rsidRPr="002E7BA0" w:rsidRDefault="006B4039" w:rsidP="004363F1">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2E7BA0">
              <w:rPr>
                <w:rFonts w:cstheme="minorHAnsi"/>
                <w:sz w:val="20"/>
                <w:szCs w:val="20"/>
              </w:rPr>
              <w:t>02/10/2008</w:t>
            </w:r>
          </w:p>
        </w:tc>
        <w:tc>
          <w:tcPr>
            <w:tcW w:w="3402" w:type="dxa"/>
            <w:tcMar>
              <w:top w:w="113" w:type="dxa"/>
              <w:bottom w:w="113" w:type="dxa"/>
            </w:tcMar>
          </w:tcPr>
          <w:p w:rsidR="006B4039" w:rsidRPr="002E7BA0" w:rsidRDefault="006B4039" w:rsidP="002E7BA0">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lang w:val="en-US"/>
              </w:rPr>
            </w:pPr>
            <w:r>
              <w:rPr>
                <w:rStyle w:val="hps"/>
                <w:rFonts w:cstheme="minorHAnsi"/>
                <w:b/>
                <w:i/>
                <w:sz w:val="20"/>
                <w:szCs w:val="20"/>
              </w:rPr>
              <w:t xml:space="preserve">Access to and efficient functioning of justice: </w:t>
            </w:r>
            <w:r w:rsidRPr="002E7BA0">
              <w:rPr>
                <w:rStyle w:val="hps"/>
                <w:rFonts w:cstheme="minorHAnsi"/>
                <w:i/>
                <w:sz w:val="20"/>
                <w:szCs w:val="20"/>
              </w:rPr>
              <w:t>I</w:t>
            </w:r>
            <w:r w:rsidRPr="002E7BA0">
              <w:rPr>
                <w:rFonts w:cstheme="minorHAnsi"/>
                <w:i/>
                <w:color w:val="000000"/>
                <w:sz w:val="20"/>
                <w:szCs w:val="20"/>
                <w:lang w:val="en-US"/>
              </w:rPr>
              <w:t xml:space="preserve">mpossibility to obtain decisions on compensation claims submitted in criminal proceedings </w:t>
            </w:r>
            <w:r w:rsidRPr="002E7BA0">
              <w:rPr>
                <w:rFonts w:cstheme="minorHAnsi"/>
                <w:i/>
                <w:color w:val="000000"/>
                <w:sz w:val="20"/>
                <w:szCs w:val="20"/>
                <w:lang w:val="en-US"/>
              </w:rPr>
              <w:lastRenderedPageBreak/>
              <w:t>which were discontinued on the grounds that prosecution had become time-barred; excessive length of criminal proceedings. (Article 6 §1)</w:t>
            </w:r>
          </w:p>
        </w:tc>
        <w:tc>
          <w:tcPr>
            <w:tcW w:w="5670" w:type="dxa"/>
            <w:tcMar>
              <w:top w:w="113" w:type="dxa"/>
              <w:bottom w:w="113" w:type="dxa"/>
            </w:tcMar>
          </w:tcPr>
          <w:p w:rsidR="006B4039" w:rsidRPr="002E7BA0" w:rsidRDefault="006B4039" w:rsidP="008F108E">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color w:val="000000"/>
                <w:sz w:val="20"/>
                <w:szCs w:val="20"/>
                <w:lang w:val="en-US"/>
              </w:rPr>
            </w:pPr>
            <w:r>
              <w:rPr>
                <w:rFonts w:cstheme="minorHAnsi"/>
                <w:color w:val="000000"/>
                <w:sz w:val="20"/>
                <w:szCs w:val="20"/>
                <w:lang w:val="en-US"/>
              </w:rPr>
              <w:lastRenderedPageBreak/>
              <w:t xml:space="preserve">Domestic proceedings terminated. </w:t>
            </w:r>
            <w:r w:rsidRPr="008F108E">
              <w:rPr>
                <w:rFonts w:cstheme="minorHAnsi"/>
                <w:color w:val="000000"/>
                <w:sz w:val="20"/>
                <w:szCs w:val="20"/>
                <w:lang w:val="en-US"/>
              </w:rPr>
              <w:t xml:space="preserve">The applicants did not address the Prosecutor General in order to ask him to file a request for reopening of the criminal proceedings with the Supreme Court of Cassation. Nor did they bring their claims in the civil courts, as they </w:t>
            </w:r>
            <w:r w:rsidRPr="008F108E">
              <w:rPr>
                <w:rFonts w:cstheme="minorHAnsi"/>
                <w:color w:val="000000"/>
                <w:sz w:val="20"/>
                <w:szCs w:val="20"/>
                <w:lang w:val="en-US"/>
              </w:rPr>
              <w:lastRenderedPageBreak/>
              <w:t>could have done in order to prevent these claims to become time-barred. Their c</w:t>
            </w:r>
            <w:r>
              <w:rPr>
                <w:rFonts w:cstheme="minorHAnsi"/>
                <w:color w:val="000000"/>
                <w:sz w:val="20"/>
                <w:szCs w:val="20"/>
                <w:lang w:val="en-US"/>
              </w:rPr>
              <w:t xml:space="preserve">ivil claims are now time-barred. </w:t>
            </w:r>
            <w:r w:rsidRPr="002E7BA0">
              <w:rPr>
                <w:rFonts w:cstheme="minorHAnsi"/>
                <w:color w:val="000000"/>
                <w:sz w:val="20"/>
                <w:szCs w:val="20"/>
                <w:lang w:val="en-US"/>
              </w:rPr>
              <w:t xml:space="preserve">On </w:t>
            </w:r>
            <w:r>
              <w:rPr>
                <w:rFonts w:cstheme="minorHAnsi"/>
                <w:color w:val="000000"/>
                <w:sz w:val="20"/>
                <w:szCs w:val="20"/>
                <w:lang w:val="en-US"/>
              </w:rPr>
              <w:t>04/02/</w:t>
            </w:r>
            <w:r w:rsidRPr="002E7BA0">
              <w:rPr>
                <w:rFonts w:cstheme="minorHAnsi"/>
                <w:color w:val="000000"/>
                <w:sz w:val="20"/>
                <w:szCs w:val="20"/>
                <w:lang w:val="en-US"/>
              </w:rPr>
              <w:t>2013, the Supreme Court of Cassation adopted an interpretative decision concerning the examination of civil claims brought in criminal proceedings which had later been terminated due to the expiry of a limitation period, amnesty or death of the accused. According to this decision, the criminal courts are now required to continue the examination of a civil claim brought in criminal proceedings in the above-mentioned situations. The issue concerning the excessive length of criminal proceedings is examined in the Kitov group.</w:t>
            </w:r>
          </w:p>
        </w:tc>
      </w:tr>
      <w:tr w:rsidR="006B4039" w:rsidRPr="00185598" w:rsidTr="000B4517">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6B4039" w:rsidRDefault="00974FA5" w:rsidP="004363F1">
            <w:pPr>
              <w:jc w:val="center"/>
              <w:rPr>
                <w:b w:val="0"/>
                <w:bCs w:val="0"/>
                <w:sz w:val="20"/>
                <w:szCs w:val="20"/>
              </w:rPr>
            </w:pPr>
            <w:hyperlink r:id="rId10" w:history="1">
              <w:r w:rsidR="006B4039" w:rsidRPr="00F87426">
                <w:rPr>
                  <w:rStyle w:val="Hyperlink"/>
                  <w:b w:val="0"/>
                  <w:bCs w:val="0"/>
                  <w:sz w:val="20"/>
                  <w:szCs w:val="20"/>
                </w:rPr>
                <w:t>CM/ResDH(2013)103</w:t>
              </w:r>
            </w:hyperlink>
          </w:p>
        </w:tc>
        <w:tc>
          <w:tcPr>
            <w:tcW w:w="1418" w:type="dxa"/>
            <w:tcMar>
              <w:top w:w="113" w:type="dxa"/>
              <w:bottom w:w="113" w:type="dxa"/>
            </w:tcMar>
          </w:tcPr>
          <w:p w:rsidR="006B4039" w:rsidRDefault="006B4039" w:rsidP="004363F1">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 xml:space="preserve">BGR / </w:t>
            </w:r>
            <w:r w:rsidRPr="00076698">
              <w:rPr>
                <w:rFonts w:cstheme="minorHAnsi"/>
                <w:b/>
                <w:sz w:val="20"/>
                <w:szCs w:val="20"/>
              </w:rPr>
              <w:t>Dimitar Ivanov</w:t>
            </w:r>
          </w:p>
        </w:tc>
        <w:tc>
          <w:tcPr>
            <w:tcW w:w="1134" w:type="dxa"/>
            <w:tcMar>
              <w:top w:w="113" w:type="dxa"/>
              <w:bottom w:w="113" w:type="dxa"/>
            </w:tcMar>
          </w:tcPr>
          <w:p w:rsidR="006B4039" w:rsidRDefault="006B4039" w:rsidP="004363F1">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19418/07</w:t>
            </w:r>
          </w:p>
        </w:tc>
        <w:tc>
          <w:tcPr>
            <w:tcW w:w="1417" w:type="dxa"/>
            <w:tcMar>
              <w:top w:w="113" w:type="dxa"/>
              <w:bottom w:w="113" w:type="dxa"/>
            </w:tcMar>
          </w:tcPr>
          <w:p w:rsidR="006B4039" w:rsidRDefault="006B4039" w:rsidP="004363F1">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14/02/2012</w:t>
            </w:r>
          </w:p>
        </w:tc>
        <w:tc>
          <w:tcPr>
            <w:tcW w:w="3402" w:type="dxa"/>
            <w:tcMar>
              <w:top w:w="113" w:type="dxa"/>
              <w:bottom w:w="113" w:type="dxa"/>
            </w:tcMar>
          </w:tcPr>
          <w:p w:rsidR="006B4039" w:rsidRPr="008314F3" w:rsidRDefault="006B4039" w:rsidP="00F87426">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rPr>
            </w:pPr>
            <w:r>
              <w:rPr>
                <w:rFonts w:cstheme="minorHAnsi"/>
                <w:b/>
                <w:i/>
                <w:color w:val="000000"/>
                <w:sz w:val="20"/>
                <w:szCs w:val="20"/>
              </w:rPr>
              <w:t xml:space="preserve">Freedom of movement </w:t>
            </w:r>
            <w:r w:rsidRPr="00D231EB">
              <w:rPr>
                <w:rFonts w:cstheme="minorHAnsi"/>
                <w:b/>
                <w:i/>
                <w:color w:val="000000"/>
                <w:sz w:val="20"/>
                <w:szCs w:val="20"/>
              </w:rPr>
              <w:t>e</w:t>
            </w:r>
            <w:r>
              <w:rPr>
                <w:rFonts w:cstheme="minorHAnsi"/>
                <w:b/>
                <w:i/>
                <w:color w:val="000000"/>
                <w:sz w:val="20"/>
                <w:szCs w:val="20"/>
              </w:rPr>
              <w:t xml:space="preserve">fficient functioning of justice: </w:t>
            </w:r>
            <w:r w:rsidRPr="00F87426">
              <w:rPr>
                <w:rFonts w:cstheme="minorHAnsi"/>
                <w:i/>
                <w:color w:val="000000"/>
                <w:sz w:val="20"/>
                <w:szCs w:val="20"/>
              </w:rPr>
              <w:t>Unjustified prohibition to leave the country on the ground that the applicant had been criminally convicted and not yet rehabilitated; excessive length of criminal proceedings and lack of effective remedy in this respect. (Articles 2 of Protocol N°4 as well as 6 §1 and 13)</w:t>
            </w:r>
          </w:p>
        </w:tc>
        <w:tc>
          <w:tcPr>
            <w:tcW w:w="5670" w:type="dxa"/>
            <w:tcMar>
              <w:top w:w="113" w:type="dxa"/>
              <w:bottom w:w="113" w:type="dxa"/>
            </w:tcMar>
          </w:tcPr>
          <w:p w:rsidR="006B4039" w:rsidRPr="00F87426" w:rsidRDefault="006B4039" w:rsidP="00F87426">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rPr>
            </w:pPr>
            <w:r w:rsidRPr="00F87426">
              <w:rPr>
                <w:rFonts w:cstheme="minorHAnsi"/>
                <w:color w:val="000000"/>
                <w:sz w:val="20"/>
                <w:szCs w:val="20"/>
              </w:rPr>
              <w:t xml:space="preserve">The travel ban </w:t>
            </w:r>
            <w:r>
              <w:rPr>
                <w:rFonts w:cstheme="minorHAnsi"/>
                <w:color w:val="000000"/>
                <w:sz w:val="20"/>
                <w:szCs w:val="20"/>
              </w:rPr>
              <w:t xml:space="preserve">was </w:t>
            </w:r>
            <w:r w:rsidRPr="00F87426">
              <w:rPr>
                <w:rFonts w:cstheme="minorHAnsi"/>
                <w:color w:val="000000"/>
                <w:sz w:val="20"/>
                <w:szCs w:val="20"/>
              </w:rPr>
              <w:t xml:space="preserve">lifted. </w:t>
            </w:r>
            <w:r>
              <w:rPr>
                <w:rFonts w:cstheme="minorHAnsi"/>
                <w:color w:val="000000"/>
                <w:sz w:val="20"/>
                <w:szCs w:val="20"/>
              </w:rPr>
              <w:t xml:space="preserve">A </w:t>
            </w:r>
            <w:r w:rsidRPr="00F87426">
              <w:rPr>
                <w:rFonts w:cstheme="minorHAnsi"/>
                <w:color w:val="000000"/>
                <w:sz w:val="20"/>
                <w:szCs w:val="20"/>
              </w:rPr>
              <w:t xml:space="preserve">transitional provision of the </w:t>
            </w:r>
            <w:r>
              <w:rPr>
                <w:rFonts w:cstheme="minorHAnsi"/>
                <w:color w:val="000000"/>
                <w:sz w:val="20"/>
                <w:szCs w:val="20"/>
              </w:rPr>
              <w:t>Personal Documents Act 2010</w:t>
            </w:r>
            <w:r w:rsidRPr="00F87426">
              <w:rPr>
                <w:rFonts w:cstheme="minorHAnsi"/>
                <w:color w:val="000000"/>
                <w:sz w:val="20"/>
                <w:szCs w:val="20"/>
              </w:rPr>
              <w:t xml:space="preserve"> specified that within three months of its entry into force all existing measures previously imposed under section 76(2) of this </w:t>
            </w:r>
            <w:r>
              <w:rPr>
                <w:rFonts w:cstheme="minorHAnsi"/>
                <w:color w:val="000000"/>
                <w:sz w:val="20"/>
                <w:szCs w:val="20"/>
              </w:rPr>
              <w:t xml:space="preserve">Act would cease to have effect. </w:t>
            </w:r>
            <w:r w:rsidRPr="00F87426">
              <w:rPr>
                <w:rFonts w:cstheme="minorHAnsi"/>
                <w:color w:val="000000"/>
                <w:sz w:val="20"/>
                <w:szCs w:val="20"/>
              </w:rPr>
              <w:t>The criminal proceedings ended in 2006.</w:t>
            </w:r>
            <w:r>
              <w:rPr>
                <w:rFonts w:cstheme="minorHAnsi"/>
                <w:color w:val="000000"/>
                <w:sz w:val="20"/>
                <w:szCs w:val="20"/>
              </w:rPr>
              <w:t xml:space="preserve"> For</w:t>
            </w:r>
            <w:r w:rsidRPr="00F87426">
              <w:rPr>
                <w:rFonts w:cstheme="minorHAnsi"/>
                <w:color w:val="000000"/>
                <w:sz w:val="20"/>
                <w:szCs w:val="20"/>
              </w:rPr>
              <w:t xml:space="preserve"> general measures </w:t>
            </w:r>
            <w:r>
              <w:rPr>
                <w:rFonts w:cstheme="minorHAnsi"/>
                <w:color w:val="000000"/>
                <w:sz w:val="20"/>
                <w:szCs w:val="20"/>
              </w:rPr>
              <w:t xml:space="preserve">see </w:t>
            </w:r>
            <w:hyperlink r:id="rId11" w:history="1">
              <w:r w:rsidRPr="00106CD3">
                <w:rPr>
                  <w:rStyle w:val="Hyperlink"/>
                  <w:rFonts w:cstheme="minorHAnsi"/>
                  <w:sz w:val="20"/>
                  <w:szCs w:val="20"/>
                </w:rPr>
                <w:t>CM/ResDH(2012)156</w:t>
              </w:r>
            </w:hyperlink>
            <w:r>
              <w:rPr>
                <w:rFonts w:cstheme="minorHAnsi"/>
                <w:color w:val="000000"/>
                <w:sz w:val="20"/>
                <w:szCs w:val="20"/>
              </w:rPr>
              <w:t xml:space="preserve"> in </w:t>
            </w:r>
            <w:r w:rsidR="00106CD3">
              <w:rPr>
                <w:rFonts w:cstheme="minorHAnsi"/>
                <w:color w:val="000000"/>
                <w:sz w:val="20"/>
                <w:szCs w:val="20"/>
              </w:rPr>
              <w:t>Nalbant</w:t>
            </w:r>
            <w:r w:rsidRPr="00F87426">
              <w:rPr>
                <w:rFonts w:cstheme="minorHAnsi"/>
                <w:color w:val="000000"/>
                <w:sz w:val="20"/>
                <w:szCs w:val="20"/>
              </w:rPr>
              <w:t>ski.</w:t>
            </w:r>
            <w:r>
              <w:rPr>
                <w:rFonts w:cstheme="minorHAnsi"/>
                <w:color w:val="000000"/>
                <w:sz w:val="20"/>
                <w:szCs w:val="20"/>
              </w:rPr>
              <w:t xml:space="preserve"> </w:t>
            </w:r>
          </w:p>
          <w:p w:rsidR="006B4039" w:rsidRPr="00F87426" w:rsidRDefault="006B4039" w:rsidP="00F87426">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rPr>
            </w:pPr>
          </w:p>
          <w:p w:rsidR="006B4039" w:rsidRPr="00F87426" w:rsidRDefault="006B4039" w:rsidP="00F87426">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rPr>
            </w:pPr>
          </w:p>
          <w:p w:rsidR="006B4039" w:rsidRDefault="006B4039" w:rsidP="004363F1">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rPr>
            </w:pPr>
          </w:p>
        </w:tc>
      </w:tr>
      <w:tr w:rsidR="006B4039" w:rsidRPr="00185598" w:rsidTr="000B451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6B4039" w:rsidRDefault="00974FA5" w:rsidP="004363F1">
            <w:pPr>
              <w:jc w:val="center"/>
              <w:rPr>
                <w:sz w:val="20"/>
                <w:szCs w:val="20"/>
              </w:rPr>
            </w:pPr>
            <w:hyperlink r:id="rId12" w:history="1">
              <w:r w:rsidR="006B4039" w:rsidRPr="00A64E9B">
                <w:rPr>
                  <w:rStyle w:val="Hyperlink"/>
                  <w:b w:val="0"/>
                  <w:bCs w:val="0"/>
                  <w:sz w:val="20"/>
                  <w:szCs w:val="20"/>
                </w:rPr>
                <w:t>CM/ResDH(2013)119</w:t>
              </w:r>
            </w:hyperlink>
          </w:p>
        </w:tc>
        <w:tc>
          <w:tcPr>
            <w:tcW w:w="1418" w:type="dxa"/>
            <w:tcMar>
              <w:top w:w="113" w:type="dxa"/>
              <w:bottom w:w="113" w:type="dxa"/>
            </w:tcMar>
          </w:tcPr>
          <w:p w:rsidR="006B4039" w:rsidRDefault="006B4039" w:rsidP="004363F1">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BGR / Dimitrov-Kazakov</w:t>
            </w:r>
          </w:p>
        </w:tc>
        <w:tc>
          <w:tcPr>
            <w:tcW w:w="1134" w:type="dxa"/>
            <w:tcMar>
              <w:top w:w="113" w:type="dxa"/>
              <w:bottom w:w="113" w:type="dxa"/>
            </w:tcMar>
          </w:tcPr>
          <w:p w:rsidR="006B4039" w:rsidRDefault="006B4039" w:rsidP="004363F1">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11379/03</w:t>
            </w:r>
          </w:p>
        </w:tc>
        <w:tc>
          <w:tcPr>
            <w:tcW w:w="1417" w:type="dxa"/>
            <w:tcMar>
              <w:top w:w="113" w:type="dxa"/>
              <w:bottom w:w="113" w:type="dxa"/>
            </w:tcMar>
          </w:tcPr>
          <w:p w:rsidR="006B4039" w:rsidRDefault="006B4039" w:rsidP="004363F1">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10/05/2011</w:t>
            </w:r>
          </w:p>
          <w:p w:rsidR="006B4039" w:rsidRPr="003E272D" w:rsidRDefault="006B4039" w:rsidP="004363F1">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3E272D">
              <w:rPr>
                <w:rFonts w:cstheme="minorHAnsi"/>
                <w:sz w:val="20"/>
                <w:szCs w:val="20"/>
              </w:rPr>
              <w:t>10/02/2011</w:t>
            </w:r>
          </w:p>
        </w:tc>
        <w:tc>
          <w:tcPr>
            <w:tcW w:w="3402" w:type="dxa"/>
            <w:tcMar>
              <w:top w:w="113" w:type="dxa"/>
              <w:bottom w:w="113" w:type="dxa"/>
            </w:tcMar>
          </w:tcPr>
          <w:p w:rsidR="006B4039" w:rsidRPr="008314F3" w:rsidRDefault="006B4039" w:rsidP="00F46F4F">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rPr>
            </w:pPr>
            <w:r>
              <w:rPr>
                <w:rFonts w:cstheme="minorHAnsi"/>
                <w:b/>
                <w:i/>
                <w:color w:val="000000"/>
                <w:sz w:val="20"/>
                <w:szCs w:val="20"/>
              </w:rPr>
              <w:t xml:space="preserve">Protection of private life: </w:t>
            </w:r>
            <w:r w:rsidRPr="00F46F4F">
              <w:rPr>
                <w:rFonts w:cstheme="minorHAnsi"/>
                <w:i/>
                <w:color w:val="000000"/>
                <w:sz w:val="20"/>
                <w:szCs w:val="20"/>
              </w:rPr>
              <w:t>Name</w:t>
            </w:r>
            <w:r>
              <w:rPr>
                <w:rFonts w:cstheme="minorHAnsi"/>
                <w:i/>
                <w:color w:val="000000"/>
                <w:sz w:val="20"/>
                <w:szCs w:val="20"/>
              </w:rPr>
              <w:t xml:space="preserve"> registered</w:t>
            </w:r>
            <w:r w:rsidRPr="00F46F4F">
              <w:rPr>
                <w:rFonts w:cstheme="minorHAnsi"/>
                <w:i/>
                <w:color w:val="000000"/>
                <w:sz w:val="20"/>
                <w:szCs w:val="20"/>
              </w:rPr>
              <w:t xml:space="preserve"> in police records </w:t>
            </w:r>
            <w:r>
              <w:rPr>
                <w:rFonts w:cstheme="minorHAnsi"/>
                <w:i/>
                <w:color w:val="000000"/>
                <w:sz w:val="20"/>
                <w:szCs w:val="20"/>
              </w:rPr>
              <w:t xml:space="preserve">of </w:t>
            </w:r>
            <w:r w:rsidRPr="00F46F4F">
              <w:rPr>
                <w:rFonts w:cstheme="minorHAnsi"/>
                <w:i/>
                <w:color w:val="000000"/>
                <w:sz w:val="20"/>
                <w:szCs w:val="20"/>
              </w:rPr>
              <w:t xml:space="preserve">“offenders” on the basis of a confidential internal instruction of the </w:t>
            </w:r>
            <w:r>
              <w:rPr>
                <w:rFonts w:cstheme="minorHAnsi"/>
                <w:i/>
                <w:color w:val="000000"/>
                <w:sz w:val="20"/>
                <w:szCs w:val="20"/>
              </w:rPr>
              <w:t>M</w:t>
            </w:r>
            <w:r w:rsidRPr="00F46F4F">
              <w:rPr>
                <w:rFonts w:cstheme="minorHAnsi"/>
                <w:i/>
                <w:color w:val="000000"/>
                <w:sz w:val="20"/>
                <w:szCs w:val="20"/>
              </w:rPr>
              <w:t xml:space="preserve">inistry of Interior of 1993 </w:t>
            </w:r>
            <w:r>
              <w:rPr>
                <w:rFonts w:cstheme="minorHAnsi"/>
                <w:i/>
                <w:color w:val="000000"/>
                <w:sz w:val="20"/>
                <w:szCs w:val="20"/>
              </w:rPr>
              <w:t xml:space="preserve">without official indictment; lack of </w:t>
            </w:r>
            <w:r w:rsidRPr="00F46F4F">
              <w:rPr>
                <w:rFonts w:cstheme="minorHAnsi"/>
                <w:i/>
                <w:color w:val="000000"/>
                <w:sz w:val="20"/>
                <w:szCs w:val="20"/>
              </w:rPr>
              <w:t>an effective remedy in this respect</w:t>
            </w:r>
            <w:r>
              <w:rPr>
                <w:rFonts w:cstheme="minorHAnsi"/>
                <w:i/>
                <w:color w:val="000000"/>
                <w:sz w:val="20"/>
                <w:szCs w:val="20"/>
              </w:rPr>
              <w:t>.</w:t>
            </w:r>
            <w:r w:rsidRPr="00F46F4F">
              <w:rPr>
                <w:rFonts w:cstheme="minorHAnsi"/>
                <w:i/>
                <w:color w:val="000000"/>
                <w:sz w:val="20"/>
                <w:szCs w:val="20"/>
              </w:rPr>
              <w:t xml:space="preserve"> (</w:t>
            </w:r>
            <w:r>
              <w:rPr>
                <w:rFonts w:cstheme="minorHAnsi"/>
                <w:i/>
                <w:color w:val="000000"/>
                <w:sz w:val="20"/>
                <w:szCs w:val="20"/>
              </w:rPr>
              <w:t xml:space="preserve">Article </w:t>
            </w:r>
            <w:r w:rsidRPr="00F46F4F">
              <w:rPr>
                <w:rFonts w:cstheme="minorHAnsi"/>
                <w:i/>
                <w:color w:val="000000"/>
                <w:sz w:val="20"/>
                <w:szCs w:val="20"/>
              </w:rPr>
              <w:t>8 tak</w:t>
            </w:r>
            <w:r>
              <w:rPr>
                <w:rFonts w:cstheme="minorHAnsi"/>
                <w:i/>
                <w:color w:val="000000"/>
                <w:sz w:val="20"/>
                <w:szCs w:val="20"/>
              </w:rPr>
              <w:t>en in conjunction with Art. 13)</w:t>
            </w:r>
          </w:p>
        </w:tc>
        <w:tc>
          <w:tcPr>
            <w:tcW w:w="5670" w:type="dxa"/>
            <w:tcMar>
              <w:top w:w="113" w:type="dxa"/>
              <w:bottom w:w="113" w:type="dxa"/>
            </w:tcMar>
          </w:tcPr>
          <w:p w:rsidR="006B4039" w:rsidRPr="00A64E9B" w:rsidRDefault="006B4039" w:rsidP="007B4FB3">
            <w:pPr>
              <w:jc w:val="both"/>
              <w:cnfStyle w:val="000000100000" w:firstRow="0" w:lastRow="0" w:firstColumn="0" w:lastColumn="0" w:oddVBand="0" w:evenVBand="0" w:oddHBand="1" w:evenHBand="0" w:firstRowFirstColumn="0" w:firstRowLastColumn="0" w:lastRowFirstColumn="0" w:lastRowLastColumn="0"/>
              <w:rPr>
                <w:rFonts w:cstheme="minorHAnsi"/>
                <w:color w:val="000000"/>
                <w:sz w:val="20"/>
                <w:szCs w:val="20"/>
                <w:lang w:val="en-US"/>
              </w:rPr>
            </w:pPr>
            <w:r>
              <w:rPr>
                <w:sz w:val="20"/>
                <w:szCs w:val="20"/>
              </w:rPr>
              <w:t xml:space="preserve">The applicant’s name was struck out from the police records in 2002. The relevant confidential instruction of the Minister of Internal Affairs No I-90/24.12.1993, was revoked in 2002. A new legal framework was adopted in 2006. According to Decree No Iz-701/17.03.2011, police registration of personal data is made only when charges are brought in relation to a serious intentional crime. Police authorities ex officio or upon request from the person concerned are under obligation to end police registration, when criminal proceedings at stake are discontinued or the person is acquitted. Refusals can be appealed against before the administrative courts. The Code of Ethics adopted by the Ministry of the Interior lists a number of rules of conduct for police officers. Special training courses are being organised. A permanent </w:t>
            </w:r>
            <w:r>
              <w:rPr>
                <w:sz w:val="20"/>
                <w:szCs w:val="20"/>
              </w:rPr>
              <w:lastRenderedPageBreak/>
              <w:t>Standing Committee on Human Rights and Police Ethics supervises the analysis and implementation of the ECHR judgments. The Commission for Personal Data Protection on the basis of relevant provisions of the Protection of Personal Data Act, prohibit the further processing of data for purposes other than those for which the information was originally collected.</w:t>
            </w:r>
            <w:r w:rsidRPr="00076698">
              <w:rPr>
                <w:rStyle w:val="sfbbfee58"/>
                <w:sz w:val="20"/>
                <w:szCs w:val="20"/>
              </w:rPr>
              <w:t xml:space="preserve"> The judgment was translated, published and disseminated.</w:t>
            </w:r>
          </w:p>
        </w:tc>
      </w:tr>
      <w:tr w:rsidR="006B4039" w:rsidRPr="00185598" w:rsidTr="000B4517">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6B4039" w:rsidRPr="00177C59" w:rsidRDefault="00974FA5" w:rsidP="00AF0ADD">
            <w:pPr>
              <w:jc w:val="center"/>
              <w:rPr>
                <w:sz w:val="20"/>
                <w:szCs w:val="20"/>
              </w:rPr>
            </w:pPr>
            <w:hyperlink r:id="rId13" w:history="1">
              <w:r w:rsidR="006B4039" w:rsidRPr="00365363">
                <w:rPr>
                  <w:rStyle w:val="Hyperlink"/>
                  <w:b w:val="0"/>
                  <w:bCs w:val="0"/>
                  <w:sz w:val="20"/>
                  <w:szCs w:val="20"/>
                </w:rPr>
                <w:t>CM/ResDH(2013)151</w:t>
              </w:r>
            </w:hyperlink>
          </w:p>
        </w:tc>
        <w:tc>
          <w:tcPr>
            <w:tcW w:w="1418" w:type="dxa"/>
            <w:tcMar>
              <w:top w:w="113" w:type="dxa"/>
              <w:bottom w:w="113" w:type="dxa"/>
            </w:tcMar>
          </w:tcPr>
          <w:p w:rsidR="006B4039" w:rsidRDefault="006B4039" w:rsidP="004363F1">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BGR / Dodov</w:t>
            </w:r>
          </w:p>
        </w:tc>
        <w:tc>
          <w:tcPr>
            <w:tcW w:w="1134" w:type="dxa"/>
            <w:tcMar>
              <w:top w:w="113" w:type="dxa"/>
              <w:bottom w:w="113" w:type="dxa"/>
            </w:tcMar>
          </w:tcPr>
          <w:p w:rsidR="006B4039" w:rsidRDefault="006B4039" w:rsidP="004363F1">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59548/00</w:t>
            </w:r>
          </w:p>
        </w:tc>
        <w:tc>
          <w:tcPr>
            <w:tcW w:w="1417" w:type="dxa"/>
            <w:tcMar>
              <w:top w:w="113" w:type="dxa"/>
              <w:bottom w:w="113" w:type="dxa"/>
            </w:tcMar>
          </w:tcPr>
          <w:p w:rsidR="006B4039" w:rsidRDefault="006B4039" w:rsidP="004363F1">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17/04/2008</w:t>
            </w:r>
          </w:p>
          <w:p w:rsidR="006B4039" w:rsidRPr="00F456AE" w:rsidRDefault="006B4039" w:rsidP="004363F1">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F456AE">
              <w:rPr>
                <w:rFonts w:cstheme="minorHAnsi"/>
                <w:sz w:val="20"/>
                <w:szCs w:val="20"/>
              </w:rPr>
              <w:t>17/01/2008</w:t>
            </w:r>
          </w:p>
        </w:tc>
        <w:tc>
          <w:tcPr>
            <w:tcW w:w="3402" w:type="dxa"/>
            <w:tcMar>
              <w:top w:w="113" w:type="dxa"/>
              <w:bottom w:w="113" w:type="dxa"/>
            </w:tcMar>
          </w:tcPr>
          <w:p w:rsidR="006B4039" w:rsidRPr="00F456AE" w:rsidRDefault="006B4039" w:rsidP="00F456AE">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i/>
                <w:color w:val="000000"/>
                <w:sz w:val="20"/>
                <w:szCs w:val="20"/>
              </w:rPr>
            </w:pPr>
            <w:r>
              <w:rPr>
                <w:rFonts w:cstheme="minorHAnsi"/>
                <w:b/>
                <w:i/>
                <w:color w:val="000000"/>
                <w:sz w:val="20"/>
                <w:szCs w:val="20"/>
              </w:rPr>
              <w:t>Right to life and a</w:t>
            </w:r>
            <w:r w:rsidRPr="00F456AE">
              <w:rPr>
                <w:rFonts w:cstheme="minorHAnsi"/>
                <w:b/>
                <w:i/>
                <w:color w:val="000000"/>
                <w:sz w:val="20"/>
                <w:szCs w:val="20"/>
              </w:rPr>
              <w:t xml:space="preserve">ccess to and efficient functioning of justice: </w:t>
            </w:r>
            <w:r w:rsidRPr="00F456AE">
              <w:rPr>
                <w:rFonts w:cstheme="minorHAnsi"/>
                <w:i/>
                <w:color w:val="000000"/>
                <w:sz w:val="20"/>
                <w:szCs w:val="20"/>
              </w:rPr>
              <w:t xml:space="preserve">Absence in practice of effective judicial remedies allowing to establish the circumstances of the disappearance of the applicant's mother </w:t>
            </w:r>
            <w:r>
              <w:rPr>
                <w:rFonts w:cstheme="minorHAnsi"/>
                <w:i/>
                <w:color w:val="000000"/>
                <w:sz w:val="20"/>
                <w:szCs w:val="20"/>
              </w:rPr>
              <w:t xml:space="preserve">from a nursing home </w:t>
            </w:r>
            <w:r w:rsidRPr="00F456AE">
              <w:rPr>
                <w:rFonts w:cstheme="minorHAnsi"/>
                <w:i/>
                <w:color w:val="000000"/>
                <w:sz w:val="20"/>
                <w:szCs w:val="20"/>
              </w:rPr>
              <w:t>and to engage the responsibility of the pers</w:t>
            </w:r>
            <w:r>
              <w:rPr>
                <w:rFonts w:cstheme="minorHAnsi"/>
                <w:i/>
                <w:color w:val="000000"/>
                <w:sz w:val="20"/>
                <w:szCs w:val="20"/>
              </w:rPr>
              <w:t>ons and institutions concerned and e</w:t>
            </w:r>
            <w:r w:rsidRPr="00F456AE">
              <w:rPr>
                <w:rFonts w:cstheme="minorHAnsi"/>
                <w:i/>
                <w:color w:val="000000"/>
                <w:sz w:val="20"/>
                <w:szCs w:val="20"/>
              </w:rPr>
              <w:t xml:space="preserve">xcessive length of civil proceedings </w:t>
            </w:r>
            <w:r>
              <w:rPr>
                <w:rFonts w:cstheme="minorHAnsi"/>
                <w:i/>
                <w:color w:val="000000"/>
                <w:sz w:val="20"/>
                <w:szCs w:val="20"/>
              </w:rPr>
              <w:t>for compensation. (Articles 2 procedural limb and  6§1)</w:t>
            </w:r>
          </w:p>
        </w:tc>
        <w:tc>
          <w:tcPr>
            <w:tcW w:w="5670" w:type="dxa"/>
            <w:tcMar>
              <w:top w:w="113" w:type="dxa"/>
              <w:bottom w:w="113" w:type="dxa"/>
            </w:tcMar>
          </w:tcPr>
          <w:p w:rsidR="006B4039" w:rsidRPr="00F456AE" w:rsidRDefault="006B4039" w:rsidP="003A60D1">
            <w:pPr>
              <w:pStyle w:val="s6e50bd9a"/>
              <w:jc w:val="both"/>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rPr>
            </w:pPr>
            <w:r>
              <w:rPr>
                <w:rFonts w:asciiTheme="minorHAnsi" w:hAnsiTheme="minorHAnsi" w:cstheme="minorHAnsi"/>
                <w:color w:val="000000"/>
                <w:sz w:val="20"/>
                <w:szCs w:val="20"/>
              </w:rPr>
              <w:t>The speed of p</w:t>
            </w:r>
            <w:r w:rsidRPr="00481360">
              <w:rPr>
                <w:rFonts w:asciiTheme="minorHAnsi" w:hAnsiTheme="minorHAnsi" w:cstheme="minorHAnsi"/>
                <w:color w:val="000000"/>
                <w:sz w:val="20"/>
                <w:szCs w:val="20"/>
              </w:rPr>
              <w:t>roceedi</w:t>
            </w:r>
            <w:r>
              <w:rPr>
                <w:rFonts w:asciiTheme="minorHAnsi" w:hAnsiTheme="minorHAnsi" w:cstheme="minorHAnsi"/>
                <w:color w:val="000000"/>
                <w:sz w:val="20"/>
                <w:szCs w:val="20"/>
              </w:rPr>
              <w:t>n</w:t>
            </w:r>
            <w:r w:rsidRPr="00481360">
              <w:rPr>
                <w:rFonts w:asciiTheme="minorHAnsi" w:hAnsiTheme="minorHAnsi" w:cstheme="minorHAnsi"/>
                <w:color w:val="000000"/>
                <w:sz w:val="20"/>
                <w:szCs w:val="20"/>
              </w:rPr>
              <w:t>gs will be followed-up closely</w:t>
            </w:r>
            <w:r>
              <w:rPr>
                <w:rFonts w:asciiTheme="minorHAnsi" w:hAnsiTheme="minorHAnsi" w:cstheme="minorHAnsi"/>
                <w:color w:val="000000"/>
                <w:sz w:val="20"/>
                <w:szCs w:val="20"/>
              </w:rPr>
              <w:t xml:space="preserve"> after the transfer the case </w:t>
            </w:r>
            <w:r w:rsidRPr="00481360">
              <w:rPr>
                <w:rFonts w:asciiTheme="minorHAnsi" w:hAnsiTheme="minorHAnsi" w:cstheme="minorHAnsi"/>
                <w:color w:val="000000"/>
                <w:sz w:val="20"/>
                <w:szCs w:val="20"/>
              </w:rPr>
              <w:t>to Sofia R</w:t>
            </w:r>
            <w:r>
              <w:rPr>
                <w:rFonts w:asciiTheme="minorHAnsi" w:hAnsiTheme="minorHAnsi" w:cstheme="minorHAnsi"/>
                <w:color w:val="000000"/>
                <w:sz w:val="20"/>
                <w:szCs w:val="20"/>
              </w:rPr>
              <w:t>e</w:t>
            </w:r>
            <w:r w:rsidRPr="00481360">
              <w:rPr>
                <w:rFonts w:asciiTheme="minorHAnsi" w:hAnsiTheme="minorHAnsi" w:cstheme="minorHAnsi"/>
                <w:color w:val="000000"/>
                <w:sz w:val="20"/>
                <w:szCs w:val="20"/>
              </w:rPr>
              <w:t>gional. General measures are examined in the Dimitrov and Hamanov and Finger group of cases.</w:t>
            </w:r>
            <w:r>
              <w:rPr>
                <w:rFonts w:cstheme="minorHAnsi"/>
                <w:color w:val="000000"/>
                <w:sz w:val="20"/>
                <w:szCs w:val="20"/>
              </w:rPr>
              <w:t xml:space="preserve"> </w:t>
            </w:r>
            <w:r w:rsidRPr="00303C1F">
              <w:rPr>
                <w:rFonts w:asciiTheme="minorHAnsi" w:hAnsiTheme="minorHAnsi"/>
                <w:sz w:val="20"/>
                <w:szCs w:val="20"/>
              </w:rPr>
              <w:t xml:space="preserve">Measures were taken with regard to potential omissions in the management, training, control or definition of duties of the different categories of staff in the nursing homes, </w:t>
            </w:r>
            <w:r w:rsidR="000B4517" w:rsidRPr="00303C1F">
              <w:rPr>
                <w:rFonts w:asciiTheme="minorHAnsi" w:hAnsiTheme="minorHAnsi"/>
                <w:sz w:val="20"/>
                <w:szCs w:val="20"/>
              </w:rPr>
              <w:t>including</w:t>
            </w:r>
            <w:r w:rsidRPr="00303C1F">
              <w:rPr>
                <w:rFonts w:asciiTheme="minorHAnsi" w:hAnsiTheme="minorHAnsi"/>
                <w:sz w:val="20"/>
                <w:szCs w:val="20"/>
              </w:rPr>
              <w:t xml:space="preserve"> in 2002, amendments to the Social Assistance Act which established a new structure – the Social Assistance Agency</w:t>
            </w:r>
            <w:r>
              <w:rPr>
                <w:rFonts w:asciiTheme="minorHAnsi" w:hAnsiTheme="minorHAnsi"/>
                <w:sz w:val="20"/>
                <w:szCs w:val="20"/>
              </w:rPr>
              <w:t xml:space="preserve"> (SAA)</w:t>
            </w:r>
            <w:r w:rsidRPr="00303C1F">
              <w:rPr>
                <w:rFonts w:asciiTheme="minorHAnsi" w:hAnsiTheme="minorHAnsi"/>
                <w:sz w:val="20"/>
                <w:szCs w:val="20"/>
              </w:rPr>
              <w:t>. The Inspectorate to the Executive Director of SAA performs specialised control over the application of standards by the social service institutions as well as by service providers within the community. In case of breaches of the respective legislative provisions, inspectors are entitled to apply compulsory administrative measures. The Inspectorate issues compulsory instructions and may also propose deletion from the Register of Social Service Providers. SAA elaborates and imposes compulsory methodical instructions and guidelines and organises trainings and supervisions published on the Agency’s website. The legislative amendments 2003 also provide for the preparation of individual plans including healthcare, educational, rehabilitation and recreational activities and family contacts. Individual plans are assessed and updated every six months. The Public Council to the respective municipality performs inspections for the application of State standards and good practices on a regular basis and upon necessity. Regular controls are also performed by the Social Assistance Agency via the Inspectorate and by other State institutions.</w:t>
            </w:r>
            <w:r>
              <w:rPr>
                <w:rFonts w:asciiTheme="minorHAnsi" w:hAnsiTheme="minorHAnsi"/>
                <w:sz w:val="20"/>
                <w:szCs w:val="20"/>
              </w:rPr>
              <w:t xml:space="preserve"> </w:t>
            </w:r>
            <w:r w:rsidRPr="00365363">
              <w:rPr>
                <w:rFonts w:asciiTheme="minorHAnsi" w:hAnsiTheme="minorHAnsi"/>
                <w:sz w:val="20"/>
                <w:szCs w:val="20"/>
              </w:rPr>
              <w:t xml:space="preserve">The judgment was translated, published and </w:t>
            </w:r>
            <w:r w:rsidRPr="00365363">
              <w:rPr>
                <w:rFonts w:asciiTheme="minorHAnsi" w:hAnsiTheme="minorHAnsi"/>
                <w:sz w:val="20"/>
                <w:szCs w:val="20"/>
              </w:rPr>
              <w:lastRenderedPageBreak/>
              <w:t>disseminated.</w:t>
            </w:r>
          </w:p>
        </w:tc>
      </w:tr>
      <w:tr w:rsidR="006B4039" w:rsidRPr="00185598" w:rsidTr="000B451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6B4039" w:rsidRDefault="00974FA5" w:rsidP="004363F1">
            <w:pPr>
              <w:jc w:val="center"/>
              <w:rPr>
                <w:sz w:val="20"/>
                <w:szCs w:val="20"/>
              </w:rPr>
            </w:pPr>
            <w:hyperlink r:id="rId14" w:history="1">
              <w:r w:rsidR="006B4039" w:rsidRPr="00304B37">
                <w:rPr>
                  <w:rStyle w:val="Hyperlink"/>
                  <w:b w:val="0"/>
                  <w:bCs w:val="0"/>
                  <w:sz w:val="20"/>
                  <w:szCs w:val="20"/>
                </w:rPr>
                <w:t>CM/ResDH(2013)137</w:t>
              </w:r>
            </w:hyperlink>
          </w:p>
        </w:tc>
        <w:tc>
          <w:tcPr>
            <w:tcW w:w="1418" w:type="dxa"/>
            <w:tcMar>
              <w:top w:w="113" w:type="dxa"/>
              <w:bottom w:w="113" w:type="dxa"/>
            </w:tcMar>
          </w:tcPr>
          <w:p w:rsidR="006B4039" w:rsidRDefault="006B4039" w:rsidP="004363F1">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BGR / Georgiev Gavril</w:t>
            </w:r>
          </w:p>
        </w:tc>
        <w:tc>
          <w:tcPr>
            <w:tcW w:w="1134" w:type="dxa"/>
            <w:tcMar>
              <w:top w:w="113" w:type="dxa"/>
              <w:bottom w:w="113" w:type="dxa"/>
            </w:tcMar>
          </w:tcPr>
          <w:p w:rsidR="006B4039" w:rsidRDefault="006B4039" w:rsidP="004363F1">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31211/03</w:t>
            </w:r>
          </w:p>
        </w:tc>
        <w:tc>
          <w:tcPr>
            <w:tcW w:w="1417" w:type="dxa"/>
            <w:tcMar>
              <w:top w:w="113" w:type="dxa"/>
              <w:bottom w:w="113" w:type="dxa"/>
            </w:tcMar>
          </w:tcPr>
          <w:p w:rsidR="006B4039" w:rsidRDefault="006B4039" w:rsidP="004363F1">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02/07/2009</w:t>
            </w:r>
          </w:p>
          <w:p w:rsidR="006B4039" w:rsidRPr="00E06D1D" w:rsidRDefault="006B4039" w:rsidP="004363F1">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E06D1D">
              <w:rPr>
                <w:rFonts w:cstheme="minorHAnsi"/>
                <w:sz w:val="20"/>
                <w:szCs w:val="20"/>
              </w:rPr>
              <w:t>02/04/2009</w:t>
            </w:r>
          </w:p>
        </w:tc>
        <w:tc>
          <w:tcPr>
            <w:tcW w:w="3402" w:type="dxa"/>
            <w:tcMar>
              <w:top w:w="113" w:type="dxa"/>
              <w:bottom w:w="113" w:type="dxa"/>
            </w:tcMar>
          </w:tcPr>
          <w:p w:rsidR="006B4039" w:rsidRPr="004973D2" w:rsidRDefault="006B4039" w:rsidP="004973D2">
            <w:pPr>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rPr>
            </w:pPr>
            <w:r>
              <w:rPr>
                <w:rFonts w:cstheme="minorHAnsi"/>
                <w:b/>
                <w:i/>
                <w:color w:val="000000"/>
                <w:sz w:val="20"/>
                <w:szCs w:val="20"/>
              </w:rPr>
              <w:t xml:space="preserve">Protection of rights in detention: </w:t>
            </w:r>
            <w:r w:rsidRPr="004973D2">
              <w:rPr>
                <w:rFonts w:cstheme="minorHAnsi"/>
                <w:i/>
                <w:color w:val="000000"/>
                <w:sz w:val="20"/>
                <w:szCs w:val="20"/>
              </w:rPr>
              <w:t xml:space="preserve">Unlawful detention </w:t>
            </w:r>
            <w:r>
              <w:rPr>
                <w:rFonts w:cstheme="minorHAnsi"/>
                <w:i/>
                <w:color w:val="000000"/>
                <w:sz w:val="20"/>
                <w:szCs w:val="20"/>
              </w:rPr>
              <w:t xml:space="preserve">during military service </w:t>
            </w:r>
            <w:r w:rsidRPr="004973D2">
              <w:rPr>
                <w:rFonts w:cstheme="minorHAnsi"/>
                <w:i/>
                <w:color w:val="000000"/>
                <w:sz w:val="20"/>
                <w:szCs w:val="20"/>
              </w:rPr>
              <w:t xml:space="preserve">by order of the </w:t>
            </w:r>
            <w:r>
              <w:rPr>
                <w:rFonts w:cstheme="minorHAnsi"/>
                <w:i/>
                <w:color w:val="000000"/>
                <w:sz w:val="20"/>
                <w:szCs w:val="20"/>
              </w:rPr>
              <w:t xml:space="preserve">regiment’s </w:t>
            </w:r>
            <w:r w:rsidRPr="004973D2">
              <w:rPr>
                <w:rFonts w:cstheme="minorHAnsi"/>
                <w:i/>
                <w:color w:val="000000"/>
                <w:sz w:val="20"/>
                <w:szCs w:val="20"/>
              </w:rPr>
              <w:t>commanding officer who did not have the competence to order such detention under domestic law</w:t>
            </w:r>
            <w:r>
              <w:rPr>
                <w:rFonts w:cstheme="minorHAnsi"/>
                <w:i/>
                <w:color w:val="000000"/>
                <w:sz w:val="20"/>
                <w:szCs w:val="20"/>
              </w:rPr>
              <w:t xml:space="preserve"> and lack of respective remedy. (Article </w:t>
            </w:r>
            <w:r w:rsidRPr="004973D2">
              <w:rPr>
                <w:rFonts w:cstheme="minorHAnsi"/>
                <w:i/>
                <w:color w:val="000000"/>
                <w:sz w:val="20"/>
                <w:szCs w:val="20"/>
              </w:rPr>
              <w:t>5</w:t>
            </w:r>
            <w:r>
              <w:rPr>
                <w:rFonts w:cstheme="minorHAnsi"/>
                <w:i/>
                <w:color w:val="000000"/>
                <w:sz w:val="20"/>
                <w:szCs w:val="20"/>
              </w:rPr>
              <w:t xml:space="preserve"> </w:t>
            </w:r>
            <w:r w:rsidRPr="004973D2">
              <w:rPr>
                <w:rFonts w:cstheme="minorHAnsi"/>
                <w:i/>
                <w:color w:val="000000"/>
                <w:sz w:val="20"/>
                <w:szCs w:val="20"/>
              </w:rPr>
              <w:t>§</w:t>
            </w:r>
            <w:r>
              <w:rPr>
                <w:rFonts w:cstheme="minorHAnsi"/>
                <w:i/>
                <w:color w:val="000000"/>
                <w:sz w:val="20"/>
                <w:szCs w:val="20"/>
              </w:rPr>
              <w:t>§</w:t>
            </w:r>
            <w:r w:rsidRPr="004973D2">
              <w:rPr>
                <w:rFonts w:cstheme="minorHAnsi"/>
                <w:i/>
                <w:color w:val="000000"/>
                <w:sz w:val="20"/>
                <w:szCs w:val="20"/>
              </w:rPr>
              <w:t>1</w:t>
            </w:r>
            <w:r>
              <w:rPr>
                <w:rFonts w:cstheme="minorHAnsi"/>
                <w:i/>
                <w:color w:val="000000"/>
                <w:sz w:val="20"/>
                <w:szCs w:val="20"/>
              </w:rPr>
              <w:t>+4)</w:t>
            </w:r>
          </w:p>
        </w:tc>
        <w:tc>
          <w:tcPr>
            <w:tcW w:w="5670" w:type="dxa"/>
            <w:tcMar>
              <w:top w:w="113" w:type="dxa"/>
              <w:bottom w:w="113" w:type="dxa"/>
            </w:tcMar>
          </w:tcPr>
          <w:p w:rsidR="006B4039" w:rsidRDefault="006B4039" w:rsidP="00304B37">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color w:val="000000"/>
                <w:sz w:val="20"/>
                <w:szCs w:val="20"/>
              </w:rPr>
            </w:pPr>
            <w:r>
              <w:rPr>
                <w:rFonts w:cstheme="minorHAnsi"/>
                <w:color w:val="000000"/>
                <w:sz w:val="20"/>
                <w:szCs w:val="20"/>
              </w:rPr>
              <w:t>Isolated case. Detention as d</w:t>
            </w:r>
            <w:r w:rsidRPr="004973D2">
              <w:rPr>
                <w:rFonts w:cstheme="minorHAnsi"/>
                <w:color w:val="000000"/>
                <w:sz w:val="20"/>
                <w:szCs w:val="20"/>
              </w:rPr>
              <w:t xml:space="preserve">isciplinary sanction was abolished on </w:t>
            </w:r>
            <w:r>
              <w:rPr>
                <w:rFonts w:cstheme="minorHAnsi"/>
                <w:color w:val="000000"/>
                <w:sz w:val="20"/>
                <w:szCs w:val="20"/>
              </w:rPr>
              <w:t>01/01/</w:t>
            </w:r>
            <w:r w:rsidRPr="004973D2">
              <w:rPr>
                <w:rFonts w:cstheme="minorHAnsi"/>
                <w:color w:val="000000"/>
                <w:sz w:val="20"/>
                <w:szCs w:val="20"/>
              </w:rPr>
              <w:t>2008 following the abolition of compulsory military service.</w:t>
            </w:r>
            <w:r>
              <w:rPr>
                <w:rFonts w:cstheme="minorHAnsi"/>
                <w:color w:val="000000"/>
                <w:sz w:val="20"/>
                <w:szCs w:val="20"/>
              </w:rPr>
              <w:t xml:space="preserve"> P</w:t>
            </w:r>
            <w:r w:rsidRPr="004973D2">
              <w:rPr>
                <w:rFonts w:cstheme="minorHAnsi"/>
                <w:color w:val="000000"/>
                <w:sz w:val="20"/>
                <w:szCs w:val="20"/>
              </w:rPr>
              <w:t xml:space="preserve">lacement </w:t>
            </w:r>
            <w:r>
              <w:rPr>
                <w:rFonts w:cstheme="minorHAnsi"/>
                <w:color w:val="000000"/>
                <w:sz w:val="20"/>
                <w:szCs w:val="20"/>
              </w:rPr>
              <w:t>i</w:t>
            </w:r>
            <w:r w:rsidRPr="004973D2">
              <w:rPr>
                <w:rFonts w:cstheme="minorHAnsi"/>
                <w:color w:val="000000"/>
                <w:sz w:val="20"/>
                <w:szCs w:val="20"/>
              </w:rPr>
              <w:t>n custody and provisional military detention involve, as at the time of the facts, judicial review.</w:t>
            </w:r>
            <w:r>
              <w:rPr>
                <w:rFonts w:cstheme="minorHAnsi"/>
                <w:color w:val="000000"/>
                <w:sz w:val="20"/>
                <w:szCs w:val="20"/>
              </w:rPr>
              <w:t xml:space="preserve"> </w:t>
            </w:r>
            <w:r w:rsidRPr="00076698">
              <w:rPr>
                <w:rStyle w:val="sfbbfee58"/>
                <w:sz w:val="20"/>
                <w:szCs w:val="20"/>
              </w:rPr>
              <w:t>The judgment was translated, published and disseminated.</w:t>
            </w:r>
          </w:p>
        </w:tc>
      </w:tr>
      <w:tr w:rsidR="006B4039" w:rsidRPr="00185598" w:rsidTr="000B4517">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6B4039" w:rsidRDefault="00974FA5" w:rsidP="004363F1">
            <w:pPr>
              <w:jc w:val="center"/>
              <w:rPr>
                <w:sz w:val="20"/>
                <w:szCs w:val="20"/>
              </w:rPr>
            </w:pPr>
            <w:hyperlink r:id="rId15" w:history="1">
              <w:r w:rsidR="006B4039" w:rsidRPr="00A57073">
                <w:rPr>
                  <w:rStyle w:val="Hyperlink"/>
                  <w:b w:val="0"/>
                  <w:bCs w:val="0"/>
                  <w:sz w:val="20"/>
                  <w:szCs w:val="20"/>
                </w:rPr>
                <w:t>CM/ResDH(2013)116</w:t>
              </w:r>
            </w:hyperlink>
          </w:p>
        </w:tc>
        <w:tc>
          <w:tcPr>
            <w:tcW w:w="1418" w:type="dxa"/>
            <w:tcMar>
              <w:top w:w="113" w:type="dxa"/>
              <w:bottom w:w="113" w:type="dxa"/>
            </w:tcMar>
          </w:tcPr>
          <w:p w:rsidR="006B4039" w:rsidRDefault="006B4039" w:rsidP="004363F1">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BGR / Idakiev</w:t>
            </w:r>
          </w:p>
        </w:tc>
        <w:tc>
          <w:tcPr>
            <w:tcW w:w="1134" w:type="dxa"/>
            <w:tcMar>
              <w:top w:w="113" w:type="dxa"/>
              <w:bottom w:w="113" w:type="dxa"/>
            </w:tcMar>
          </w:tcPr>
          <w:p w:rsidR="006B4039" w:rsidRDefault="006B4039" w:rsidP="004363F1">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33681/05</w:t>
            </w:r>
          </w:p>
        </w:tc>
        <w:tc>
          <w:tcPr>
            <w:tcW w:w="1417" w:type="dxa"/>
            <w:tcMar>
              <w:top w:w="113" w:type="dxa"/>
              <w:bottom w:w="113" w:type="dxa"/>
            </w:tcMar>
          </w:tcPr>
          <w:p w:rsidR="006B4039" w:rsidRDefault="006B4039" w:rsidP="004363F1">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21/09/2011</w:t>
            </w:r>
          </w:p>
          <w:p w:rsidR="006B4039" w:rsidRPr="002A5132" w:rsidRDefault="006B4039" w:rsidP="004363F1">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2A5132">
              <w:rPr>
                <w:rFonts w:cstheme="minorHAnsi"/>
                <w:sz w:val="20"/>
                <w:szCs w:val="20"/>
              </w:rPr>
              <w:t>21/06/2011</w:t>
            </w:r>
          </w:p>
        </w:tc>
        <w:tc>
          <w:tcPr>
            <w:tcW w:w="3402" w:type="dxa"/>
            <w:tcMar>
              <w:top w:w="113" w:type="dxa"/>
              <w:bottom w:w="113" w:type="dxa"/>
            </w:tcMar>
          </w:tcPr>
          <w:p w:rsidR="006B4039" w:rsidRPr="002A5132" w:rsidRDefault="006B4039" w:rsidP="00C53D6B">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lang w:val="en-US"/>
              </w:rPr>
            </w:pPr>
            <w:r w:rsidRPr="00D231EB">
              <w:rPr>
                <w:rFonts w:cstheme="minorHAnsi"/>
                <w:b/>
                <w:i/>
                <w:color w:val="000000"/>
                <w:sz w:val="20"/>
                <w:szCs w:val="20"/>
              </w:rPr>
              <w:t xml:space="preserve">Access to and efficient functioning of justice: </w:t>
            </w:r>
            <w:r w:rsidRPr="002A5132">
              <w:rPr>
                <w:rFonts w:cstheme="minorHAnsi"/>
                <w:i/>
                <w:color w:val="000000"/>
                <w:sz w:val="20"/>
                <w:szCs w:val="20"/>
              </w:rPr>
              <w:t xml:space="preserve">Failure of the Supreme Administrative Court </w:t>
            </w:r>
            <w:r w:rsidRPr="002A5132">
              <w:rPr>
                <w:rFonts w:cstheme="minorHAnsi"/>
                <w:i/>
                <w:color w:val="000000"/>
                <w:sz w:val="20"/>
                <w:szCs w:val="20"/>
                <w:lang w:val="en-US"/>
              </w:rPr>
              <w:t>to examine a decisive argument raised concerning the admissibility of the other party’s appeal against the lower court’s decision</w:t>
            </w:r>
            <w:r>
              <w:rPr>
                <w:rFonts w:cstheme="minorHAnsi"/>
                <w:i/>
                <w:color w:val="000000"/>
                <w:sz w:val="20"/>
                <w:szCs w:val="20"/>
                <w:lang w:val="en-US"/>
              </w:rPr>
              <w:t xml:space="preserve"> </w:t>
            </w:r>
            <w:r w:rsidRPr="002A5132">
              <w:rPr>
                <w:rFonts w:cstheme="minorHAnsi"/>
                <w:i/>
                <w:color w:val="000000"/>
                <w:sz w:val="20"/>
                <w:szCs w:val="20"/>
                <w:lang w:val="en-US"/>
              </w:rPr>
              <w:t>in judicial proceedings concerning the restitution of agricultural land</w:t>
            </w:r>
            <w:r>
              <w:rPr>
                <w:rFonts w:cstheme="minorHAnsi"/>
                <w:i/>
                <w:color w:val="000000"/>
                <w:sz w:val="20"/>
                <w:szCs w:val="20"/>
                <w:lang w:val="en-US"/>
              </w:rPr>
              <w:t xml:space="preserve"> and lack of respective remedy</w:t>
            </w:r>
            <w:r w:rsidRPr="002A5132">
              <w:rPr>
                <w:rFonts w:cstheme="minorHAnsi"/>
                <w:i/>
                <w:color w:val="000000"/>
                <w:sz w:val="20"/>
                <w:szCs w:val="20"/>
                <w:lang w:val="en-US"/>
              </w:rPr>
              <w:t>. (Article</w:t>
            </w:r>
            <w:r>
              <w:rPr>
                <w:rFonts w:cstheme="minorHAnsi"/>
                <w:i/>
                <w:color w:val="000000"/>
                <w:sz w:val="20"/>
                <w:szCs w:val="20"/>
                <w:lang w:val="en-US"/>
              </w:rPr>
              <w:t>s 6 §</w:t>
            </w:r>
            <w:r w:rsidRPr="002A5132">
              <w:rPr>
                <w:rFonts w:cstheme="minorHAnsi"/>
                <w:i/>
                <w:color w:val="000000"/>
                <w:sz w:val="20"/>
                <w:szCs w:val="20"/>
                <w:lang w:val="en-US"/>
              </w:rPr>
              <w:t>1</w:t>
            </w:r>
            <w:r>
              <w:rPr>
                <w:rFonts w:cstheme="minorHAnsi"/>
                <w:i/>
                <w:color w:val="000000"/>
                <w:sz w:val="20"/>
                <w:szCs w:val="20"/>
                <w:lang w:val="en-US"/>
              </w:rPr>
              <w:t xml:space="preserve"> and 13</w:t>
            </w:r>
            <w:r w:rsidRPr="002A5132">
              <w:rPr>
                <w:rFonts w:cstheme="minorHAnsi"/>
                <w:i/>
                <w:color w:val="000000"/>
                <w:sz w:val="20"/>
                <w:szCs w:val="20"/>
                <w:lang w:val="en-US"/>
              </w:rPr>
              <w:t>)</w:t>
            </w:r>
          </w:p>
        </w:tc>
        <w:tc>
          <w:tcPr>
            <w:tcW w:w="5670" w:type="dxa"/>
            <w:tcMar>
              <w:top w:w="113" w:type="dxa"/>
              <w:bottom w:w="113" w:type="dxa"/>
            </w:tcMar>
          </w:tcPr>
          <w:p w:rsidR="006B4039" w:rsidRDefault="006B4039" w:rsidP="004363F1">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rPr>
            </w:pPr>
            <w:r>
              <w:rPr>
                <w:rFonts w:cstheme="minorHAnsi"/>
                <w:color w:val="000000"/>
                <w:sz w:val="20"/>
                <w:szCs w:val="20"/>
              </w:rPr>
              <w:t xml:space="preserve">Impugned proceedings were reopened. Isolated error of domestic court. </w:t>
            </w:r>
            <w:r w:rsidRPr="00076698">
              <w:rPr>
                <w:rStyle w:val="sfbbfee58"/>
                <w:sz w:val="20"/>
                <w:szCs w:val="20"/>
              </w:rPr>
              <w:t>The judgment was translated, published and disseminated.</w:t>
            </w:r>
          </w:p>
        </w:tc>
      </w:tr>
      <w:tr w:rsidR="006B4039" w:rsidRPr="00185598" w:rsidTr="000B451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6B4039" w:rsidRDefault="00974FA5" w:rsidP="004363F1">
            <w:pPr>
              <w:jc w:val="center"/>
              <w:rPr>
                <w:b w:val="0"/>
                <w:bCs w:val="0"/>
                <w:sz w:val="20"/>
                <w:szCs w:val="20"/>
              </w:rPr>
            </w:pPr>
            <w:hyperlink r:id="rId16" w:history="1">
              <w:r w:rsidR="006B4039" w:rsidRPr="00950264">
                <w:rPr>
                  <w:rStyle w:val="Hyperlink"/>
                  <w:b w:val="0"/>
                  <w:bCs w:val="0"/>
                  <w:sz w:val="20"/>
                  <w:szCs w:val="20"/>
                </w:rPr>
                <w:t>CM/ResDH(2013)99</w:t>
              </w:r>
            </w:hyperlink>
          </w:p>
        </w:tc>
        <w:tc>
          <w:tcPr>
            <w:tcW w:w="1418" w:type="dxa"/>
            <w:tcMar>
              <w:top w:w="113" w:type="dxa"/>
              <w:bottom w:w="113" w:type="dxa"/>
            </w:tcMar>
          </w:tcPr>
          <w:p w:rsidR="006B4039" w:rsidRDefault="006B4039" w:rsidP="004363F1">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BGR / Kamburov No. 2 and 1 other case</w:t>
            </w:r>
          </w:p>
        </w:tc>
        <w:tc>
          <w:tcPr>
            <w:tcW w:w="1134" w:type="dxa"/>
            <w:tcMar>
              <w:top w:w="113" w:type="dxa"/>
              <w:bottom w:w="113" w:type="dxa"/>
            </w:tcMar>
          </w:tcPr>
          <w:p w:rsidR="006B4039" w:rsidRDefault="006B4039" w:rsidP="004363F1">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31001/02+</w:t>
            </w:r>
          </w:p>
        </w:tc>
        <w:tc>
          <w:tcPr>
            <w:tcW w:w="1417" w:type="dxa"/>
            <w:tcMar>
              <w:top w:w="113" w:type="dxa"/>
              <w:bottom w:w="113" w:type="dxa"/>
            </w:tcMar>
          </w:tcPr>
          <w:p w:rsidR="006B4039" w:rsidRDefault="006B4039" w:rsidP="004363F1">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23/07/2009</w:t>
            </w:r>
          </w:p>
          <w:p w:rsidR="006B4039" w:rsidRPr="004853A8" w:rsidRDefault="006B4039" w:rsidP="004363F1">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4853A8">
              <w:rPr>
                <w:rFonts w:cstheme="minorHAnsi"/>
                <w:sz w:val="20"/>
                <w:szCs w:val="20"/>
              </w:rPr>
              <w:t>23/04/2009</w:t>
            </w:r>
          </w:p>
        </w:tc>
        <w:tc>
          <w:tcPr>
            <w:tcW w:w="3402" w:type="dxa"/>
            <w:tcMar>
              <w:top w:w="113" w:type="dxa"/>
              <w:bottom w:w="113" w:type="dxa"/>
            </w:tcMar>
          </w:tcPr>
          <w:p w:rsidR="006B4039" w:rsidRPr="008314F3" w:rsidRDefault="006B4039" w:rsidP="004853A8">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rPr>
            </w:pPr>
            <w:r>
              <w:rPr>
                <w:rFonts w:cstheme="minorHAnsi"/>
                <w:b/>
                <w:i/>
                <w:color w:val="000000"/>
                <w:sz w:val="20"/>
                <w:szCs w:val="20"/>
              </w:rPr>
              <w:t xml:space="preserve">Right to appeal in criminal proceedings: </w:t>
            </w:r>
            <w:r w:rsidRPr="004853A8">
              <w:rPr>
                <w:rFonts w:cstheme="minorHAnsi"/>
                <w:i/>
                <w:color w:val="000000"/>
                <w:sz w:val="20"/>
                <w:szCs w:val="20"/>
              </w:rPr>
              <w:t>Conviction by the competent District Court to administrative detention of five days for a minor disturbance of the public order as per the acting Decree 904/1963 on Fight against Minor Disturbance.</w:t>
            </w:r>
            <w:r>
              <w:rPr>
                <w:rFonts w:cstheme="minorHAnsi"/>
                <w:i/>
                <w:color w:val="000000"/>
                <w:sz w:val="20"/>
                <w:szCs w:val="20"/>
              </w:rPr>
              <w:t xml:space="preserve"> (</w:t>
            </w:r>
            <w:r w:rsidRPr="004853A8">
              <w:rPr>
                <w:rFonts w:cstheme="minorHAnsi"/>
                <w:i/>
                <w:color w:val="000000"/>
                <w:sz w:val="20"/>
                <w:szCs w:val="20"/>
              </w:rPr>
              <w:t>Article 2 of Protocol No. 7</w:t>
            </w:r>
            <w:r>
              <w:rPr>
                <w:rFonts w:cstheme="minorHAnsi"/>
                <w:i/>
                <w:color w:val="000000"/>
                <w:sz w:val="20"/>
                <w:szCs w:val="20"/>
              </w:rPr>
              <w:t>)</w:t>
            </w:r>
          </w:p>
        </w:tc>
        <w:tc>
          <w:tcPr>
            <w:tcW w:w="5670" w:type="dxa"/>
            <w:tcMar>
              <w:top w:w="113" w:type="dxa"/>
              <w:bottom w:w="113" w:type="dxa"/>
            </w:tcMar>
          </w:tcPr>
          <w:p w:rsidR="006B4039" w:rsidRDefault="006B4039" w:rsidP="00950264">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color w:val="000000"/>
                <w:sz w:val="20"/>
                <w:szCs w:val="20"/>
              </w:rPr>
            </w:pPr>
            <w:r>
              <w:rPr>
                <w:rFonts w:cstheme="minorHAnsi"/>
                <w:color w:val="000000"/>
                <w:sz w:val="20"/>
                <w:szCs w:val="20"/>
              </w:rPr>
              <w:t xml:space="preserve">With Decision </w:t>
            </w:r>
            <w:r w:rsidRPr="004853A8">
              <w:rPr>
                <w:rFonts w:cstheme="minorHAnsi"/>
                <w:color w:val="000000"/>
                <w:sz w:val="20"/>
                <w:szCs w:val="20"/>
              </w:rPr>
              <w:t xml:space="preserve">3/17.05.2011 of the Constitutional Court </w:t>
            </w:r>
            <w:r>
              <w:rPr>
                <w:rFonts w:cstheme="minorHAnsi"/>
                <w:color w:val="000000"/>
                <w:sz w:val="20"/>
                <w:szCs w:val="20"/>
              </w:rPr>
              <w:t xml:space="preserve">the impugned provision </w:t>
            </w:r>
            <w:r w:rsidRPr="004853A8">
              <w:rPr>
                <w:rFonts w:cstheme="minorHAnsi"/>
                <w:color w:val="000000"/>
                <w:sz w:val="20"/>
                <w:szCs w:val="20"/>
              </w:rPr>
              <w:t>was pronounced unconstitutional in the part announcing that the District Court judgment could not be appealed to a higher court.</w:t>
            </w:r>
            <w:r>
              <w:rPr>
                <w:rFonts w:cstheme="minorHAnsi"/>
                <w:color w:val="000000"/>
                <w:sz w:val="20"/>
                <w:szCs w:val="20"/>
              </w:rPr>
              <w:t xml:space="preserve"> On 25/11/2011, </w:t>
            </w:r>
            <w:r w:rsidRPr="004853A8">
              <w:rPr>
                <w:rFonts w:cstheme="minorHAnsi"/>
                <w:color w:val="000000"/>
                <w:sz w:val="20"/>
                <w:szCs w:val="20"/>
              </w:rPr>
              <w:t xml:space="preserve">Decree 904/1963 on Fight against Minor Disturbance was amended and </w:t>
            </w:r>
            <w:r>
              <w:rPr>
                <w:rFonts w:cstheme="minorHAnsi"/>
                <w:color w:val="000000"/>
                <w:sz w:val="20"/>
                <w:szCs w:val="20"/>
              </w:rPr>
              <w:t xml:space="preserve">currently includes the </w:t>
            </w:r>
            <w:r w:rsidRPr="004853A8">
              <w:rPr>
                <w:rFonts w:cstheme="minorHAnsi"/>
                <w:color w:val="000000"/>
                <w:sz w:val="20"/>
                <w:szCs w:val="20"/>
              </w:rPr>
              <w:t xml:space="preserve">legal possibility </w:t>
            </w:r>
            <w:r>
              <w:rPr>
                <w:rFonts w:cstheme="minorHAnsi"/>
                <w:color w:val="000000"/>
                <w:sz w:val="20"/>
                <w:szCs w:val="20"/>
              </w:rPr>
              <w:t xml:space="preserve">to appeal against </w:t>
            </w:r>
            <w:r w:rsidRPr="004853A8">
              <w:rPr>
                <w:rFonts w:cstheme="minorHAnsi"/>
                <w:color w:val="000000"/>
                <w:sz w:val="20"/>
                <w:szCs w:val="20"/>
              </w:rPr>
              <w:t>a District Court judgment imposing a sanction of detention for a minor disturbance of the public order.</w:t>
            </w:r>
            <w:r>
              <w:rPr>
                <w:rFonts w:cstheme="minorHAnsi"/>
                <w:color w:val="000000"/>
                <w:sz w:val="20"/>
                <w:szCs w:val="20"/>
              </w:rPr>
              <w:t xml:space="preserve"> </w:t>
            </w:r>
            <w:r w:rsidRPr="00807BAC">
              <w:rPr>
                <w:rStyle w:val="sfbbfee58"/>
                <w:sz w:val="20"/>
                <w:szCs w:val="20"/>
              </w:rPr>
              <w:t xml:space="preserve">The judgment was </w:t>
            </w:r>
            <w:r>
              <w:rPr>
                <w:rStyle w:val="sfbbfee58"/>
                <w:sz w:val="20"/>
                <w:szCs w:val="20"/>
              </w:rPr>
              <w:t xml:space="preserve">translated, </w:t>
            </w:r>
            <w:r w:rsidRPr="00807BAC">
              <w:rPr>
                <w:rStyle w:val="sfbbfee58"/>
                <w:sz w:val="20"/>
                <w:szCs w:val="20"/>
              </w:rPr>
              <w:t>published and disseminated.</w:t>
            </w:r>
          </w:p>
        </w:tc>
      </w:tr>
      <w:tr w:rsidR="006B4039" w:rsidRPr="00185598" w:rsidTr="000B4517">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6B4039" w:rsidRDefault="00974FA5" w:rsidP="004363F1">
            <w:pPr>
              <w:jc w:val="center"/>
              <w:rPr>
                <w:b w:val="0"/>
                <w:bCs w:val="0"/>
                <w:sz w:val="20"/>
                <w:szCs w:val="20"/>
              </w:rPr>
            </w:pPr>
            <w:hyperlink r:id="rId17" w:history="1">
              <w:r w:rsidR="006B4039" w:rsidRPr="000704E5">
                <w:rPr>
                  <w:rStyle w:val="Hyperlink"/>
                  <w:b w:val="0"/>
                  <w:bCs w:val="0"/>
                  <w:sz w:val="20"/>
                  <w:szCs w:val="20"/>
                </w:rPr>
                <w:t>CM/ResDH(2013)98</w:t>
              </w:r>
            </w:hyperlink>
          </w:p>
        </w:tc>
        <w:tc>
          <w:tcPr>
            <w:tcW w:w="1418" w:type="dxa"/>
            <w:tcMar>
              <w:top w:w="113" w:type="dxa"/>
              <w:bottom w:w="113" w:type="dxa"/>
            </w:tcMar>
          </w:tcPr>
          <w:p w:rsidR="006B4039" w:rsidRDefault="006B4039" w:rsidP="004363F1">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BGR / Kashevelo</w:t>
            </w:r>
          </w:p>
        </w:tc>
        <w:tc>
          <w:tcPr>
            <w:tcW w:w="1134" w:type="dxa"/>
            <w:tcMar>
              <w:top w:w="113" w:type="dxa"/>
              <w:bottom w:w="113" w:type="dxa"/>
            </w:tcMar>
          </w:tcPr>
          <w:p w:rsidR="006B4039" w:rsidRDefault="006B4039" w:rsidP="004363F1">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891/05</w:t>
            </w:r>
          </w:p>
        </w:tc>
        <w:tc>
          <w:tcPr>
            <w:tcW w:w="1417" w:type="dxa"/>
            <w:tcMar>
              <w:top w:w="113" w:type="dxa"/>
              <w:bottom w:w="113" w:type="dxa"/>
            </w:tcMar>
          </w:tcPr>
          <w:p w:rsidR="006B4039" w:rsidRDefault="006B4039" w:rsidP="004363F1">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20/04/2011</w:t>
            </w:r>
          </w:p>
          <w:p w:rsidR="006B4039" w:rsidRPr="00244B08" w:rsidRDefault="006B4039" w:rsidP="004363F1">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244B08">
              <w:rPr>
                <w:rFonts w:cstheme="minorHAnsi"/>
                <w:sz w:val="20"/>
                <w:szCs w:val="20"/>
              </w:rPr>
              <w:t>20/11/2011</w:t>
            </w:r>
          </w:p>
        </w:tc>
        <w:tc>
          <w:tcPr>
            <w:tcW w:w="3402" w:type="dxa"/>
            <w:tcMar>
              <w:top w:w="113" w:type="dxa"/>
              <w:bottom w:w="113" w:type="dxa"/>
            </w:tcMar>
          </w:tcPr>
          <w:p w:rsidR="006B4039" w:rsidRPr="00244B08" w:rsidRDefault="006B4039" w:rsidP="00244B08">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lang w:val="en-US"/>
              </w:rPr>
            </w:pPr>
            <w:r>
              <w:rPr>
                <w:rFonts w:cstheme="minorHAnsi"/>
                <w:b/>
                <w:i/>
                <w:color w:val="000000"/>
                <w:sz w:val="20"/>
                <w:szCs w:val="20"/>
              </w:rPr>
              <w:t xml:space="preserve">Protection of rights in detention and </w:t>
            </w:r>
            <w:r w:rsidRPr="00D231EB">
              <w:rPr>
                <w:rFonts w:cstheme="minorHAnsi"/>
                <w:b/>
                <w:i/>
                <w:color w:val="000000"/>
                <w:sz w:val="20"/>
                <w:szCs w:val="20"/>
              </w:rPr>
              <w:t>efficient functioning of justice:</w:t>
            </w:r>
            <w:r>
              <w:t xml:space="preserve"> </w:t>
            </w:r>
            <w:r w:rsidRPr="00244B08">
              <w:rPr>
                <w:i/>
              </w:rPr>
              <w:t>S</w:t>
            </w:r>
            <w:r w:rsidRPr="00244B08">
              <w:rPr>
                <w:rFonts w:cstheme="minorHAnsi"/>
                <w:i/>
                <w:color w:val="000000"/>
                <w:sz w:val="20"/>
                <w:szCs w:val="20"/>
              </w:rPr>
              <w:t xml:space="preserve">ystematic handcuffing of a life prisoner when taken out of his cell, </w:t>
            </w:r>
            <w:r w:rsidRPr="00244B08">
              <w:rPr>
                <w:rFonts w:cstheme="minorHAnsi"/>
                <w:i/>
                <w:color w:val="000000"/>
                <w:sz w:val="20"/>
                <w:szCs w:val="20"/>
              </w:rPr>
              <w:lastRenderedPageBreak/>
              <w:t>wi</w:t>
            </w:r>
            <w:r>
              <w:rPr>
                <w:rFonts w:cstheme="minorHAnsi"/>
                <w:i/>
                <w:color w:val="000000"/>
                <w:sz w:val="20"/>
                <w:szCs w:val="20"/>
              </w:rPr>
              <w:t xml:space="preserve">thout sufficient justification; </w:t>
            </w:r>
            <w:r w:rsidRPr="00244B08">
              <w:rPr>
                <w:rFonts w:cstheme="minorHAnsi"/>
                <w:i/>
                <w:color w:val="000000"/>
                <w:sz w:val="20"/>
                <w:szCs w:val="20"/>
              </w:rPr>
              <w:t xml:space="preserve">excessive length of criminal proceedings </w:t>
            </w:r>
            <w:r>
              <w:rPr>
                <w:rFonts w:cstheme="minorHAnsi"/>
                <w:i/>
                <w:color w:val="000000"/>
                <w:sz w:val="20"/>
                <w:szCs w:val="20"/>
              </w:rPr>
              <w:t xml:space="preserve">and </w:t>
            </w:r>
            <w:r w:rsidRPr="00244B08">
              <w:rPr>
                <w:rFonts w:cstheme="minorHAnsi"/>
                <w:i/>
                <w:color w:val="000000"/>
                <w:sz w:val="20"/>
                <w:szCs w:val="20"/>
              </w:rPr>
              <w:t>lack of effective remedy in this respect</w:t>
            </w:r>
            <w:r>
              <w:rPr>
                <w:rFonts w:cstheme="minorHAnsi"/>
                <w:i/>
                <w:color w:val="000000"/>
                <w:sz w:val="20"/>
                <w:szCs w:val="20"/>
              </w:rPr>
              <w:t>.</w:t>
            </w:r>
            <w:r w:rsidRPr="00244B08">
              <w:rPr>
                <w:rFonts w:cstheme="minorHAnsi"/>
                <w:i/>
                <w:color w:val="000000"/>
                <w:sz w:val="20"/>
                <w:szCs w:val="20"/>
              </w:rPr>
              <w:t xml:space="preserve"> (Article</w:t>
            </w:r>
            <w:r>
              <w:rPr>
                <w:rFonts w:cstheme="minorHAnsi"/>
                <w:i/>
                <w:color w:val="000000"/>
                <w:sz w:val="20"/>
                <w:szCs w:val="20"/>
              </w:rPr>
              <w:t>s 3, 6 §1 and Article 13)</w:t>
            </w:r>
          </w:p>
        </w:tc>
        <w:tc>
          <w:tcPr>
            <w:tcW w:w="5670" w:type="dxa"/>
            <w:tcMar>
              <w:top w:w="113" w:type="dxa"/>
              <w:bottom w:w="113" w:type="dxa"/>
            </w:tcMar>
          </w:tcPr>
          <w:p w:rsidR="006B4039" w:rsidRDefault="006B4039" w:rsidP="004363F1">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rPr>
            </w:pPr>
            <w:r>
              <w:rPr>
                <w:rFonts w:cstheme="minorHAnsi"/>
                <w:color w:val="000000"/>
                <w:sz w:val="20"/>
                <w:szCs w:val="20"/>
              </w:rPr>
              <w:lastRenderedPageBreak/>
              <w:t xml:space="preserve">The applicant </w:t>
            </w:r>
            <w:r w:rsidRPr="00244B08">
              <w:rPr>
                <w:rFonts w:cstheme="minorHAnsi"/>
                <w:color w:val="000000"/>
                <w:sz w:val="20"/>
                <w:szCs w:val="20"/>
              </w:rPr>
              <w:t>is no longer subject to routine handcuffing.</w:t>
            </w:r>
            <w:r>
              <w:rPr>
                <w:rFonts w:cstheme="minorHAnsi"/>
                <w:color w:val="000000"/>
                <w:sz w:val="20"/>
                <w:szCs w:val="20"/>
              </w:rPr>
              <w:t xml:space="preserve"> </w:t>
            </w:r>
            <w:r w:rsidRPr="00C5304C">
              <w:rPr>
                <w:rFonts w:cstheme="minorHAnsi"/>
                <w:color w:val="000000"/>
                <w:sz w:val="20"/>
                <w:szCs w:val="20"/>
              </w:rPr>
              <w:t xml:space="preserve">The use of auxiliary means such as handcuffs is regulated in chapter 9, section III of </w:t>
            </w:r>
            <w:r w:rsidRPr="000704E5">
              <w:rPr>
                <w:rFonts w:cstheme="minorHAnsi"/>
                <w:color w:val="000000"/>
                <w:sz w:val="20"/>
                <w:szCs w:val="20"/>
              </w:rPr>
              <w:t>Execution of Punishment</w:t>
            </w:r>
            <w:r>
              <w:rPr>
                <w:rFonts w:cstheme="minorHAnsi"/>
                <w:color w:val="000000"/>
                <w:sz w:val="20"/>
                <w:szCs w:val="20"/>
              </w:rPr>
              <w:t>s and Detention in Custody Act</w:t>
            </w:r>
            <w:r w:rsidRPr="00C5304C">
              <w:rPr>
                <w:rFonts w:cstheme="minorHAnsi"/>
                <w:color w:val="000000"/>
                <w:sz w:val="20"/>
                <w:szCs w:val="20"/>
              </w:rPr>
              <w:t xml:space="preserve">. The matter is also developed with regard to life-sentenced </w:t>
            </w:r>
            <w:r w:rsidRPr="00C5304C">
              <w:rPr>
                <w:rFonts w:cstheme="minorHAnsi"/>
                <w:color w:val="000000"/>
                <w:sz w:val="20"/>
                <w:szCs w:val="20"/>
              </w:rPr>
              <w:lastRenderedPageBreak/>
              <w:t xml:space="preserve">prisoners in the National Standards for Treatment of Prisoners </w:t>
            </w:r>
            <w:r>
              <w:rPr>
                <w:rFonts w:cstheme="minorHAnsi"/>
                <w:color w:val="000000"/>
                <w:sz w:val="20"/>
                <w:szCs w:val="20"/>
              </w:rPr>
              <w:t xml:space="preserve">Sentenced to Life Imprisonment. </w:t>
            </w:r>
            <w:r w:rsidRPr="00C5304C">
              <w:rPr>
                <w:rFonts w:cstheme="minorHAnsi"/>
                <w:color w:val="000000"/>
                <w:sz w:val="20"/>
                <w:szCs w:val="20"/>
              </w:rPr>
              <w:t xml:space="preserve">The use of routine handcuffing in detention facilities is not a common practice and all such cases are based on particular facts and circumstances which necessitate the taking of additional security measures in order to preserve the life and health of others. The </w:t>
            </w:r>
            <w:r>
              <w:rPr>
                <w:rFonts w:cstheme="minorHAnsi"/>
                <w:color w:val="000000"/>
                <w:sz w:val="20"/>
                <w:szCs w:val="20"/>
              </w:rPr>
              <w:t>judgment was circulated to the General Directorate for the Execution of Sentences and the S</w:t>
            </w:r>
            <w:r w:rsidRPr="00C5304C">
              <w:rPr>
                <w:rFonts w:cstheme="minorHAnsi"/>
                <w:color w:val="000000"/>
                <w:sz w:val="20"/>
                <w:szCs w:val="20"/>
              </w:rPr>
              <w:t>upre</w:t>
            </w:r>
            <w:r>
              <w:rPr>
                <w:rFonts w:cstheme="minorHAnsi"/>
                <w:color w:val="000000"/>
                <w:sz w:val="20"/>
                <w:szCs w:val="20"/>
              </w:rPr>
              <w:t xml:space="preserve">me Administrative Court (”SAC”).  </w:t>
            </w:r>
            <w:r w:rsidRPr="00C5304C">
              <w:rPr>
                <w:rFonts w:cstheme="minorHAnsi"/>
                <w:color w:val="000000"/>
                <w:sz w:val="20"/>
                <w:szCs w:val="20"/>
              </w:rPr>
              <w:t>A decision to use security measure</w:t>
            </w:r>
            <w:r>
              <w:rPr>
                <w:rFonts w:cstheme="minorHAnsi"/>
                <w:color w:val="000000"/>
                <w:sz w:val="20"/>
                <w:szCs w:val="20"/>
              </w:rPr>
              <w:t>s is subject to judicial review. G</w:t>
            </w:r>
            <w:r w:rsidRPr="00C5304C">
              <w:rPr>
                <w:rFonts w:cstheme="minorHAnsi"/>
                <w:color w:val="000000"/>
                <w:sz w:val="20"/>
                <w:szCs w:val="20"/>
              </w:rPr>
              <w:t xml:space="preserve">eneral measures concerning length of criminal proceedings and lack of effective remedy in this respect are examined in the </w:t>
            </w:r>
            <w:r>
              <w:rPr>
                <w:rFonts w:cstheme="minorHAnsi"/>
                <w:color w:val="000000"/>
                <w:sz w:val="20"/>
                <w:szCs w:val="20"/>
              </w:rPr>
              <w:t>groups Kitov and Dimitov/</w:t>
            </w:r>
            <w:r w:rsidRPr="00C5304C">
              <w:rPr>
                <w:rFonts w:cstheme="minorHAnsi"/>
                <w:color w:val="000000"/>
                <w:sz w:val="20"/>
                <w:szCs w:val="20"/>
              </w:rPr>
              <w:t xml:space="preserve">Hamanov. </w:t>
            </w:r>
            <w:r w:rsidRPr="00807BAC">
              <w:rPr>
                <w:rStyle w:val="sfbbfee58"/>
                <w:sz w:val="20"/>
                <w:szCs w:val="20"/>
              </w:rPr>
              <w:t xml:space="preserve">The judgment was </w:t>
            </w:r>
            <w:r>
              <w:rPr>
                <w:rStyle w:val="sfbbfee58"/>
                <w:sz w:val="20"/>
                <w:szCs w:val="20"/>
              </w:rPr>
              <w:t xml:space="preserve">translated, </w:t>
            </w:r>
            <w:r w:rsidRPr="00807BAC">
              <w:rPr>
                <w:rStyle w:val="sfbbfee58"/>
                <w:sz w:val="20"/>
                <w:szCs w:val="20"/>
              </w:rPr>
              <w:t>published and disseminated.</w:t>
            </w:r>
          </w:p>
        </w:tc>
      </w:tr>
      <w:tr w:rsidR="006B4039" w:rsidRPr="00185598" w:rsidTr="000B451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6B4039" w:rsidRPr="00627A6E" w:rsidRDefault="00974FA5" w:rsidP="004363F1">
            <w:pPr>
              <w:jc w:val="center"/>
              <w:rPr>
                <w:b w:val="0"/>
                <w:sz w:val="20"/>
                <w:szCs w:val="20"/>
              </w:rPr>
            </w:pPr>
            <w:hyperlink r:id="rId18" w:history="1">
              <w:r w:rsidR="006B4039" w:rsidRPr="002E7BA0">
                <w:rPr>
                  <w:rStyle w:val="Hyperlink"/>
                  <w:b w:val="0"/>
                  <w:bCs w:val="0"/>
                  <w:sz w:val="20"/>
                  <w:szCs w:val="20"/>
                </w:rPr>
                <w:t>CM/ResDH(2013)238</w:t>
              </w:r>
            </w:hyperlink>
          </w:p>
        </w:tc>
        <w:tc>
          <w:tcPr>
            <w:tcW w:w="1418" w:type="dxa"/>
            <w:tcMar>
              <w:top w:w="113" w:type="dxa"/>
              <w:bottom w:w="113" w:type="dxa"/>
            </w:tcMar>
          </w:tcPr>
          <w:p w:rsidR="006B4039" w:rsidRDefault="006B4039" w:rsidP="004363F1">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BGR / Kehaya and Others</w:t>
            </w:r>
          </w:p>
        </w:tc>
        <w:tc>
          <w:tcPr>
            <w:tcW w:w="1134" w:type="dxa"/>
            <w:tcMar>
              <w:top w:w="113" w:type="dxa"/>
              <w:bottom w:w="113" w:type="dxa"/>
            </w:tcMar>
          </w:tcPr>
          <w:p w:rsidR="006B4039" w:rsidRDefault="006B4039" w:rsidP="004363F1">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47797/99+</w:t>
            </w:r>
          </w:p>
        </w:tc>
        <w:tc>
          <w:tcPr>
            <w:tcW w:w="1417" w:type="dxa"/>
            <w:tcMar>
              <w:top w:w="113" w:type="dxa"/>
              <w:bottom w:w="113" w:type="dxa"/>
            </w:tcMar>
          </w:tcPr>
          <w:p w:rsidR="006B4039" w:rsidRDefault="006B4039" w:rsidP="004363F1">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12/04/2006</w:t>
            </w:r>
          </w:p>
          <w:p w:rsidR="006B4039" w:rsidRPr="00D249ED" w:rsidRDefault="006B4039" w:rsidP="004363F1">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D249ED">
              <w:rPr>
                <w:rFonts w:cstheme="minorHAnsi"/>
                <w:sz w:val="20"/>
                <w:szCs w:val="20"/>
              </w:rPr>
              <w:t>12/01/2006</w:t>
            </w:r>
          </w:p>
          <w:p w:rsidR="006B4039" w:rsidRPr="00D249ED" w:rsidRDefault="006B4039" w:rsidP="004363F1">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Pr>
                <w:rFonts w:cstheme="minorHAnsi"/>
                <w:sz w:val="20"/>
                <w:szCs w:val="20"/>
              </w:rPr>
              <w:t>(M</w:t>
            </w:r>
            <w:r w:rsidRPr="00D249ED">
              <w:rPr>
                <w:rFonts w:cstheme="minorHAnsi"/>
                <w:sz w:val="20"/>
                <w:szCs w:val="20"/>
              </w:rPr>
              <w:t>erits)</w:t>
            </w:r>
          </w:p>
          <w:p w:rsidR="006B4039" w:rsidRDefault="006B4039" w:rsidP="004363F1">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14/09/2007</w:t>
            </w:r>
          </w:p>
          <w:p w:rsidR="006B4039" w:rsidRPr="00D249ED" w:rsidRDefault="006B4039" w:rsidP="004363F1">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D249ED">
              <w:rPr>
                <w:rFonts w:cstheme="minorHAnsi"/>
                <w:sz w:val="20"/>
                <w:szCs w:val="20"/>
              </w:rPr>
              <w:t>14/06/2007</w:t>
            </w:r>
          </w:p>
          <w:p w:rsidR="006B4039" w:rsidRDefault="006B4039" w:rsidP="004363F1">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D249ED">
              <w:rPr>
                <w:rFonts w:cstheme="minorHAnsi"/>
                <w:sz w:val="20"/>
                <w:szCs w:val="20"/>
              </w:rPr>
              <w:t>(Just satisfaction)</w:t>
            </w:r>
          </w:p>
        </w:tc>
        <w:tc>
          <w:tcPr>
            <w:tcW w:w="3402" w:type="dxa"/>
            <w:tcMar>
              <w:top w:w="113" w:type="dxa"/>
              <w:bottom w:w="113" w:type="dxa"/>
            </w:tcMar>
          </w:tcPr>
          <w:p w:rsidR="006B4039" w:rsidRPr="00BE6578" w:rsidRDefault="006B4039" w:rsidP="00BE6578">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eastAsia="Times New Roman" w:cs="Arial"/>
                <w:i/>
                <w:color w:val="000000"/>
                <w:sz w:val="20"/>
                <w:szCs w:val="20"/>
              </w:rPr>
            </w:pPr>
            <w:r>
              <w:rPr>
                <w:rStyle w:val="hps"/>
                <w:rFonts w:cstheme="minorHAnsi"/>
                <w:b/>
                <w:i/>
                <w:sz w:val="20"/>
                <w:szCs w:val="20"/>
              </w:rPr>
              <w:t xml:space="preserve">Access to and efficient functioning of justice and protection of property: </w:t>
            </w:r>
            <w:r w:rsidRPr="00BE6578">
              <w:rPr>
                <w:rFonts w:eastAsia="Times New Roman" w:cs="Arial"/>
                <w:i/>
                <w:color w:val="000000"/>
                <w:sz w:val="20"/>
                <w:szCs w:val="20"/>
              </w:rPr>
              <w:t xml:space="preserve">Non-respect of final character of a judgment ordering restitution of certain plots of land and resulting </w:t>
            </w:r>
            <w:r>
              <w:rPr>
                <w:rFonts w:eastAsia="Times New Roman" w:cs="Arial"/>
                <w:i/>
                <w:color w:val="000000"/>
                <w:sz w:val="20"/>
                <w:szCs w:val="20"/>
              </w:rPr>
              <w:t>interference with property rights. (Articles</w:t>
            </w:r>
            <w:r w:rsidRPr="00BE6578">
              <w:rPr>
                <w:rFonts w:eastAsia="Times New Roman" w:cs="Arial"/>
                <w:i/>
                <w:color w:val="000000"/>
                <w:sz w:val="20"/>
                <w:szCs w:val="20"/>
              </w:rPr>
              <w:t xml:space="preserve"> 6§</w:t>
            </w:r>
            <w:r>
              <w:rPr>
                <w:rFonts w:eastAsia="Times New Roman" w:cs="Arial"/>
                <w:i/>
                <w:color w:val="000000"/>
                <w:sz w:val="20"/>
                <w:szCs w:val="20"/>
              </w:rPr>
              <w:t>1 and</w:t>
            </w:r>
            <w:r w:rsidRPr="00BE6578">
              <w:rPr>
                <w:rFonts w:eastAsia="Times New Roman" w:cs="Arial"/>
                <w:i/>
                <w:color w:val="000000"/>
                <w:sz w:val="20"/>
                <w:szCs w:val="20"/>
              </w:rPr>
              <w:t xml:space="preserve"> 1 </w:t>
            </w:r>
            <w:r>
              <w:rPr>
                <w:rFonts w:eastAsia="Times New Roman" w:cs="Arial"/>
                <w:i/>
                <w:color w:val="000000"/>
                <w:sz w:val="20"/>
                <w:szCs w:val="20"/>
              </w:rPr>
              <w:t>of Protocol No1)</w:t>
            </w:r>
          </w:p>
          <w:p w:rsidR="006B4039" w:rsidRPr="00BE6578" w:rsidRDefault="006B4039" w:rsidP="00BE6578">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eastAsia="Times New Roman" w:cs="Times New Roman"/>
                <w:i/>
                <w:color w:val="000000"/>
                <w:sz w:val="20"/>
                <w:szCs w:val="20"/>
              </w:rPr>
            </w:pPr>
          </w:p>
          <w:p w:rsidR="006B4039" w:rsidRPr="00BE6578" w:rsidRDefault="006B4039" w:rsidP="004363F1">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lang w:val="en-US"/>
              </w:rPr>
            </w:pPr>
          </w:p>
        </w:tc>
        <w:tc>
          <w:tcPr>
            <w:tcW w:w="5670" w:type="dxa"/>
            <w:tcMar>
              <w:top w:w="113" w:type="dxa"/>
              <w:bottom w:w="113" w:type="dxa"/>
            </w:tcMar>
          </w:tcPr>
          <w:p w:rsidR="006B4039" w:rsidRPr="00BE6578" w:rsidRDefault="006B4039" w:rsidP="0049148E">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color w:val="000000"/>
                <w:sz w:val="20"/>
                <w:szCs w:val="20"/>
                <w:lang w:val="en-US"/>
              </w:rPr>
            </w:pPr>
            <w:r w:rsidRPr="00BE6578">
              <w:rPr>
                <w:rFonts w:cstheme="minorHAnsi"/>
                <w:color w:val="000000"/>
                <w:sz w:val="20"/>
                <w:szCs w:val="20"/>
                <w:lang w:val="en-US"/>
              </w:rPr>
              <w:t>According to Article 302 of the new Code of Civil Procedure (in force as of 01.03.2008), a final judgment by an administrative court shall be binding upon the civil court regarding the lawfulness and the validity of an administrative act. Moreover, according to Article 177 of the Code of Administrative Procedure, a judgment by wh</w:t>
            </w:r>
            <w:r>
              <w:rPr>
                <w:rFonts w:cstheme="minorHAnsi"/>
                <w:color w:val="000000"/>
                <w:sz w:val="20"/>
                <w:szCs w:val="20"/>
                <w:lang w:val="en-US"/>
              </w:rPr>
              <w:t xml:space="preserve">ich an administrative court </w:t>
            </w:r>
            <w:r w:rsidRPr="00BE6578">
              <w:rPr>
                <w:rFonts w:cstheme="minorHAnsi"/>
                <w:color w:val="000000"/>
                <w:sz w:val="20"/>
                <w:szCs w:val="20"/>
                <w:lang w:val="en-US"/>
              </w:rPr>
              <w:t>quashed or amended an administrative act is res judicata with regard to all persons (erga omnes).</w:t>
            </w:r>
            <w:r>
              <w:rPr>
                <w:rFonts w:cstheme="minorHAnsi"/>
                <w:color w:val="000000"/>
                <w:sz w:val="20"/>
                <w:szCs w:val="20"/>
                <w:lang w:val="en-US"/>
              </w:rPr>
              <w:t xml:space="preserve"> </w:t>
            </w:r>
            <w:r w:rsidRPr="00BE6578">
              <w:rPr>
                <w:rFonts w:cstheme="minorHAnsi"/>
                <w:color w:val="000000"/>
                <w:sz w:val="20"/>
                <w:szCs w:val="20"/>
                <w:lang w:val="en-US"/>
              </w:rPr>
              <w:t>The civil court is thus no more competent to perform the verification (indirect judicial review of the civil court over administrative acts) which it was obliged to carry out under the Interpretative Decision № 6 of 05.10.2006 of the Supreme Court of Cassation and under the provisions of the old Code of Civil Procedure. Hence, the old practice of the Supreme Court of Cas</w:t>
            </w:r>
            <w:r>
              <w:rPr>
                <w:rFonts w:cstheme="minorHAnsi"/>
                <w:color w:val="000000"/>
                <w:sz w:val="20"/>
                <w:szCs w:val="20"/>
                <w:lang w:val="en-US"/>
              </w:rPr>
              <w:t xml:space="preserve">sation is no longer applicable. </w:t>
            </w:r>
            <w:r w:rsidRPr="00BE6578">
              <w:rPr>
                <w:rFonts w:cstheme="minorHAnsi"/>
                <w:color w:val="000000"/>
                <w:sz w:val="20"/>
                <w:szCs w:val="20"/>
                <w:lang w:val="en-US"/>
              </w:rPr>
              <w:t xml:space="preserve">This </w:t>
            </w:r>
            <w:r>
              <w:rPr>
                <w:rFonts w:cstheme="minorHAnsi"/>
                <w:color w:val="000000"/>
                <w:sz w:val="20"/>
                <w:szCs w:val="20"/>
                <w:lang w:val="en-US"/>
              </w:rPr>
              <w:t xml:space="preserve">was </w:t>
            </w:r>
            <w:r w:rsidRPr="00BE6578">
              <w:rPr>
                <w:rFonts w:cstheme="minorHAnsi"/>
                <w:color w:val="000000"/>
                <w:sz w:val="20"/>
                <w:szCs w:val="20"/>
                <w:lang w:val="en-US"/>
              </w:rPr>
              <w:t>confirmed by an interpretative decision of the Supreme Court of Ca</w:t>
            </w:r>
            <w:r>
              <w:rPr>
                <w:rFonts w:cstheme="minorHAnsi"/>
                <w:color w:val="000000"/>
                <w:sz w:val="20"/>
                <w:szCs w:val="20"/>
                <w:lang w:val="en-US"/>
              </w:rPr>
              <w:t>ssation adopted on 14/01/2013, a</w:t>
            </w:r>
            <w:r w:rsidRPr="00BE6578">
              <w:rPr>
                <w:rFonts w:cstheme="minorHAnsi"/>
                <w:color w:val="000000"/>
                <w:sz w:val="20"/>
                <w:szCs w:val="20"/>
                <w:lang w:val="en-US"/>
              </w:rPr>
              <w:t>ccording to</w:t>
            </w:r>
            <w:r>
              <w:rPr>
                <w:rFonts w:cstheme="minorHAnsi"/>
                <w:color w:val="000000"/>
                <w:sz w:val="20"/>
                <w:szCs w:val="20"/>
                <w:lang w:val="en-US"/>
              </w:rPr>
              <w:t xml:space="preserve"> which</w:t>
            </w:r>
            <w:r w:rsidRPr="00BE6578">
              <w:rPr>
                <w:rFonts w:cstheme="minorHAnsi"/>
                <w:color w:val="000000"/>
                <w:sz w:val="20"/>
                <w:szCs w:val="20"/>
                <w:lang w:val="en-US"/>
              </w:rPr>
              <w:t>, the State is bound by the res judicata effect of judgments delivered in proceedings concerning the lawfulness of administrative acts adopted under the Use and Property on Agricultural Land Act and the Restitution of Forests and Lands from the Forest Fund Act.</w:t>
            </w:r>
            <w:r>
              <w:rPr>
                <w:rFonts w:cstheme="minorHAnsi"/>
                <w:color w:val="000000"/>
                <w:sz w:val="20"/>
                <w:szCs w:val="20"/>
                <w:lang w:val="en-US"/>
              </w:rPr>
              <w:t xml:space="preserve"> </w:t>
            </w:r>
            <w:r w:rsidRPr="002429BD">
              <w:rPr>
                <w:rFonts w:cstheme="minorHAnsi"/>
                <w:color w:val="000000"/>
                <w:sz w:val="20"/>
                <w:szCs w:val="20"/>
                <w:lang w:val="en-US"/>
              </w:rPr>
              <w:t xml:space="preserve">The judgment was </w:t>
            </w:r>
            <w:r>
              <w:rPr>
                <w:rFonts w:cstheme="minorHAnsi"/>
                <w:color w:val="000000"/>
                <w:sz w:val="20"/>
                <w:szCs w:val="20"/>
                <w:lang w:val="en-US"/>
              </w:rPr>
              <w:t xml:space="preserve">translated, </w:t>
            </w:r>
            <w:r w:rsidRPr="002429BD">
              <w:rPr>
                <w:rFonts w:cstheme="minorHAnsi"/>
                <w:color w:val="000000"/>
                <w:sz w:val="20"/>
                <w:szCs w:val="20"/>
                <w:lang w:val="en-US"/>
              </w:rPr>
              <w:t>published a</w:t>
            </w:r>
            <w:r>
              <w:rPr>
                <w:rFonts w:cstheme="minorHAnsi"/>
                <w:color w:val="000000"/>
                <w:sz w:val="20"/>
                <w:szCs w:val="20"/>
                <w:lang w:val="en-US"/>
              </w:rPr>
              <w:t>nd disseminated.</w:t>
            </w:r>
          </w:p>
        </w:tc>
      </w:tr>
      <w:tr w:rsidR="006B4039" w:rsidRPr="00185598" w:rsidTr="000B4517">
        <w:trPr>
          <w:trHeight w:val="318"/>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6B4039" w:rsidRPr="00177C59" w:rsidRDefault="00974FA5" w:rsidP="00AF0ADD">
            <w:pPr>
              <w:jc w:val="center"/>
              <w:rPr>
                <w:sz w:val="20"/>
                <w:szCs w:val="20"/>
              </w:rPr>
            </w:pPr>
            <w:hyperlink r:id="rId19" w:history="1">
              <w:r w:rsidR="006B4039" w:rsidRPr="0003519E">
                <w:rPr>
                  <w:rStyle w:val="Hyperlink"/>
                  <w:b w:val="0"/>
                  <w:bCs w:val="0"/>
                  <w:sz w:val="20"/>
                  <w:szCs w:val="20"/>
                </w:rPr>
                <w:t>CM/ResDH(2013)152</w:t>
              </w:r>
            </w:hyperlink>
          </w:p>
        </w:tc>
        <w:tc>
          <w:tcPr>
            <w:tcW w:w="1418" w:type="dxa"/>
            <w:tcMar>
              <w:top w:w="113" w:type="dxa"/>
              <w:bottom w:w="113" w:type="dxa"/>
            </w:tcMar>
          </w:tcPr>
          <w:p w:rsidR="006B4039" w:rsidRDefault="006B4039" w:rsidP="004363F1">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BGR / Kirilov</w:t>
            </w:r>
          </w:p>
        </w:tc>
        <w:tc>
          <w:tcPr>
            <w:tcW w:w="1134" w:type="dxa"/>
            <w:tcMar>
              <w:top w:w="113" w:type="dxa"/>
              <w:bottom w:w="113" w:type="dxa"/>
            </w:tcMar>
          </w:tcPr>
          <w:p w:rsidR="006B4039" w:rsidRDefault="006B4039" w:rsidP="004363F1">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15158/02</w:t>
            </w:r>
          </w:p>
        </w:tc>
        <w:tc>
          <w:tcPr>
            <w:tcW w:w="1417" w:type="dxa"/>
            <w:tcMar>
              <w:top w:w="113" w:type="dxa"/>
              <w:bottom w:w="113" w:type="dxa"/>
            </w:tcMar>
          </w:tcPr>
          <w:p w:rsidR="006B4039" w:rsidRDefault="006B4039" w:rsidP="004363F1">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22/08/2008</w:t>
            </w:r>
          </w:p>
          <w:p w:rsidR="006B4039" w:rsidRPr="00365363" w:rsidRDefault="006B4039" w:rsidP="004363F1">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365363">
              <w:rPr>
                <w:rFonts w:cstheme="minorHAnsi"/>
                <w:sz w:val="20"/>
                <w:szCs w:val="20"/>
              </w:rPr>
              <w:t>22/05/2008</w:t>
            </w:r>
          </w:p>
        </w:tc>
        <w:tc>
          <w:tcPr>
            <w:tcW w:w="3402" w:type="dxa"/>
            <w:tcMar>
              <w:top w:w="113" w:type="dxa"/>
              <w:bottom w:w="113" w:type="dxa"/>
            </w:tcMar>
          </w:tcPr>
          <w:p w:rsidR="006B4039" w:rsidRPr="00F756FD" w:rsidRDefault="006B4039" w:rsidP="0057545C">
            <w:pPr>
              <w:jc w:val="both"/>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rPr>
            </w:pPr>
            <w:r>
              <w:rPr>
                <w:rFonts w:cstheme="minorHAnsi"/>
                <w:b/>
                <w:i/>
                <w:color w:val="000000"/>
                <w:sz w:val="20"/>
                <w:szCs w:val="20"/>
              </w:rPr>
              <w:t>Protection of rights in detention: L</w:t>
            </w:r>
            <w:r>
              <w:rPr>
                <w:rFonts w:eastAsia="Times New Roman" w:cs="Arial"/>
                <w:color w:val="000000"/>
                <w:sz w:val="20"/>
                <w:szCs w:val="20"/>
              </w:rPr>
              <w:t xml:space="preserve">ack of </w:t>
            </w:r>
            <w:r w:rsidRPr="0057545C">
              <w:rPr>
                <w:rFonts w:eastAsia="Times New Roman" w:cs="Arial"/>
                <w:color w:val="000000"/>
                <w:sz w:val="20"/>
                <w:szCs w:val="20"/>
              </w:rPr>
              <w:t>opportunity to appear in person before a judicial authority ruling on his pre-trial detention during the consideration of his appeals</w:t>
            </w:r>
            <w:r>
              <w:rPr>
                <w:rFonts w:eastAsia="Times New Roman" w:cs="Arial"/>
                <w:color w:val="000000"/>
                <w:sz w:val="20"/>
                <w:szCs w:val="20"/>
              </w:rPr>
              <w:t xml:space="preserve">. </w:t>
            </w:r>
            <w:r w:rsidRPr="00365363">
              <w:rPr>
                <w:rFonts w:eastAsia="Times New Roman" w:cs="Arial"/>
                <w:color w:val="000000"/>
                <w:sz w:val="20"/>
                <w:szCs w:val="20"/>
              </w:rPr>
              <w:t xml:space="preserve"> (</w:t>
            </w:r>
            <w:r>
              <w:rPr>
                <w:rFonts w:eastAsia="Times New Roman" w:cs="Arial"/>
                <w:color w:val="000000"/>
                <w:sz w:val="20"/>
                <w:szCs w:val="20"/>
              </w:rPr>
              <w:t>Article 5 §§3+4)</w:t>
            </w:r>
          </w:p>
        </w:tc>
        <w:tc>
          <w:tcPr>
            <w:tcW w:w="5670" w:type="dxa"/>
            <w:tcMar>
              <w:top w:w="113" w:type="dxa"/>
              <w:bottom w:w="113" w:type="dxa"/>
            </w:tcMar>
          </w:tcPr>
          <w:p w:rsidR="006B4039" w:rsidRDefault="006B4039" w:rsidP="00870594">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rPr>
            </w:pPr>
            <w:r>
              <w:rPr>
                <w:rFonts w:cstheme="minorHAnsi"/>
                <w:color w:val="000000"/>
                <w:sz w:val="20"/>
                <w:szCs w:val="20"/>
              </w:rPr>
              <w:t>The applicant is no longer in pre-trial detention. Concerning his appearance before trial judge, the case reveils an isolated erroneous application of domestic legal provisions. C</w:t>
            </w:r>
            <w:r w:rsidRPr="0057545C">
              <w:rPr>
                <w:rFonts w:cstheme="minorHAnsi"/>
                <w:color w:val="000000"/>
                <w:sz w:val="20"/>
                <w:szCs w:val="20"/>
              </w:rPr>
              <w:t xml:space="preserve">urrent provisions </w:t>
            </w:r>
            <w:r>
              <w:rPr>
                <w:rFonts w:cstheme="minorHAnsi"/>
                <w:color w:val="000000"/>
                <w:sz w:val="20"/>
                <w:szCs w:val="20"/>
              </w:rPr>
              <w:t xml:space="preserve">in the Criminal Procedure Code </w:t>
            </w:r>
            <w:r w:rsidRPr="0057545C">
              <w:rPr>
                <w:rFonts w:cstheme="minorHAnsi"/>
                <w:color w:val="000000"/>
                <w:sz w:val="20"/>
                <w:szCs w:val="20"/>
              </w:rPr>
              <w:t>concerning the examination of an appeal against remand in judicial stage of criminal p</w:t>
            </w:r>
            <w:r>
              <w:rPr>
                <w:rFonts w:cstheme="minorHAnsi"/>
                <w:color w:val="000000"/>
                <w:sz w:val="20"/>
                <w:szCs w:val="20"/>
              </w:rPr>
              <w:t>roceedings specifically provide</w:t>
            </w:r>
            <w:r w:rsidRPr="0057545C">
              <w:rPr>
                <w:rFonts w:cstheme="minorHAnsi"/>
                <w:color w:val="000000"/>
                <w:sz w:val="20"/>
                <w:szCs w:val="20"/>
              </w:rPr>
              <w:t xml:space="preserve"> for a hearing by the competent court. However, </w:t>
            </w:r>
            <w:r>
              <w:rPr>
                <w:rFonts w:cstheme="minorHAnsi"/>
                <w:color w:val="000000"/>
                <w:sz w:val="20"/>
                <w:szCs w:val="20"/>
              </w:rPr>
              <w:t xml:space="preserve">it does not </w:t>
            </w:r>
            <w:r w:rsidRPr="0057545C">
              <w:rPr>
                <w:rFonts w:cstheme="minorHAnsi"/>
                <w:color w:val="000000"/>
                <w:sz w:val="20"/>
                <w:szCs w:val="20"/>
              </w:rPr>
              <w:t xml:space="preserve">provide </w:t>
            </w:r>
            <w:r>
              <w:rPr>
                <w:rFonts w:cstheme="minorHAnsi"/>
                <w:color w:val="000000"/>
                <w:sz w:val="20"/>
                <w:szCs w:val="20"/>
              </w:rPr>
              <w:t xml:space="preserve">for </w:t>
            </w:r>
            <w:r w:rsidRPr="0057545C">
              <w:rPr>
                <w:rFonts w:cstheme="minorHAnsi"/>
                <w:color w:val="000000"/>
                <w:sz w:val="20"/>
                <w:szCs w:val="20"/>
              </w:rPr>
              <w:t>the mandatory holding o</w:t>
            </w:r>
            <w:r>
              <w:rPr>
                <w:rFonts w:cstheme="minorHAnsi"/>
                <w:color w:val="000000"/>
                <w:sz w:val="20"/>
                <w:szCs w:val="20"/>
              </w:rPr>
              <w:t>f a hearing by the higher courts. D</w:t>
            </w:r>
            <w:r w:rsidRPr="0057545C">
              <w:rPr>
                <w:rFonts w:cstheme="minorHAnsi"/>
                <w:color w:val="000000"/>
                <w:sz w:val="20"/>
                <w:szCs w:val="20"/>
              </w:rPr>
              <w:t xml:space="preserve">omestic law leaves </w:t>
            </w:r>
            <w:r>
              <w:rPr>
                <w:rFonts w:cstheme="minorHAnsi"/>
                <w:color w:val="000000"/>
                <w:sz w:val="20"/>
                <w:szCs w:val="20"/>
              </w:rPr>
              <w:t xml:space="preserve">it </w:t>
            </w:r>
            <w:r w:rsidRPr="0057545C">
              <w:rPr>
                <w:rFonts w:cstheme="minorHAnsi"/>
                <w:color w:val="000000"/>
                <w:sz w:val="20"/>
                <w:szCs w:val="20"/>
              </w:rPr>
              <w:t>to the discretion of the High Cour</w:t>
            </w:r>
            <w:r>
              <w:rPr>
                <w:rFonts w:cstheme="minorHAnsi"/>
                <w:color w:val="000000"/>
                <w:sz w:val="20"/>
                <w:szCs w:val="20"/>
              </w:rPr>
              <w:t>t to rule in chambers or organis</w:t>
            </w:r>
            <w:r w:rsidRPr="0057545C">
              <w:rPr>
                <w:rFonts w:cstheme="minorHAnsi"/>
                <w:color w:val="000000"/>
                <w:sz w:val="20"/>
                <w:szCs w:val="20"/>
              </w:rPr>
              <w:t>e a hearing.</w:t>
            </w:r>
            <w:r>
              <w:rPr>
                <w:rFonts w:cstheme="minorHAnsi"/>
                <w:color w:val="000000"/>
                <w:sz w:val="20"/>
                <w:szCs w:val="20"/>
              </w:rPr>
              <w:t xml:space="preserve"> </w:t>
            </w:r>
            <w:r w:rsidRPr="0057545C">
              <w:rPr>
                <w:rFonts w:cstheme="minorHAnsi"/>
                <w:color w:val="000000"/>
                <w:sz w:val="20"/>
                <w:szCs w:val="20"/>
              </w:rPr>
              <w:t>The Supreme Court of Cassation</w:t>
            </w:r>
            <w:r>
              <w:rPr>
                <w:rFonts w:cstheme="minorHAnsi"/>
                <w:color w:val="000000"/>
                <w:sz w:val="20"/>
                <w:szCs w:val="20"/>
              </w:rPr>
              <w:t xml:space="preserve"> sent a circular letter to the higher</w:t>
            </w:r>
            <w:r w:rsidRPr="0057545C">
              <w:rPr>
                <w:rFonts w:cstheme="minorHAnsi"/>
                <w:color w:val="000000"/>
                <w:sz w:val="20"/>
                <w:szCs w:val="20"/>
              </w:rPr>
              <w:t xml:space="preserve"> courts to draw their attention to the </w:t>
            </w:r>
            <w:r>
              <w:rPr>
                <w:rFonts w:cstheme="minorHAnsi"/>
                <w:color w:val="000000"/>
                <w:sz w:val="20"/>
                <w:szCs w:val="20"/>
              </w:rPr>
              <w:t>ECHR requirements, i.e. t</w:t>
            </w:r>
            <w:r w:rsidRPr="0057545C">
              <w:rPr>
                <w:rFonts w:cstheme="minorHAnsi"/>
                <w:color w:val="000000"/>
                <w:sz w:val="20"/>
                <w:szCs w:val="20"/>
              </w:rPr>
              <w:t xml:space="preserve">he need to ensure at all stages of the dispute process of the lawfulness of detention respect the principle of equality of arms and the adversarial principle. The prosecutor should not have the privilege to </w:t>
            </w:r>
            <w:r>
              <w:rPr>
                <w:rFonts w:cstheme="minorHAnsi"/>
                <w:color w:val="000000"/>
                <w:sz w:val="20"/>
                <w:szCs w:val="20"/>
              </w:rPr>
              <w:t xml:space="preserve">submit </w:t>
            </w:r>
            <w:r w:rsidRPr="0057545C">
              <w:rPr>
                <w:rFonts w:cstheme="minorHAnsi"/>
                <w:color w:val="000000"/>
                <w:sz w:val="20"/>
                <w:szCs w:val="20"/>
              </w:rPr>
              <w:t xml:space="preserve">comments </w:t>
            </w:r>
            <w:r>
              <w:rPr>
                <w:rFonts w:cstheme="minorHAnsi"/>
                <w:color w:val="000000"/>
                <w:sz w:val="20"/>
                <w:szCs w:val="20"/>
              </w:rPr>
              <w:t xml:space="preserve">to which the accused </w:t>
            </w:r>
            <w:r w:rsidRPr="0057545C">
              <w:rPr>
                <w:rFonts w:cstheme="minorHAnsi"/>
                <w:color w:val="000000"/>
                <w:sz w:val="20"/>
                <w:szCs w:val="20"/>
              </w:rPr>
              <w:t xml:space="preserve">had </w:t>
            </w:r>
            <w:r>
              <w:rPr>
                <w:rFonts w:cstheme="minorHAnsi"/>
                <w:color w:val="000000"/>
                <w:sz w:val="20"/>
                <w:szCs w:val="20"/>
              </w:rPr>
              <w:t xml:space="preserve">not </w:t>
            </w:r>
            <w:r w:rsidRPr="0057545C">
              <w:rPr>
                <w:rFonts w:cstheme="minorHAnsi"/>
                <w:color w:val="000000"/>
                <w:sz w:val="20"/>
                <w:szCs w:val="20"/>
              </w:rPr>
              <w:t xml:space="preserve">the opportunity to </w:t>
            </w:r>
            <w:r>
              <w:rPr>
                <w:rFonts w:cstheme="minorHAnsi"/>
                <w:color w:val="000000"/>
                <w:sz w:val="20"/>
                <w:szCs w:val="20"/>
              </w:rPr>
              <w:t>respond. Indeed</w:t>
            </w:r>
            <w:r w:rsidRPr="0057545C">
              <w:rPr>
                <w:rFonts w:cstheme="minorHAnsi"/>
                <w:color w:val="000000"/>
                <w:sz w:val="20"/>
                <w:szCs w:val="20"/>
              </w:rPr>
              <w:t>, the appellate court must assess very carefully the need to hear the detained person.</w:t>
            </w:r>
            <w:r>
              <w:rPr>
                <w:rFonts w:cstheme="minorHAnsi"/>
                <w:color w:val="000000"/>
                <w:sz w:val="20"/>
                <w:szCs w:val="20"/>
              </w:rPr>
              <w:t xml:space="preserve"> </w:t>
            </w:r>
            <w:r w:rsidRPr="00365363">
              <w:rPr>
                <w:sz w:val="20"/>
                <w:szCs w:val="20"/>
              </w:rPr>
              <w:t>The judgment was translated, published and disseminated.</w:t>
            </w:r>
          </w:p>
        </w:tc>
      </w:tr>
      <w:tr w:rsidR="006B4039" w:rsidRPr="00185598" w:rsidTr="000B4517">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6B4039" w:rsidRPr="004A65CF" w:rsidRDefault="00974FA5" w:rsidP="004363F1">
            <w:pPr>
              <w:jc w:val="center"/>
              <w:rPr>
                <w:b w:val="0"/>
                <w:sz w:val="20"/>
                <w:szCs w:val="20"/>
              </w:rPr>
            </w:pPr>
            <w:hyperlink r:id="rId20" w:history="1">
              <w:r w:rsidR="006B4039" w:rsidRPr="004A65CF">
                <w:rPr>
                  <w:rStyle w:val="Hyperlink"/>
                  <w:b w:val="0"/>
                  <w:bCs w:val="0"/>
                  <w:sz w:val="20"/>
                  <w:szCs w:val="20"/>
                </w:rPr>
                <w:t>CM/ResDH(2013)2</w:t>
              </w:r>
            </w:hyperlink>
          </w:p>
        </w:tc>
        <w:tc>
          <w:tcPr>
            <w:tcW w:w="1418" w:type="dxa"/>
            <w:tcMar>
              <w:top w:w="113" w:type="dxa"/>
              <w:bottom w:w="113" w:type="dxa"/>
            </w:tcMar>
          </w:tcPr>
          <w:p w:rsidR="006B4039" w:rsidRDefault="006B4039" w:rsidP="004363F1">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 xml:space="preserve">BGR / </w:t>
            </w:r>
            <w:r w:rsidRPr="004A65CF">
              <w:rPr>
                <w:rFonts w:cstheme="minorHAnsi"/>
                <w:b/>
                <w:sz w:val="20"/>
                <w:szCs w:val="20"/>
              </w:rPr>
              <w:t>Makedonski</w:t>
            </w:r>
          </w:p>
        </w:tc>
        <w:tc>
          <w:tcPr>
            <w:tcW w:w="1134" w:type="dxa"/>
            <w:tcMar>
              <w:top w:w="113" w:type="dxa"/>
              <w:bottom w:w="113" w:type="dxa"/>
            </w:tcMar>
          </w:tcPr>
          <w:p w:rsidR="006B4039" w:rsidRDefault="006B4039" w:rsidP="004363F1">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36036/04</w:t>
            </w:r>
          </w:p>
        </w:tc>
        <w:tc>
          <w:tcPr>
            <w:tcW w:w="1417" w:type="dxa"/>
            <w:tcMar>
              <w:top w:w="113" w:type="dxa"/>
              <w:bottom w:w="113" w:type="dxa"/>
            </w:tcMar>
          </w:tcPr>
          <w:p w:rsidR="006B4039" w:rsidRDefault="006B4039" w:rsidP="004363F1">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20/04/2011</w:t>
            </w:r>
          </w:p>
          <w:p w:rsidR="006B4039" w:rsidRPr="005E64C6" w:rsidRDefault="006B4039" w:rsidP="004363F1">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5E64C6">
              <w:rPr>
                <w:rFonts w:cstheme="minorHAnsi"/>
                <w:sz w:val="20"/>
                <w:szCs w:val="20"/>
              </w:rPr>
              <w:t>20/01/2011</w:t>
            </w:r>
          </w:p>
        </w:tc>
        <w:tc>
          <w:tcPr>
            <w:tcW w:w="3402" w:type="dxa"/>
            <w:tcMar>
              <w:top w:w="113" w:type="dxa"/>
              <w:bottom w:w="113" w:type="dxa"/>
            </w:tcMar>
          </w:tcPr>
          <w:p w:rsidR="006B4039" w:rsidRPr="008314F3" w:rsidRDefault="006B4039" w:rsidP="009B3D89">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rPr>
            </w:pPr>
            <w:r>
              <w:rPr>
                <w:rFonts w:cstheme="minorHAnsi"/>
                <w:b/>
                <w:i/>
                <w:color w:val="000000"/>
                <w:sz w:val="20"/>
                <w:szCs w:val="20"/>
              </w:rPr>
              <w:t xml:space="preserve">Freedom of movement, access to an efficient functioning of justice and remedy: </w:t>
            </w:r>
            <w:r w:rsidRPr="009B3D89">
              <w:rPr>
                <w:rFonts w:cstheme="minorHAnsi"/>
                <w:i/>
                <w:color w:val="000000"/>
                <w:sz w:val="20"/>
                <w:szCs w:val="20"/>
              </w:rPr>
              <w:t>Prohib</w:t>
            </w:r>
            <w:r w:rsidRPr="00181A05">
              <w:rPr>
                <w:rFonts w:cstheme="minorHAnsi"/>
                <w:i/>
                <w:color w:val="000000"/>
                <w:sz w:val="20"/>
                <w:szCs w:val="20"/>
              </w:rPr>
              <w:t xml:space="preserve">ition </w:t>
            </w:r>
            <w:r>
              <w:rPr>
                <w:rFonts w:cstheme="minorHAnsi"/>
                <w:i/>
                <w:color w:val="000000"/>
                <w:sz w:val="20"/>
                <w:szCs w:val="20"/>
              </w:rPr>
              <w:t xml:space="preserve">over a lengthy period </w:t>
            </w:r>
            <w:r w:rsidRPr="00181A05">
              <w:rPr>
                <w:rFonts w:cstheme="minorHAnsi"/>
                <w:i/>
                <w:color w:val="000000"/>
                <w:sz w:val="20"/>
                <w:szCs w:val="20"/>
              </w:rPr>
              <w:t>to leave the country without periodic reassessments of</w:t>
            </w:r>
            <w:r>
              <w:rPr>
                <w:rFonts w:cstheme="minorHAnsi"/>
                <w:i/>
                <w:color w:val="000000"/>
                <w:sz w:val="20"/>
                <w:szCs w:val="20"/>
              </w:rPr>
              <w:t xml:space="preserve"> its</w:t>
            </w:r>
            <w:r w:rsidRPr="00181A05">
              <w:rPr>
                <w:rFonts w:cstheme="minorHAnsi"/>
                <w:i/>
                <w:color w:val="000000"/>
                <w:sz w:val="20"/>
                <w:szCs w:val="20"/>
              </w:rPr>
              <w:t xml:space="preserve"> </w:t>
            </w:r>
            <w:r>
              <w:rPr>
                <w:rFonts w:cstheme="minorHAnsi"/>
                <w:i/>
                <w:color w:val="000000"/>
                <w:sz w:val="20"/>
                <w:szCs w:val="20"/>
              </w:rPr>
              <w:t xml:space="preserve">justification, </w:t>
            </w:r>
            <w:r w:rsidRPr="00181A05">
              <w:rPr>
                <w:rFonts w:cstheme="minorHAnsi"/>
                <w:i/>
                <w:color w:val="000000"/>
                <w:sz w:val="20"/>
                <w:szCs w:val="20"/>
              </w:rPr>
              <w:t xml:space="preserve"> excessive length of criminal proceedings and lack of an effective remedy </w:t>
            </w:r>
            <w:r>
              <w:rPr>
                <w:rFonts w:cstheme="minorHAnsi"/>
                <w:i/>
                <w:color w:val="000000"/>
                <w:sz w:val="20"/>
                <w:szCs w:val="20"/>
              </w:rPr>
              <w:t>(</w:t>
            </w:r>
            <w:r w:rsidRPr="00181A05">
              <w:rPr>
                <w:rFonts w:cstheme="minorHAnsi"/>
                <w:i/>
                <w:color w:val="000000"/>
                <w:sz w:val="20"/>
                <w:szCs w:val="20"/>
              </w:rPr>
              <w:t>Article</w:t>
            </w:r>
            <w:r>
              <w:rPr>
                <w:rFonts w:cstheme="minorHAnsi"/>
                <w:i/>
                <w:color w:val="000000"/>
                <w:sz w:val="20"/>
                <w:szCs w:val="20"/>
              </w:rPr>
              <w:t>s 2 §2 of Protocol No 4, 6 §1 and 13)</w:t>
            </w:r>
          </w:p>
        </w:tc>
        <w:tc>
          <w:tcPr>
            <w:tcW w:w="5670" w:type="dxa"/>
            <w:tcMar>
              <w:top w:w="113" w:type="dxa"/>
              <w:bottom w:w="113" w:type="dxa"/>
            </w:tcMar>
          </w:tcPr>
          <w:p w:rsidR="006B4039" w:rsidRDefault="006B4039" w:rsidP="009B3D89">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color w:val="000000"/>
                <w:sz w:val="20"/>
                <w:szCs w:val="20"/>
              </w:rPr>
            </w:pPr>
            <w:r>
              <w:rPr>
                <w:rFonts w:cstheme="minorHAnsi"/>
                <w:color w:val="000000"/>
                <w:sz w:val="20"/>
                <w:szCs w:val="20"/>
              </w:rPr>
              <w:t xml:space="preserve">The </w:t>
            </w:r>
            <w:r w:rsidRPr="00181A05">
              <w:rPr>
                <w:rFonts w:cstheme="minorHAnsi"/>
                <w:color w:val="000000"/>
                <w:sz w:val="20"/>
                <w:szCs w:val="20"/>
              </w:rPr>
              <w:t xml:space="preserve">Criminal </w:t>
            </w:r>
            <w:r>
              <w:rPr>
                <w:rFonts w:cstheme="minorHAnsi"/>
                <w:color w:val="000000"/>
                <w:sz w:val="20"/>
                <w:szCs w:val="20"/>
              </w:rPr>
              <w:t>Procedure Code in force from 29/04/</w:t>
            </w:r>
            <w:r w:rsidRPr="00181A05">
              <w:rPr>
                <w:rFonts w:cstheme="minorHAnsi"/>
                <w:color w:val="000000"/>
                <w:sz w:val="20"/>
                <w:szCs w:val="20"/>
              </w:rPr>
              <w:t xml:space="preserve">2006 provides for </w:t>
            </w:r>
            <w:r>
              <w:rPr>
                <w:rFonts w:cstheme="minorHAnsi"/>
                <w:color w:val="000000"/>
                <w:sz w:val="20"/>
                <w:szCs w:val="20"/>
              </w:rPr>
              <w:t xml:space="preserve">the right of the accused (respectively </w:t>
            </w:r>
            <w:r w:rsidRPr="00181A05">
              <w:rPr>
                <w:rFonts w:cstheme="minorHAnsi"/>
                <w:color w:val="000000"/>
                <w:sz w:val="20"/>
                <w:szCs w:val="20"/>
              </w:rPr>
              <w:t>defendant</w:t>
            </w:r>
            <w:r>
              <w:rPr>
                <w:rFonts w:cstheme="minorHAnsi"/>
                <w:color w:val="000000"/>
                <w:sz w:val="20"/>
                <w:szCs w:val="20"/>
              </w:rPr>
              <w:t>)</w:t>
            </w:r>
            <w:r w:rsidRPr="00181A05">
              <w:rPr>
                <w:rFonts w:cstheme="minorHAnsi"/>
                <w:color w:val="000000"/>
                <w:sz w:val="20"/>
                <w:szCs w:val="20"/>
              </w:rPr>
              <w:t xml:space="preserve"> to contest the prohibition to leave the country at any time d</w:t>
            </w:r>
            <w:r>
              <w:rPr>
                <w:rFonts w:cstheme="minorHAnsi"/>
                <w:color w:val="000000"/>
                <w:sz w:val="20"/>
                <w:szCs w:val="20"/>
              </w:rPr>
              <w:t>uring criminal proceedings. T</w:t>
            </w:r>
            <w:r w:rsidRPr="00181A05">
              <w:rPr>
                <w:rFonts w:cstheme="minorHAnsi"/>
                <w:color w:val="000000"/>
                <w:sz w:val="20"/>
                <w:szCs w:val="20"/>
              </w:rPr>
              <w:t>he prosecutor may pro</w:t>
            </w:r>
            <w:r>
              <w:rPr>
                <w:rFonts w:cstheme="minorHAnsi"/>
                <w:color w:val="000000"/>
                <w:sz w:val="20"/>
                <w:szCs w:val="20"/>
              </w:rPr>
              <w:t>hibit the accused to leave the S</w:t>
            </w:r>
            <w:r w:rsidRPr="00181A05">
              <w:rPr>
                <w:rFonts w:cstheme="minorHAnsi"/>
                <w:color w:val="000000"/>
                <w:sz w:val="20"/>
                <w:szCs w:val="20"/>
              </w:rPr>
              <w:t xml:space="preserve">tate only in case </w:t>
            </w:r>
            <w:r>
              <w:rPr>
                <w:rFonts w:cstheme="minorHAnsi"/>
                <w:color w:val="000000"/>
                <w:sz w:val="20"/>
                <w:szCs w:val="20"/>
              </w:rPr>
              <w:t xml:space="preserve">of suspicion of </w:t>
            </w:r>
            <w:r w:rsidRPr="00181A05">
              <w:rPr>
                <w:rFonts w:cstheme="minorHAnsi"/>
                <w:color w:val="000000"/>
                <w:sz w:val="20"/>
                <w:szCs w:val="20"/>
              </w:rPr>
              <w:t xml:space="preserve">a serious intentional criminal offence (punishable by more than five years of imprisonment). The application of this measure is not automatic but depends on the circumstances of the case. </w:t>
            </w:r>
            <w:r>
              <w:rPr>
                <w:rFonts w:cstheme="minorHAnsi"/>
                <w:color w:val="000000"/>
                <w:sz w:val="20"/>
                <w:szCs w:val="20"/>
              </w:rPr>
              <w:t xml:space="preserve">It is imposed relatively seldom. </w:t>
            </w:r>
            <w:r w:rsidRPr="00181A05">
              <w:rPr>
                <w:rFonts w:cstheme="minorHAnsi"/>
                <w:color w:val="000000"/>
                <w:sz w:val="20"/>
                <w:szCs w:val="20"/>
              </w:rPr>
              <w:t xml:space="preserve">The accused may request temporary lifting of the measure at any time during the pre-trial phase and the prosecutor is obliged to respond within three days from its submission. The refusal is subject to immediate appeal </w:t>
            </w:r>
            <w:r>
              <w:rPr>
                <w:rFonts w:cstheme="minorHAnsi"/>
                <w:color w:val="000000"/>
                <w:sz w:val="20"/>
                <w:szCs w:val="20"/>
              </w:rPr>
              <w:t xml:space="preserve">to the competent </w:t>
            </w:r>
            <w:r w:rsidRPr="00181A05">
              <w:rPr>
                <w:rFonts w:cstheme="minorHAnsi"/>
                <w:color w:val="000000"/>
                <w:sz w:val="20"/>
                <w:szCs w:val="20"/>
              </w:rPr>
              <w:t>first-instance court. At the trial stage the temporary lifting of the ban may be request</w:t>
            </w:r>
            <w:r>
              <w:rPr>
                <w:rFonts w:cstheme="minorHAnsi"/>
                <w:color w:val="000000"/>
                <w:sz w:val="20"/>
                <w:szCs w:val="20"/>
              </w:rPr>
              <w:t>ed in before the trial court. T</w:t>
            </w:r>
            <w:r w:rsidRPr="00181A05">
              <w:rPr>
                <w:rFonts w:cstheme="minorHAnsi"/>
                <w:color w:val="000000"/>
                <w:sz w:val="20"/>
                <w:szCs w:val="20"/>
              </w:rPr>
              <w:t xml:space="preserve">he accused is entitled to apply for a full revocation of the prohibition </w:t>
            </w:r>
            <w:r>
              <w:rPr>
                <w:rFonts w:cstheme="minorHAnsi"/>
                <w:color w:val="000000"/>
                <w:sz w:val="20"/>
                <w:szCs w:val="20"/>
              </w:rPr>
              <w:t xml:space="preserve">order </w:t>
            </w:r>
            <w:r w:rsidRPr="00181A05">
              <w:rPr>
                <w:rFonts w:cstheme="minorHAnsi"/>
                <w:color w:val="000000"/>
                <w:sz w:val="20"/>
                <w:szCs w:val="20"/>
              </w:rPr>
              <w:t>before court at any time during both p</w:t>
            </w:r>
            <w:r>
              <w:rPr>
                <w:rFonts w:cstheme="minorHAnsi"/>
                <w:color w:val="000000"/>
                <w:sz w:val="20"/>
                <w:szCs w:val="20"/>
              </w:rPr>
              <w:t xml:space="preserve">re-trial and court proceedings, which is granted if </w:t>
            </w:r>
            <w:r w:rsidRPr="00181A05">
              <w:rPr>
                <w:rFonts w:cstheme="minorHAnsi"/>
                <w:color w:val="000000"/>
                <w:sz w:val="20"/>
                <w:szCs w:val="20"/>
              </w:rPr>
              <w:t xml:space="preserve">there is no </w:t>
            </w:r>
            <w:r w:rsidRPr="00181A05">
              <w:rPr>
                <w:rFonts w:cstheme="minorHAnsi"/>
                <w:color w:val="000000"/>
                <w:sz w:val="20"/>
                <w:szCs w:val="20"/>
              </w:rPr>
              <w:lastRenderedPageBreak/>
              <w:t xml:space="preserve">risk </w:t>
            </w:r>
            <w:r>
              <w:rPr>
                <w:rFonts w:cstheme="minorHAnsi"/>
                <w:color w:val="000000"/>
                <w:sz w:val="20"/>
                <w:szCs w:val="20"/>
              </w:rPr>
              <w:t xml:space="preserve">of flight </w:t>
            </w:r>
            <w:r w:rsidRPr="00181A05">
              <w:rPr>
                <w:rFonts w:cstheme="minorHAnsi"/>
                <w:color w:val="000000"/>
                <w:sz w:val="20"/>
                <w:szCs w:val="20"/>
              </w:rPr>
              <w:t xml:space="preserve">abroad. </w:t>
            </w:r>
            <w:r>
              <w:rPr>
                <w:rFonts w:cstheme="minorHAnsi"/>
                <w:color w:val="000000"/>
                <w:sz w:val="20"/>
                <w:szCs w:val="20"/>
              </w:rPr>
              <w:t>N</w:t>
            </w:r>
            <w:r w:rsidRPr="00181A05">
              <w:rPr>
                <w:rFonts w:cstheme="minorHAnsi"/>
                <w:color w:val="000000"/>
                <w:sz w:val="20"/>
                <w:szCs w:val="20"/>
              </w:rPr>
              <w:t>ational legislation provides an effective compensatory domestic remedy under Art.2 of the 1988 State and Municipalities Responsibility for Damages Act with regard to unlawful pro</w:t>
            </w:r>
            <w:r>
              <w:rPr>
                <w:rFonts w:cstheme="minorHAnsi"/>
                <w:color w:val="000000"/>
                <w:sz w:val="20"/>
                <w:szCs w:val="20"/>
              </w:rPr>
              <w:t xml:space="preserve">hibition to leave the country and domestic </w:t>
            </w:r>
            <w:r w:rsidRPr="00181A05">
              <w:rPr>
                <w:rFonts w:cstheme="minorHAnsi"/>
                <w:color w:val="000000"/>
                <w:sz w:val="20"/>
                <w:szCs w:val="20"/>
              </w:rPr>
              <w:t xml:space="preserve">courts </w:t>
            </w:r>
            <w:r>
              <w:rPr>
                <w:rFonts w:cstheme="minorHAnsi"/>
                <w:color w:val="000000"/>
                <w:sz w:val="20"/>
                <w:szCs w:val="20"/>
              </w:rPr>
              <w:t xml:space="preserve">award such </w:t>
            </w:r>
            <w:r w:rsidRPr="00181A05">
              <w:rPr>
                <w:rFonts w:cstheme="minorHAnsi"/>
                <w:color w:val="000000"/>
                <w:sz w:val="20"/>
                <w:szCs w:val="20"/>
              </w:rPr>
              <w:t xml:space="preserve">compensation </w:t>
            </w:r>
            <w:r>
              <w:rPr>
                <w:rFonts w:cstheme="minorHAnsi"/>
                <w:color w:val="000000"/>
                <w:sz w:val="20"/>
                <w:szCs w:val="20"/>
              </w:rPr>
              <w:t xml:space="preserve">effectively </w:t>
            </w:r>
            <w:r w:rsidRPr="00181A05">
              <w:rPr>
                <w:rFonts w:cstheme="minorHAnsi"/>
                <w:color w:val="000000"/>
                <w:sz w:val="20"/>
                <w:szCs w:val="20"/>
              </w:rPr>
              <w:t>(see Decision of the Plovdiv Appellate Court from 06.12.2010 under civil case № 916/2010).</w:t>
            </w:r>
            <w:r>
              <w:rPr>
                <w:rFonts w:cstheme="minorHAnsi"/>
                <w:color w:val="000000"/>
                <w:sz w:val="20"/>
                <w:szCs w:val="20"/>
              </w:rPr>
              <w:t xml:space="preserve">  The issues of e</w:t>
            </w:r>
            <w:r w:rsidRPr="00461027">
              <w:rPr>
                <w:rFonts w:cstheme="minorHAnsi"/>
                <w:color w:val="000000"/>
                <w:sz w:val="20"/>
                <w:szCs w:val="20"/>
              </w:rPr>
              <w:t>xcessive length of proceedings and lack of effective remedies in this res</w:t>
            </w:r>
            <w:r>
              <w:rPr>
                <w:rFonts w:cstheme="minorHAnsi"/>
                <w:color w:val="000000"/>
                <w:sz w:val="20"/>
                <w:szCs w:val="20"/>
              </w:rPr>
              <w:t xml:space="preserve">pect are </w:t>
            </w:r>
            <w:r w:rsidRPr="00461027">
              <w:rPr>
                <w:rFonts w:cstheme="minorHAnsi"/>
                <w:color w:val="000000"/>
                <w:sz w:val="20"/>
                <w:szCs w:val="20"/>
              </w:rPr>
              <w:t xml:space="preserve">examined in the </w:t>
            </w:r>
            <w:r>
              <w:rPr>
                <w:rFonts w:cstheme="minorHAnsi"/>
                <w:color w:val="000000"/>
                <w:sz w:val="20"/>
                <w:szCs w:val="20"/>
              </w:rPr>
              <w:t xml:space="preserve">context of the </w:t>
            </w:r>
            <w:r w:rsidRPr="00461027">
              <w:rPr>
                <w:rFonts w:cstheme="minorHAnsi"/>
                <w:color w:val="000000"/>
                <w:sz w:val="20"/>
                <w:szCs w:val="20"/>
              </w:rPr>
              <w:t>Kitov Dimitrov and Hamanov</w:t>
            </w:r>
            <w:r>
              <w:rPr>
                <w:rFonts w:cstheme="minorHAnsi"/>
                <w:color w:val="000000"/>
                <w:sz w:val="20"/>
                <w:szCs w:val="20"/>
              </w:rPr>
              <w:t xml:space="preserve"> groups.</w:t>
            </w:r>
          </w:p>
        </w:tc>
      </w:tr>
      <w:tr w:rsidR="006B4039" w:rsidRPr="00185598" w:rsidTr="000B4517">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6B4039" w:rsidRPr="00177C59" w:rsidRDefault="00974FA5" w:rsidP="004363F1">
            <w:pPr>
              <w:jc w:val="center"/>
              <w:rPr>
                <w:sz w:val="20"/>
                <w:szCs w:val="20"/>
              </w:rPr>
            </w:pPr>
            <w:hyperlink r:id="rId21" w:history="1">
              <w:r w:rsidR="006B4039" w:rsidRPr="00B15539">
                <w:rPr>
                  <w:rStyle w:val="Hyperlink"/>
                  <w:b w:val="0"/>
                  <w:bCs w:val="0"/>
                  <w:sz w:val="20"/>
                  <w:szCs w:val="20"/>
                </w:rPr>
                <w:t>CM/ResDH(2013)138</w:t>
              </w:r>
            </w:hyperlink>
          </w:p>
        </w:tc>
        <w:tc>
          <w:tcPr>
            <w:tcW w:w="1418" w:type="dxa"/>
            <w:tcMar>
              <w:top w:w="113" w:type="dxa"/>
              <w:bottom w:w="113" w:type="dxa"/>
            </w:tcMar>
          </w:tcPr>
          <w:p w:rsidR="006B4039" w:rsidRDefault="006B4039" w:rsidP="004363F1">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BGR / Marin Kostov</w:t>
            </w:r>
          </w:p>
        </w:tc>
        <w:tc>
          <w:tcPr>
            <w:tcW w:w="1134" w:type="dxa"/>
            <w:tcMar>
              <w:top w:w="113" w:type="dxa"/>
              <w:bottom w:w="113" w:type="dxa"/>
            </w:tcMar>
          </w:tcPr>
          <w:p w:rsidR="006B4039" w:rsidRDefault="006B4039" w:rsidP="004363F1">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13801/07</w:t>
            </w:r>
          </w:p>
        </w:tc>
        <w:tc>
          <w:tcPr>
            <w:tcW w:w="1417" w:type="dxa"/>
            <w:tcMar>
              <w:top w:w="113" w:type="dxa"/>
              <w:bottom w:w="113" w:type="dxa"/>
            </w:tcMar>
          </w:tcPr>
          <w:p w:rsidR="006B4039" w:rsidRDefault="006B4039" w:rsidP="004363F1">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24/10/2012</w:t>
            </w:r>
          </w:p>
          <w:p w:rsidR="006B4039" w:rsidRPr="00E06D1D" w:rsidRDefault="006B4039" w:rsidP="004363F1">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E06D1D">
              <w:rPr>
                <w:rFonts w:cstheme="minorHAnsi"/>
                <w:sz w:val="20"/>
                <w:szCs w:val="20"/>
              </w:rPr>
              <w:t>24/07/2012</w:t>
            </w:r>
          </w:p>
        </w:tc>
        <w:tc>
          <w:tcPr>
            <w:tcW w:w="3402" w:type="dxa"/>
            <w:tcMar>
              <w:top w:w="113" w:type="dxa"/>
              <w:bottom w:w="113" w:type="dxa"/>
            </w:tcMar>
          </w:tcPr>
          <w:p w:rsidR="006B4039" w:rsidRPr="00304B37" w:rsidRDefault="006B4039" w:rsidP="00304B37">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lang w:val="en-US"/>
              </w:rPr>
            </w:pPr>
            <w:r>
              <w:rPr>
                <w:rFonts w:cstheme="minorHAnsi"/>
                <w:b/>
                <w:i/>
                <w:color w:val="000000"/>
                <w:sz w:val="20"/>
                <w:szCs w:val="20"/>
              </w:rPr>
              <w:t xml:space="preserve">Freedom of expression: </w:t>
            </w:r>
            <w:r w:rsidRPr="00304B37">
              <w:rPr>
                <w:rFonts w:cstheme="minorHAnsi"/>
                <w:i/>
                <w:color w:val="000000"/>
                <w:sz w:val="20"/>
                <w:szCs w:val="20"/>
              </w:rPr>
              <w:t xml:space="preserve">Disproportionate interference </w:t>
            </w:r>
            <w:r>
              <w:rPr>
                <w:rFonts w:cstheme="minorHAnsi"/>
                <w:i/>
                <w:color w:val="000000"/>
                <w:sz w:val="20"/>
                <w:szCs w:val="20"/>
              </w:rPr>
              <w:t xml:space="preserve">due to a detainee’s </w:t>
            </w:r>
            <w:r w:rsidRPr="00304B37">
              <w:rPr>
                <w:rFonts w:cstheme="minorHAnsi"/>
                <w:i/>
                <w:color w:val="000000"/>
                <w:sz w:val="20"/>
                <w:szCs w:val="20"/>
              </w:rPr>
              <w:t>disciplinary punishment (14 days solitary c</w:t>
            </w:r>
            <w:r>
              <w:rPr>
                <w:rFonts w:cstheme="minorHAnsi"/>
                <w:i/>
                <w:color w:val="000000"/>
                <w:sz w:val="20"/>
                <w:szCs w:val="20"/>
              </w:rPr>
              <w:t>onfinement) for having complained</w:t>
            </w:r>
            <w:r w:rsidRPr="00304B37">
              <w:rPr>
                <w:rFonts w:cstheme="minorHAnsi"/>
                <w:i/>
                <w:color w:val="000000"/>
                <w:sz w:val="20"/>
                <w:szCs w:val="20"/>
              </w:rPr>
              <w:t xml:space="preserve"> to the prosecutor about the actions of prison officials</w:t>
            </w:r>
            <w:r>
              <w:rPr>
                <w:rFonts w:cstheme="minorHAnsi"/>
                <w:i/>
                <w:color w:val="000000"/>
                <w:sz w:val="20"/>
                <w:szCs w:val="20"/>
              </w:rPr>
              <w:t>.</w:t>
            </w:r>
            <w:r w:rsidRPr="00304B37">
              <w:rPr>
                <w:rFonts w:cstheme="minorHAnsi"/>
                <w:i/>
                <w:color w:val="000000"/>
                <w:sz w:val="20"/>
                <w:szCs w:val="20"/>
              </w:rPr>
              <w:t xml:space="preserve"> (</w:t>
            </w:r>
            <w:r>
              <w:rPr>
                <w:rFonts w:cstheme="minorHAnsi"/>
                <w:i/>
                <w:color w:val="000000"/>
                <w:sz w:val="20"/>
                <w:szCs w:val="20"/>
              </w:rPr>
              <w:t>Article 10)</w:t>
            </w:r>
          </w:p>
        </w:tc>
        <w:tc>
          <w:tcPr>
            <w:tcW w:w="5670" w:type="dxa"/>
            <w:tcMar>
              <w:top w:w="113" w:type="dxa"/>
              <w:bottom w:w="113" w:type="dxa"/>
            </w:tcMar>
          </w:tcPr>
          <w:p w:rsidR="006B4039" w:rsidRDefault="006B4039" w:rsidP="00481360">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rPr>
            </w:pPr>
            <w:r w:rsidRPr="00304B37">
              <w:rPr>
                <w:rFonts w:cstheme="minorHAnsi"/>
                <w:color w:val="000000"/>
                <w:sz w:val="20"/>
                <w:szCs w:val="20"/>
              </w:rPr>
              <w:t xml:space="preserve">The relevant legislation </w:t>
            </w:r>
            <w:r>
              <w:rPr>
                <w:rFonts w:cstheme="minorHAnsi"/>
                <w:color w:val="000000"/>
                <w:sz w:val="20"/>
                <w:szCs w:val="20"/>
              </w:rPr>
              <w:t xml:space="preserve">was </w:t>
            </w:r>
            <w:r w:rsidRPr="00304B37">
              <w:rPr>
                <w:rFonts w:cstheme="minorHAnsi"/>
                <w:color w:val="000000"/>
                <w:sz w:val="20"/>
                <w:szCs w:val="20"/>
              </w:rPr>
              <w:t xml:space="preserve">changed. </w:t>
            </w:r>
            <w:r>
              <w:rPr>
                <w:rFonts w:cstheme="minorHAnsi"/>
                <w:color w:val="000000"/>
                <w:sz w:val="20"/>
                <w:szCs w:val="20"/>
              </w:rPr>
              <w:t xml:space="preserve">A </w:t>
            </w:r>
            <w:r w:rsidRPr="00304B37">
              <w:rPr>
                <w:rFonts w:cstheme="minorHAnsi"/>
                <w:color w:val="000000"/>
                <w:sz w:val="20"/>
                <w:szCs w:val="20"/>
              </w:rPr>
              <w:t xml:space="preserve">new Execution of Punishments and Detention in Custody Act </w:t>
            </w:r>
            <w:r>
              <w:rPr>
                <w:rFonts w:cstheme="minorHAnsi"/>
                <w:color w:val="000000"/>
                <w:sz w:val="20"/>
                <w:szCs w:val="20"/>
              </w:rPr>
              <w:t xml:space="preserve">2009 </w:t>
            </w:r>
            <w:r w:rsidRPr="00304B37">
              <w:rPr>
                <w:rFonts w:cstheme="minorHAnsi"/>
                <w:color w:val="000000"/>
                <w:sz w:val="20"/>
                <w:szCs w:val="20"/>
              </w:rPr>
              <w:t>expressly provides that prisoners may not be subject to disciplinary punishment because of having made a request or lodged a complaint. At present, confinement in isolation cell of up to 14 days may be imposed by the prison governor; while the governors of penitentiary hostels may impose confinement of up to 5 days. The orders for disciplinary punishments issued by the prison governor may be appealed before the General Director, while the orders of the General Director may be appealed before the Minister of Justice. The appeal does not have an automatic suspensive effect, but the General Director or the Minister of Justice may decide to suspend the execution of the disciplinar</w:t>
            </w:r>
            <w:r>
              <w:rPr>
                <w:rFonts w:cstheme="minorHAnsi"/>
                <w:color w:val="000000"/>
                <w:sz w:val="20"/>
                <w:szCs w:val="20"/>
              </w:rPr>
              <w:t>y punishment</w:t>
            </w:r>
            <w:r w:rsidRPr="00304B37">
              <w:rPr>
                <w:rFonts w:cstheme="minorHAnsi"/>
                <w:color w:val="000000"/>
                <w:sz w:val="20"/>
                <w:szCs w:val="20"/>
              </w:rPr>
              <w:t>. The orders imposing solitary confinement to a disciplinary cell are subject to appeal before</w:t>
            </w:r>
            <w:r>
              <w:rPr>
                <w:rFonts w:cstheme="minorHAnsi"/>
                <w:color w:val="000000"/>
                <w:sz w:val="20"/>
                <w:szCs w:val="20"/>
              </w:rPr>
              <w:t xml:space="preserve"> the district court, which h</w:t>
            </w:r>
            <w:r w:rsidRPr="00304B37">
              <w:rPr>
                <w:rFonts w:cstheme="minorHAnsi"/>
                <w:color w:val="000000"/>
                <w:sz w:val="20"/>
                <w:szCs w:val="20"/>
              </w:rPr>
              <w:t>as to e</w:t>
            </w:r>
            <w:r>
              <w:rPr>
                <w:rFonts w:cstheme="minorHAnsi"/>
                <w:color w:val="000000"/>
                <w:sz w:val="20"/>
                <w:szCs w:val="20"/>
              </w:rPr>
              <w:t>xamine the appeal within 3 days</w:t>
            </w:r>
            <w:r w:rsidRPr="00304B37">
              <w:rPr>
                <w:rFonts w:cstheme="minorHAnsi"/>
                <w:color w:val="000000"/>
                <w:sz w:val="20"/>
                <w:szCs w:val="20"/>
              </w:rPr>
              <w:t xml:space="preserve"> in the presence of the detainee. The appeal does not have an automatic suspensive effect, but the court may decide to suspend the execution of the discipli</w:t>
            </w:r>
            <w:r>
              <w:rPr>
                <w:rFonts w:cstheme="minorHAnsi"/>
                <w:color w:val="000000"/>
                <w:sz w:val="20"/>
                <w:szCs w:val="20"/>
              </w:rPr>
              <w:t xml:space="preserve">nary punishment. </w:t>
            </w:r>
            <w:r w:rsidRPr="00076698">
              <w:rPr>
                <w:rStyle w:val="sfbbfee58"/>
                <w:sz w:val="20"/>
                <w:szCs w:val="20"/>
              </w:rPr>
              <w:t>The judgment was translated, published and disseminated.</w:t>
            </w:r>
          </w:p>
        </w:tc>
      </w:tr>
      <w:tr w:rsidR="006B4039" w:rsidRPr="00185598" w:rsidTr="000B451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6B4039" w:rsidRPr="00177C59" w:rsidRDefault="00974FA5" w:rsidP="004363F1">
            <w:pPr>
              <w:jc w:val="center"/>
              <w:rPr>
                <w:sz w:val="20"/>
                <w:szCs w:val="20"/>
              </w:rPr>
            </w:pPr>
            <w:hyperlink r:id="rId22" w:history="1">
              <w:r w:rsidR="006B4039" w:rsidRPr="00D41475">
                <w:rPr>
                  <w:rStyle w:val="Hyperlink"/>
                  <w:b w:val="0"/>
                  <w:bCs w:val="0"/>
                  <w:sz w:val="20"/>
                  <w:szCs w:val="20"/>
                </w:rPr>
                <w:t>CM/ResDH(2013)139</w:t>
              </w:r>
            </w:hyperlink>
          </w:p>
        </w:tc>
        <w:tc>
          <w:tcPr>
            <w:tcW w:w="1418" w:type="dxa"/>
            <w:tcMar>
              <w:top w:w="113" w:type="dxa"/>
              <w:bottom w:w="113" w:type="dxa"/>
            </w:tcMar>
          </w:tcPr>
          <w:p w:rsidR="006B4039" w:rsidRDefault="006B4039" w:rsidP="004363F1">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BGR / Mileva and Others</w:t>
            </w:r>
          </w:p>
        </w:tc>
        <w:tc>
          <w:tcPr>
            <w:tcW w:w="1134" w:type="dxa"/>
            <w:tcMar>
              <w:top w:w="113" w:type="dxa"/>
              <w:bottom w:w="113" w:type="dxa"/>
            </w:tcMar>
          </w:tcPr>
          <w:p w:rsidR="006B4039" w:rsidRDefault="006B4039" w:rsidP="004363F1">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43449/02+</w:t>
            </w:r>
          </w:p>
        </w:tc>
        <w:tc>
          <w:tcPr>
            <w:tcW w:w="1417" w:type="dxa"/>
            <w:tcMar>
              <w:top w:w="113" w:type="dxa"/>
              <w:bottom w:w="113" w:type="dxa"/>
            </w:tcMar>
          </w:tcPr>
          <w:p w:rsidR="006B4039" w:rsidRDefault="006B4039" w:rsidP="004363F1">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25/02/2011</w:t>
            </w:r>
          </w:p>
          <w:p w:rsidR="006B4039" w:rsidRPr="00E06D1D" w:rsidRDefault="006B4039" w:rsidP="004363F1">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E06D1D">
              <w:rPr>
                <w:rFonts w:cstheme="minorHAnsi"/>
                <w:sz w:val="20"/>
                <w:szCs w:val="20"/>
              </w:rPr>
              <w:t>25/11/2010</w:t>
            </w:r>
          </w:p>
        </w:tc>
        <w:tc>
          <w:tcPr>
            <w:tcW w:w="3402" w:type="dxa"/>
            <w:tcMar>
              <w:top w:w="113" w:type="dxa"/>
              <w:bottom w:w="113" w:type="dxa"/>
            </w:tcMar>
          </w:tcPr>
          <w:p w:rsidR="006B4039" w:rsidRPr="008314F3" w:rsidRDefault="006B4039" w:rsidP="00D41475">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rPr>
            </w:pPr>
            <w:r>
              <w:rPr>
                <w:rFonts w:cstheme="minorHAnsi"/>
                <w:b/>
                <w:i/>
                <w:color w:val="000000"/>
                <w:sz w:val="20"/>
                <w:szCs w:val="20"/>
              </w:rPr>
              <w:t xml:space="preserve">Protection of home and family life: </w:t>
            </w:r>
            <w:r w:rsidRPr="00B15539">
              <w:rPr>
                <w:rFonts w:cstheme="minorHAnsi"/>
                <w:i/>
                <w:sz w:val="20"/>
                <w:szCs w:val="20"/>
              </w:rPr>
              <w:t xml:space="preserve">Failure by the authorities to </w:t>
            </w:r>
            <w:r>
              <w:rPr>
                <w:rFonts w:cstheme="minorHAnsi"/>
                <w:i/>
                <w:sz w:val="20"/>
                <w:szCs w:val="20"/>
              </w:rPr>
              <w:t xml:space="preserve">take </w:t>
            </w:r>
            <w:r w:rsidRPr="00B15539">
              <w:rPr>
                <w:rFonts w:cstheme="minorHAnsi"/>
                <w:i/>
                <w:sz w:val="20"/>
                <w:szCs w:val="20"/>
              </w:rPr>
              <w:t xml:space="preserve">appropriate measures to protect from the disturbances coming from a </w:t>
            </w:r>
            <w:r w:rsidRPr="00B15539">
              <w:rPr>
                <w:rFonts w:cstheme="minorHAnsi"/>
                <w:i/>
                <w:sz w:val="20"/>
                <w:szCs w:val="20"/>
              </w:rPr>
              <w:lastRenderedPageBreak/>
              <w:t>computer club op</w:t>
            </w:r>
            <w:r>
              <w:rPr>
                <w:rFonts w:cstheme="minorHAnsi"/>
                <w:i/>
                <w:sz w:val="20"/>
                <w:szCs w:val="20"/>
              </w:rPr>
              <w:t>erating</w:t>
            </w:r>
            <w:r w:rsidRPr="00B15539">
              <w:rPr>
                <w:rFonts w:cstheme="minorHAnsi"/>
                <w:i/>
                <w:sz w:val="20"/>
                <w:szCs w:val="20"/>
              </w:rPr>
              <w:t xml:space="preserve"> round the clock generating a high level of noise in and around a building </w:t>
            </w:r>
            <w:r>
              <w:rPr>
                <w:rFonts w:cstheme="minorHAnsi"/>
                <w:i/>
                <w:sz w:val="20"/>
                <w:szCs w:val="20"/>
              </w:rPr>
              <w:t xml:space="preserve">of </w:t>
            </w:r>
            <w:r w:rsidRPr="00B15539">
              <w:rPr>
                <w:rFonts w:cstheme="minorHAnsi"/>
                <w:i/>
                <w:sz w:val="20"/>
                <w:szCs w:val="20"/>
              </w:rPr>
              <w:t>resi</w:t>
            </w:r>
            <w:r>
              <w:rPr>
                <w:rFonts w:cstheme="minorHAnsi"/>
                <w:i/>
                <w:sz w:val="20"/>
                <w:szCs w:val="20"/>
              </w:rPr>
              <w:t>dential character. (Article 8)</w:t>
            </w:r>
          </w:p>
        </w:tc>
        <w:tc>
          <w:tcPr>
            <w:tcW w:w="5670" w:type="dxa"/>
            <w:tcMar>
              <w:top w:w="113" w:type="dxa"/>
              <w:bottom w:w="113" w:type="dxa"/>
            </w:tcMar>
          </w:tcPr>
          <w:p w:rsidR="006B4039" w:rsidRDefault="006B4039" w:rsidP="004363F1">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color w:val="000000"/>
                <w:sz w:val="20"/>
                <w:szCs w:val="20"/>
              </w:rPr>
            </w:pPr>
            <w:r w:rsidRPr="00D41475">
              <w:rPr>
                <w:rFonts w:cstheme="minorHAnsi"/>
                <w:color w:val="000000"/>
                <w:sz w:val="20"/>
                <w:szCs w:val="20"/>
              </w:rPr>
              <w:lastRenderedPageBreak/>
              <w:t>The computer club was closed in 2004 and currently there is no information of nuisances.</w:t>
            </w:r>
            <w:r>
              <w:rPr>
                <w:rFonts w:cstheme="minorHAnsi"/>
                <w:color w:val="000000"/>
                <w:sz w:val="20"/>
                <w:szCs w:val="20"/>
              </w:rPr>
              <w:t xml:space="preserve"> Isolated case. </w:t>
            </w:r>
            <w:r w:rsidRPr="00076698">
              <w:rPr>
                <w:rStyle w:val="sfbbfee58"/>
                <w:sz w:val="20"/>
                <w:szCs w:val="20"/>
              </w:rPr>
              <w:t>The judgment was translated, published and disseminated.</w:t>
            </w:r>
          </w:p>
        </w:tc>
      </w:tr>
      <w:tr w:rsidR="006B4039" w:rsidRPr="00185598" w:rsidTr="000B4517">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6B4039" w:rsidRDefault="00974FA5" w:rsidP="004363F1">
            <w:pPr>
              <w:jc w:val="center"/>
              <w:rPr>
                <w:sz w:val="20"/>
                <w:szCs w:val="20"/>
              </w:rPr>
            </w:pPr>
            <w:hyperlink r:id="rId23" w:history="1">
              <w:r w:rsidR="006B4039" w:rsidRPr="00E94C83">
                <w:rPr>
                  <w:rStyle w:val="Hyperlink"/>
                  <w:b w:val="0"/>
                  <w:bCs w:val="0"/>
                  <w:sz w:val="20"/>
                  <w:szCs w:val="20"/>
                </w:rPr>
                <w:t>CM/ResDH(2013)183</w:t>
              </w:r>
            </w:hyperlink>
          </w:p>
        </w:tc>
        <w:tc>
          <w:tcPr>
            <w:tcW w:w="1418" w:type="dxa"/>
            <w:tcMar>
              <w:top w:w="113" w:type="dxa"/>
              <w:bottom w:w="113" w:type="dxa"/>
            </w:tcMar>
          </w:tcPr>
          <w:p w:rsidR="006B4039" w:rsidRDefault="006B4039" w:rsidP="004363F1">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BGR / Penev</w:t>
            </w:r>
          </w:p>
        </w:tc>
        <w:tc>
          <w:tcPr>
            <w:tcW w:w="1134" w:type="dxa"/>
            <w:tcMar>
              <w:top w:w="113" w:type="dxa"/>
              <w:bottom w:w="113" w:type="dxa"/>
            </w:tcMar>
          </w:tcPr>
          <w:p w:rsidR="006B4039" w:rsidRDefault="006B4039" w:rsidP="004363F1">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20494/04</w:t>
            </w:r>
          </w:p>
        </w:tc>
        <w:tc>
          <w:tcPr>
            <w:tcW w:w="1417" w:type="dxa"/>
            <w:tcMar>
              <w:top w:w="113" w:type="dxa"/>
              <w:bottom w:w="113" w:type="dxa"/>
            </w:tcMar>
          </w:tcPr>
          <w:p w:rsidR="006B4039" w:rsidRDefault="006B4039" w:rsidP="004363F1">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07/04/2010</w:t>
            </w:r>
          </w:p>
          <w:p w:rsidR="006B4039" w:rsidRPr="002A63B8" w:rsidRDefault="006B4039" w:rsidP="004363F1">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2A63B8">
              <w:rPr>
                <w:rFonts w:cstheme="minorHAnsi"/>
                <w:sz w:val="20"/>
                <w:szCs w:val="20"/>
              </w:rPr>
              <w:t>07/01/2010</w:t>
            </w:r>
          </w:p>
        </w:tc>
        <w:tc>
          <w:tcPr>
            <w:tcW w:w="3402" w:type="dxa"/>
            <w:tcMar>
              <w:top w:w="113" w:type="dxa"/>
              <w:bottom w:w="113" w:type="dxa"/>
            </w:tcMar>
          </w:tcPr>
          <w:p w:rsidR="006B4039" w:rsidRPr="008314F3" w:rsidRDefault="006B4039" w:rsidP="00F06632">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rPr>
            </w:pPr>
            <w:r w:rsidRPr="003E36F2">
              <w:rPr>
                <w:rFonts w:cstheme="minorHAnsi"/>
                <w:b/>
                <w:i/>
                <w:color w:val="000000"/>
                <w:sz w:val="20"/>
                <w:szCs w:val="20"/>
              </w:rPr>
              <w:t>Access to and efficient functioning of justice</w:t>
            </w:r>
            <w:r>
              <w:rPr>
                <w:rFonts w:cstheme="minorHAnsi"/>
                <w:b/>
                <w:i/>
                <w:color w:val="000000"/>
                <w:sz w:val="20"/>
                <w:szCs w:val="20"/>
                <w:lang w:val="en-US"/>
              </w:rPr>
              <w:t xml:space="preserve">: </w:t>
            </w:r>
            <w:r w:rsidRPr="00F06632">
              <w:rPr>
                <w:rFonts w:cstheme="minorHAnsi"/>
                <w:i/>
                <w:color w:val="000000"/>
                <w:sz w:val="20"/>
                <w:szCs w:val="20"/>
                <w:lang w:val="en-US"/>
              </w:rPr>
              <w:t xml:space="preserve">Unfair criminal proceedings due to failure to </w:t>
            </w:r>
            <w:r w:rsidRPr="00F06632">
              <w:rPr>
                <w:rFonts w:cstheme="minorHAnsi"/>
                <w:i/>
                <w:color w:val="000000"/>
                <w:sz w:val="20"/>
                <w:szCs w:val="20"/>
              </w:rPr>
              <w:t xml:space="preserve">inform </w:t>
            </w:r>
            <w:r>
              <w:rPr>
                <w:rFonts w:cstheme="minorHAnsi"/>
                <w:i/>
                <w:color w:val="000000"/>
                <w:sz w:val="20"/>
                <w:szCs w:val="20"/>
              </w:rPr>
              <w:t xml:space="preserve">the applicant </w:t>
            </w:r>
            <w:r w:rsidRPr="00F06632">
              <w:rPr>
                <w:rFonts w:cstheme="minorHAnsi"/>
                <w:i/>
                <w:color w:val="000000"/>
                <w:sz w:val="20"/>
                <w:szCs w:val="20"/>
              </w:rPr>
              <w:t xml:space="preserve">in detail of the nature and the cause of the accusation; lack of adequate time and facilities for the preparation of </w:t>
            </w:r>
            <w:r>
              <w:rPr>
                <w:rFonts w:cstheme="minorHAnsi"/>
                <w:i/>
                <w:color w:val="000000"/>
                <w:sz w:val="20"/>
                <w:szCs w:val="20"/>
              </w:rPr>
              <w:t>his</w:t>
            </w:r>
            <w:r w:rsidRPr="00F06632">
              <w:rPr>
                <w:rFonts w:cstheme="minorHAnsi"/>
                <w:i/>
                <w:color w:val="000000"/>
                <w:sz w:val="20"/>
                <w:szCs w:val="20"/>
              </w:rPr>
              <w:t xml:space="preserve"> defence, after the adoption</w:t>
            </w:r>
            <w:r>
              <w:rPr>
                <w:rFonts w:cstheme="minorHAnsi"/>
                <w:i/>
                <w:color w:val="000000"/>
                <w:sz w:val="20"/>
                <w:szCs w:val="20"/>
              </w:rPr>
              <w:t>,</w:t>
            </w:r>
            <w:r w:rsidRPr="00F06632">
              <w:rPr>
                <w:rFonts w:cstheme="minorHAnsi"/>
                <w:i/>
                <w:color w:val="000000"/>
                <w:sz w:val="20"/>
                <w:szCs w:val="20"/>
              </w:rPr>
              <w:t xml:space="preserve"> by the Supreme Court of Cassation</w:t>
            </w:r>
            <w:r>
              <w:rPr>
                <w:rFonts w:cstheme="minorHAnsi"/>
                <w:i/>
                <w:color w:val="000000"/>
                <w:sz w:val="20"/>
                <w:szCs w:val="20"/>
              </w:rPr>
              <w:t>,</w:t>
            </w:r>
            <w:r w:rsidRPr="00F06632">
              <w:rPr>
                <w:rFonts w:cstheme="minorHAnsi"/>
                <w:i/>
                <w:color w:val="000000"/>
                <w:sz w:val="20"/>
                <w:szCs w:val="20"/>
              </w:rPr>
              <w:t xml:space="preserve"> of a new legal characterisation of the facts of the case. (Article 6§3(a) and (b) taken together with Article 6§1)</w:t>
            </w:r>
          </w:p>
        </w:tc>
        <w:tc>
          <w:tcPr>
            <w:tcW w:w="5670" w:type="dxa"/>
            <w:tcMar>
              <w:top w:w="113" w:type="dxa"/>
              <w:bottom w:w="113" w:type="dxa"/>
            </w:tcMar>
          </w:tcPr>
          <w:p w:rsidR="006B4039" w:rsidRDefault="006B4039" w:rsidP="00D369A2">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rPr>
            </w:pPr>
            <w:r>
              <w:rPr>
                <w:rFonts w:cstheme="minorHAnsi"/>
                <w:color w:val="000000"/>
                <w:sz w:val="20"/>
                <w:szCs w:val="20"/>
              </w:rPr>
              <w:t>The applicant did not submit any request for re-opening of proceedings. The a</w:t>
            </w:r>
            <w:r w:rsidRPr="00B43210">
              <w:rPr>
                <w:rFonts w:cstheme="minorHAnsi"/>
                <w:color w:val="000000"/>
                <w:sz w:val="20"/>
                <w:szCs w:val="20"/>
              </w:rPr>
              <w:t>mendment of Article 422 of the Code of Criminal Procedure introduced in 2011 allow</w:t>
            </w:r>
            <w:r>
              <w:rPr>
                <w:rFonts w:cstheme="minorHAnsi"/>
                <w:color w:val="000000"/>
                <w:sz w:val="20"/>
                <w:szCs w:val="20"/>
              </w:rPr>
              <w:t>s</w:t>
            </w:r>
            <w:r w:rsidRPr="00B43210">
              <w:rPr>
                <w:rFonts w:cstheme="minorHAnsi"/>
                <w:color w:val="000000"/>
                <w:sz w:val="20"/>
                <w:szCs w:val="20"/>
              </w:rPr>
              <w:t xml:space="preserve"> persons in a position similar to that of the applicant to request the reopeni</w:t>
            </w:r>
            <w:r>
              <w:rPr>
                <w:rFonts w:cstheme="minorHAnsi"/>
                <w:color w:val="000000"/>
                <w:sz w:val="20"/>
                <w:szCs w:val="20"/>
              </w:rPr>
              <w:t>ng of the criminal proceedings, in which the accused</w:t>
            </w:r>
            <w:r w:rsidRPr="00B43210">
              <w:rPr>
                <w:rFonts w:cstheme="minorHAnsi"/>
                <w:color w:val="000000"/>
                <w:sz w:val="20"/>
                <w:szCs w:val="20"/>
              </w:rPr>
              <w:t xml:space="preserve"> will have the possibility to defend </w:t>
            </w:r>
            <w:r>
              <w:rPr>
                <w:rFonts w:cstheme="minorHAnsi"/>
                <w:color w:val="000000"/>
                <w:sz w:val="20"/>
                <w:szCs w:val="20"/>
              </w:rPr>
              <w:t xml:space="preserve">himself </w:t>
            </w:r>
            <w:r w:rsidRPr="00B43210">
              <w:rPr>
                <w:rFonts w:cstheme="minorHAnsi"/>
                <w:color w:val="000000"/>
                <w:sz w:val="20"/>
                <w:szCs w:val="20"/>
              </w:rPr>
              <w:t>against the charge retained according to the more lenient</w:t>
            </w:r>
            <w:r>
              <w:rPr>
                <w:rFonts w:cstheme="minorHAnsi"/>
                <w:color w:val="000000"/>
                <w:sz w:val="20"/>
                <w:szCs w:val="20"/>
              </w:rPr>
              <w:t xml:space="preserve"> characterisation of the facts. Article 422 CCP also </w:t>
            </w:r>
            <w:r w:rsidRPr="00B43210">
              <w:rPr>
                <w:rFonts w:cstheme="minorHAnsi"/>
                <w:color w:val="000000"/>
                <w:sz w:val="20"/>
                <w:szCs w:val="20"/>
              </w:rPr>
              <w:t>provides for reopening of criminal cases w</w:t>
            </w:r>
            <w:r>
              <w:rPr>
                <w:rFonts w:cstheme="minorHAnsi"/>
                <w:color w:val="000000"/>
                <w:sz w:val="20"/>
                <w:szCs w:val="20"/>
              </w:rPr>
              <w:t>here substantial violations had</w:t>
            </w:r>
            <w:r w:rsidRPr="00B43210">
              <w:rPr>
                <w:rFonts w:cstheme="minorHAnsi"/>
                <w:color w:val="000000"/>
                <w:sz w:val="20"/>
                <w:szCs w:val="20"/>
              </w:rPr>
              <w:t xml:space="preserve"> bee</w:t>
            </w:r>
            <w:r>
              <w:rPr>
                <w:rFonts w:cstheme="minorHAnsi"/>
                <w:color w:val="000000"/>
                <w:sz w:val="20"/>
                <w:szCs w:val="20"/>
              </w:rPr>
              <w:t>n committed under Article 348 §</w:t>
            </w:r>
            <w:r w:rsidRPr="00B43210">
              <w:rPr>
                <w:rFonts w:cstheme="minorHAnsi"/>
                <w:color w:val="000000"/>
                <w:sz w:val="20"/>
                <w:szCs w:val="20"/>
              </w:rPr>
              <w:t>1: violation of substantive law; serious violation of the procedural rules</w:t>
            </w:r>
            <w:r>
              <w:rPr>
                <w:rFonts w:cstheme="minorHAnsi"/>
                <w:color w:val="000000"/>
                <w:sz w:val="20"/>
                <w:szCs w:val="20"/>
              </w:rPr>
              <w:t xml:space="preserve">; manifestly unfair punishment. </w:t>
            </w:r>
            <w:r w:rsidRPr="000A13A4">
              <w:rPr>
                <w:rFonts w:cstheme="minorHAnsi"/>
                <w:color w:val="000000"/>
                <w:sz w:val="20"/>
                <w:szCs w:val="20"/>
              </w:rPr>
              <w:t xml:space="preserve">The judgment </w:t>
            </w:r>
            <w:r>
              <w:rPr>
                <w:rFonts w:cstheme="minorHAnsi"/>
                <w:color w:val="000000"/>
                <w:sz w:val="20"/>
                <w:szCs w:val="20"/>
              </w:rPr>
              <w:t xml:space="preserve">was translated, </w:t>
            </w:r>
            <w:r w:rsidRPr="000A13A4">
              <w:rPr>
                <w:rFonts w:cstheme="minorHAnsi"/>
                <w:color w:val="000000"/>
                <w:sz w:val="20"/>
                <w:szCs w:val="20"/>
              </w:rPr>
              <w:t>published and disseminated.</w:t>
            </w:r>
          </w:p>
        </w:tc>
      </w:tr>
      <w:tr w:rsidR="006B4039" w:rsidRPr="00185598" w:rsidTr="000B451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6B4039" w:rsidRDefault="00974FA5" w:rsidP="004363F1">
            <w:pPr>
              <w:jc w:val="center"/>
              <w:rPr>
                <w:b w:val="0"/>
                <w:bCs w:val="0"/>
                <w:sz w:val="20"/>
                <w:szCs w:val="20"/>
              </w:rPr>
            </w:pPr>
            <w:hyperlink r:id="rId24" w:history="1">
              <w:r w:rsidR="006B4039" w:rsidRPr="008537A3">
                <w:rPr>
                  <w:rStyle w:val="Hyperlink"/>
                  <w:b w:val="0"/>
                  <w:bCs w:val="0"/>
                  <w:sz w:val="20"/>
                  <w:szCs w:val="20"/>
                </w:rPr>
                <w:t>CM/ResDH(2013)100</w:t>
              </w:r>
            </w:hyperlink>
          </w:p>
        </w:tc>
        <w:tc>
          <w:tcPr>
            <w:tcW w:w="1418" w:type="dxa"/>
            <w:tcMar>
              <w:top w:w="113" w:type="dxa"/>
              <w:bottom w:w="113" w:type="dxa"/>
            </w:tcMar>
          </w:tcPr>
          <w:p w:rsidR="006B4039" w:rsidRDefault="006B4039" w:rsidP="004363F1">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BGR / Riener</w:t>
            </w:r>
          </w:p>
        </w:tc>
        <w:tc>
          <w:tcPr>
            <w:tcW w:w="1134" w:type="dxa"/>
            <w:tcMar>
              <w:top w:w="113" w:type="dxa"/>
              <w:bottom w:w="113" w:type="dxa"/>
            </w:tcMar>
          </w:tcPr>
          <w:p w:rsidR="006B4039" w:rsidRDefault="006B4039" w:rsidP="004363F1">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46343/99</w:t>
            </w:r>
          </w:p>
        </w:tc>
        <w:tc>
          <w:tcPr>
            <w:tcW w:w="1417" w:type="dxa"/>
            <w:tcMar>
              <w:top w:w="113" w:type="dxa"/>
              <w:bottom w:w="113" w:type="dxa"/>
            </w:tcMar>
          </w:tcPr>
          <w:p w:rsidR="006B4039" w:rsidRDefault="006B4039" w:rsidP="004363F1">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23/08/2006</w:t>
            </w:r>
          </w:p>
          <w:p w:rsidR="006B4039" w:rsidRPr="00950264" w:rsidRDefault="006B4039" w:rsidP="004363F1">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950264">
              <w:rPr>
                <w:rFonts w:cstheme="minorHAnsi"/>
                <w:sz w:val="20"/>
                <w:szCs w:val="20"/>
              </w:rPr>
              <w:t>23/05/2006</w:t>
            </w:r>
          </w:p>
        </w:tc>
        <w:tc>
          <w:tcPr>
            <w:tcW w:w="3402" w:type="dxa"/>
            <w:tcMar>
              <w:top w:w="113" w:type="dxa"/>
              <w:bottom w:w="113" w:type="dxa"/>
            </w:tcMar>
          </w:tcPr>
          <w:p w:rsidR="006B4039" w:rsidRPr="008314F3" w:rsidRDefault="006B4039" w:rsidP="004363F1">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rPr>
            </w:pPr>
            <w:r>
              <w:rPr>
                <w:rStyle w:val="hps"/>
                <w:rFonts w:cstheme="minorHAnsi"/>
                <w:b/>
                <w:i/>
                <w:sz w:val="20"/>
                <w:szCs w:val="20"/>
              </w:rPr>
              <w:t xml:space="preserve">Freedom of movement; </w:t>
            </w:r>
            <w:r>
              <w:rPr>
                <w:rStyle w:val="hps"/>
                <w:rFonts w:cstheme="minorHAnsi"/>
                <w:i/>
                <w:sz w:val="20"/>
                <w:szCs w:val="20"/>
              </w:rPr>
              <w:t>Automatic travel ban for unpaid taxes: legislation prohibiting leaving of the country for non-payment of tax debts and lack of effective remedy in this respect (Article 2 of Protocol No. 4, Article 13 taken in conjunction with 2 of Protocol No. 4)</w:t>
            </w:r>
          </w:p>
        </w:tc>
        <w:tc>
          <w:tcPr>
            <w:tcW w:w="5670" w:type="dxa"/>
            <w:tcMar>
              <w:top w:w="113" w:type="dxa"/>
              <w:bottom w:w="113" w:type="dxa"/>
            </w:tcMar>
          </w:tcPr>
          <w:p w:rsidR="006B4039" w:rsidRDefault="006B4039" w:rsidP="004363F1">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color w:val="000000"/>
                <w:sz w:val="20"/>
                <w:szCs w:val="20"/>
              </w:rPr>
            </w:pPr>
            <w:r>
              <w:rPr>
                <w:rFonts w:cstheme="minorHAnsi"/>
                <w:sz w:val="20"/>
                <w:szCs w:val="20"/>
              </w:rPr>
              <w:t xml:space="preserve">Relevant provisions under the Personal Documents Act were declared unconstitutional by the Constitutional Court in 2011. The provisions of the Aliens Act enacting the same ban for foreign citizens were repealed in March 2013. </w:t>
            </w:r>
            <w:r w:rsidRPr="00807BAC">
              <w:rPr>
                <w:rStyle w:val="sfbbfee58"/>
                <w:sz w:val="20"/>
                <w:szCs w:val="20"/>
              </w:rPr>
              <w:t xml:space="preserve">The judgment was </w:t>
            </w:r>
            <w:r>
              <w:rPr>
                <w:rStyle w:val="sfbbfee58"/>
                <w:sz w:val="20"/>
                <w:szCs w:val="20"/>
              </w:rPr>
              <w:t xml:space="preserve">translated, </w:t>
            </w:r>
            <w:r w:rsidRPr="00807BAC">
              <w:rPr>
                <w:rStyle w:val="sfbbfee58"/>
                <w:sz w:val="20"/>
                <w:szCs w:val="20"/>
              </w:rPr>
              <w:t>published and disseminated.</w:t>
            </w:r>
          </w:p>
        </w:tc>
      </w:tr>
      <w:tr w:rsidR="006B4039" w:rsidRPr="00185598" w:rsidTr="000B4517">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6B4039" w:rsidRDefault="00974FA5" w:rsidP="004363F1">
            <w:pPr>
              <w:jc w:val="center"/>
              <w:rPr>
                <w:b w:val="0"/>
                <w:bCs w:val="0"/>
                <w:sz w:val="20"/>
                <w:szCs w:val="20"/>
              </w:rPr>
            </w:pPr>
            <w:hyperlink r:id="rId25" w:history="1">
              <w:r w:rsidR="006B4039" w:rsidRPr="00AB3340">
                <w:rPr>
                  <w:rStyle w:val="Hyperlink"/>
                  <w:b w:val="0"/>
                  <w:bCs w:val="0"/>
                  <w:sz w:val="20"/>
                  <w:szCs w:val="20"/>
                </w:rPr>
                <w:t>CM/ResDH(2013)101</w:t>
              </w:r>
            </w:hyperlink>
          </w:p>
        </w:tc>
        <w:tc>
          <w:tcPr>
            <w:tcW w:w="1418" w:type="dxa"/>
            <w:tcMar>
              <w:top w:w="113" w:type="dxa"/>
              <w:bottom w:w="113" w:type="dxa"/>
            </w:tcMar>
          </w:tcPr>
          <w:p w:rsidR="006B4039" w:rsidRDefault="006B4039" w:rsidP="004363F1">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BGR / Seidova and Others</w:t>
            </w:r>
          </w:p>
        </w:tc>
        <w:tc>
          <w:tcPr>
            <w:tcW w:w="1134" w:type="dxa"/>
            <w:tcMar>
              <w:top w:w="113" w:type="dxa"/>
              <w:bottom w:w="113" w:type="dxa"/>
            </w:tcMar>
          </w:tcPr>
          <w:p w:rsidR="006B4039" w:rsidRDefault="006B4039" w:rsidP="004363F1">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310/04</w:t>
            </w:r>
          </w:p>
        </w:tc>
        <w:tc>
          <w:tcPr>
            <w:tcW w:w="1417" w:type="dxa"/>
            <w:tcMar>
              <w:top w:w="113" w:type="dxa"/>
              <w:bottom w:w="113" w:type="dxa"/>
            </w:tcMar>
          </w:tcPr>
          <w:p w:rsidR="006B4039" w:rsidRDefault="006B4039" w:rsidP="004363F1">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18/02/2011</w:t>
            </w:r>
          </w:p>
          <w:p w:rsidR="006B4039" w:rsidRPr="00EE531F" w:rsidRDefault="006B4039" w:rsidP="004363F1">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EE531F">
              <w:rPr>
                <w:rFonts w:cstheme="minorHAnsi"/>
                <w:sz w:val="20"/>
                <w:szCs w:val="20"/>
              </w:rPr>
              <w:t>18/11/2010</w:t>
            </w:r>
          </w:p>
        </w:tc>
        <w:tc>
          <w:tcPr>
            <w:tcW w:w="3402" w:type="dxa"/>
            <w:tcMar>
              <w:top w:w="113" w:type="dxa"/>
              <w:bottom w:w="113" w:type="dxa"/>
            </w:tcMar>
          </w:tcPr>
          <w:p w:rsidR="006B4039" w:rsidRPr="00EE531F" w:rsidRDefault="006B4039" w:rsidP="0035507E">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lang w:val="en-US"/>
              </w:rPr>
            </w:pPr>
            <w:r>
              <w:rPr>
                <w:rFonts w:cstheme="minorHAnsi"/>
                <w:b/>
                <w:i/>
                <w:color w:val="000000"/>
                <w:sz w:val="20"/>
                <w:szCs w:val="20"/>
              </w:rPr>
              <w:t xml:space="preserve">Right to life: </w:t>
            </w:r>
            <w:r w:rsidRPr="00EE531F">
              <w:rPr>
                <w:rFonts w:cstheme="minorHAnsi"/>
                <w:i/>
                <w:color w:val="000000"/>
                <w:sz w:val="20"/>
                <w:szCs w:val="20"/>
              </w:rPr>
              <w:t xml:space="preserve">Ineffective investigation </w:t>
            </w:r>
            <w:r>
              <w:rPr>
                <w:rFonts w:cstheme="minorHAnsi"/>
                <w:i/>
                <w:color w:val="000000"/>
                <w:sz w:val="20"/>
                <w:szCs w:val="20"/>
              </w:rPr>
              <w:t xml:space="preserve">into </w:t>
            </w:r>
            <w:r w:rsidRPr="00EE531F">
              <w:rPr>
                <w:rFonts w:cstheme="minorHAnsi"/>
                <w:i/>
                <w:color w:val="000000"/>
                <w:sz w:val="20"/>
                <w:szCs w:val="20"/>
              </w:rPr>
              <w:t xml:space="preserve">the death of a relative following an attack by private individuals, due to the impossibility for the </w:t>
            </w:r>
            <w:r>
              <w:rPr>
                <w:rFonts w:cstheme="minorHAnsi"/>
                <w:i/>
                <w:color w:val="000000"/>
                <w:sz w:val="20"/>
                <w:szCs w:val="20"/>
              </w:rPr>
              <w:t xml:space="preserve">family members </w:t>
            </w:r>
            <w:r w:rsidRPr="00EE531F">
              <w:rPr>
                <w:rFonts w:cstheme="minorHAnsi"/>
                <w:i/>
                <w:color w:val="000000"/>
                <w:sz w:val="20"/>
                <w:szCs w:val="20"/>
              </w:rPr>
              <w:t>to participate effectively in the investigation and to have access to the case file</w:t>
            </w:r>
            <w:r>
              <w:rPr>
                <w:rFonts w:cstheme="minorHAnsi"/>
                <w:i/>
                <w:color w:val="000000"/>
                <w:sz w:val="20"/>
                <w:szCs w:val="20"/>
              </w:rPr>
              <w:t>.</w:t>
            </w:r>
            <w:r w:rsidRPr="00EE531F">
              <w:rPr>
                <w:rFonts w:cstheme="minorHAnsi"/>
                <w:i/>
                <w:color w:val="000000"/>
                <w:sz w:val="20"/>
                <w:szCs w:val="20"/>
              </w:rPr>
              <w:t xml:space="preserve"> (</w:t>
            </w:r>
            <w:r>
              <w:rPr>
                <w:rFonts w:cstheme="minorHAnsi"/>
                <w:i/>
                <w:color w:val="000000"/>
                <w:sz w:val="20"/>
                <w:szCs w:val="20"/>
              </w:rPr>
              <w:t xml:space="preserve">Article </w:t>
            </w:r>
            <w:r w:rsidRPr="00EE531F">
              <w:rPr>
                <w:rFonts w:cstheme="minorHAnsi"/>
                <w:i/>
                <w:color w:val="000000"/>
                <w:sz w:val="20"/>
                <w:szCs w:val="20"/>
              </w:rPr>
              <w:t>2</w:t>
            </w:r>
            <w:r>
              <w:rPr>
                <w:rFonts w:cstheme="minorHAnsi"/>
                <w:i/>
                <w:color w:val="000000"/>
                <w:sz w:val="20"/>
                <w:szCs w:val="20"/>
              </w:rPr>
              <w:t xml:space="preserve"> procedural limb)</w:t>
            </w:r>
          </w:p>
        </w:tc>
        <w:tc>
          <w:tcPr>
            <w:tcW w:w="5670" w:type="dxa"/>
            <w:tcMar>
              <w:top w:w="113" w:type="dxa"/>
              <w:bottom w:w="113" w:type="dxa"/>
            </w:tcMar>
          </w:tcPr>
          <w:p w:rsidR="006B4039" w:rsidRDefault="006B4039" w:rsidP="00AB3340">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rPr>
            </w:pPr>
            <w:r>
              <w:rPr>
                <w:rFonts w:cstheme="minorHAnsi"/>
                <w:color w:val="000000"/>
                <w:sz w:val="20"/>
                <w:szCs w:val="20"/>
              </w:rPr>
              <w:t xml:space="preserve">A new Criminal Procedure Code </w:t>
            </w:r>
            <w:r w:rsidRPr="00EE531F">
              <w:rPr>
                <w:rFonts w:cstheme="minorHAnsi"/>
                <w:color w:val="000000"/>
                <w:sz w:val="20"/>
                <w:szCs w:val="20"/>
              </w:rPr>
              <w:t>2006</w:t>
            </w:r>
            <w:r>
              <w:rPr>
                <w:rFonts w:cstheme="minorHAnsi"/>
                <w:color w:val="000000"/>
                <w:sz w:val="20"/>
                <w:szCs w:val="20"/>
              </w:rPr>
              <w:t xml:space="preserve">, in its </w:t>
            </w:r>
            <w:r w:rsidRPr="00EE531F">
              <w:rPr>
                <w:rFonts w:cstheme="minorHAnsi"/>
                <w:color w:val="000000"/>
                <w:sz w:val="20"/>
                <w:szCs w:val="20"/>
              </w:rPr>
              <w:t>Sections 74 and 75</w:t>
            </w:r>
            <w:r>
              <w:rPr>
                <w:rFonts w:cstheme="minorHAnsi"/>
                <w:color w:val="000000"/>
                <w:sz w:val="20"/>
                <w:szCs w:val="20"/>
              </w:rPr>
              <w:t>,</w:t>
            </w:r>
            <w:r w:rsidRPr="00EE531F">
              <w:rPr>
                <w:rFonts w:cstheme="minorHAnsi"/>
                <w:color w:val="000000"/>
                <w:sz w:val="20"/>
                <w:szCs w:val="20"/>
              </w:rPr>
              <w:t xml:space="preserve"> govern</w:t>
            </w:r>
            <w:r>
              <w:rPr>
                <w:rFonts w:cstheme="minorHAnsi"/>
                <w:color w:val="000000"/>
                <w:sz w:val="20"/>
                <w:szCs w:val="20"/>
              </w:rPr>
              <w:t>s</w:t>
            </w:r>
            <w:r w:rsidRPr="00EE531F">
              <w:rPr>
                <w:rFonts w:cstheme="minorHAnsi"/>
                <w:color w:val="000000"/>
                <w:sz w:val="20"/>
                <w:szCs w:val="20"/>
              </w:rPr>
              <w:t xml:space="preserve"> the rights of v</w:t>
            </w:r>
            <w:r>
              <w:rPr>
                <w:rFonts w:cstheme="minorHAnsi"/>
                <w:color w:val="000000"/>
                <w:sz w:val="20"/>
                <w:szCs w:val="20"/>
              </w:rPr>
              <w:t xml:space="preserve">ictims of crime or their heirs granting their participation in </w:t>
            </w:r>
            <w:r w:rsidRPr="00EE531F">
              <w:rPr>
                <w:rFonts w:cstheme="minorHAnsi"/>
                <w:color w:val="000000"/>
                <w:sz w:val="20"/>
                <w:szCs w:val="20"/>
              </w:rPr>
              <w:t>preliminary investigation</w:t>
            </w:r>
            <w:r>
              <w:rPr>
                <w:rFonts w:cstheme="minorHAnsi"/>
                <w:color w:val="000000"/>
                <w:sz w:val="20"/>
                <w:szCs w:val="20"/>
              </w:rPr>
              <w:t xml:space="preserve">s and </w:t>
            </w:r>
            <w:r w:rsidRPr="00EE531F">
              <w:rPr>
                <w:rFonts w:cstheme="minorHAnsi"/>
                <w:color w:val="000000"/>
                <w:sz w:val="20"/>
                <w:szCs w:val="20"/>
              </w:rPr>
              <w:t xml:space="preserve">trial court </w:t>
            </w:r>
            <w:r>
              <w:rPr>
                <w:rFonts w:cstheme="minorHAnsi"/>
                <w:color w:val="000000"/>
                <w:sz w:val="20"/>
                <w:szCs w:val="20"/>
              </w:rPr>
              <w:t xml:space="preserve">proceedings </w:t>
            </w:r>
            <w:r w:rsidRPr="00EE531F">
              <w:rPr>
                <w:rFonts w:cstheme="minorHAnsi"/>
                <w:color w:val="000000"/>
                <w:sz w:val="20"/>
                <w:szCs w:val="20"/>
              </w:rPr>
              <w:t xml:space="preserve">regardless of their constitution as civil parties and / or private accusers. </w:t>
            </w:r>
            <w:r>
              <w:rPr>
                <w:rFonts w:cstheme="minorHAnsi"/>
                <w:color w:val="000000"/>
                <w:sz w:val="20"/>
                <w:szCs w:val="20"/>
              </w:rPr>
              <w:t>Victims and their heirs have</w:t>
            </w:r>
            <w:r w:rsidRPr="00EE531F">
              <w:rPr>
                <w:rFonts w:cstheme="minorHAnsi"/>
                <w:color w:val="000000"/>
                <w:sz w:val="20"/>
                <w:szCs w:val="20"/>
              </w:rPr>
              <w:t xml:space="preserve"> the following rights: to be protected and informed of his rights; be informed of the progress of the criminal proceedings; participate in criminal procedure as provided by the Code of Criminal Procedure; make requests, comments and objections; challenge acts of conclusion </w:t>
            </w:r>
            <w:r w:rsidRPr="00EE531F">
              <w:rPr>
                <w:rFonts w:cstheme="minorHAnsi"/>
                <w:color w:val="000000"/>
                <w:sz w:val="20"/>
                <w:szCs w:val="20"/>
              </w:rPr>
              <w:lastRenderedPageBreak/>
              <w:t>or suspension of the proceedings; have a lawyer.</w:t>
            </w:r>
            <w:r>
              <w:rPr>
                <w:rFonts w:cstheme="minorHAnsi"/>
                <w:color w:val="000000"/>
                <w:sz w:val="20"/>
                <w:szCs w:val="20"/>
              </w:rPr>
              <w:t xml:space="preserve"> </w:t>
            </w:r>
            <w:r w:rsidRPr="00EE531F">
              <w:rPr>
                <w:rFonts w:cstheme="minorHAnsi"/>
                <w:color w:val="000000"/>
                <w:sz w:val="20"/>
                <w:szCs w:val="20"/>
              </w:rPr>
              <w:t xml:space="preserve">In 2010 </w:t>
            </w:r>
            <w:r>
              <w:rPr>
                <w:rFonts w:cstheme="minorHAnsi"/>
                <w:color w:val="000000"/>
                <w:sz w:val="20"/>
                <w:szCs w:val="20"/>
              </w:rPr>
              <w:t xml:space="preserve">a new provision ensured </w:t>
            </w:r>
            <w:r w:rsidRPr="00EE531F">
              <w:rPr>
                <w:rFonts w:cstheme="minorHAnsi"/>
                <w:color w:val="000000"/>
                <w:sz w:val="20"/>
                <w:szCs w:val="20"/>
              </w:rPr>
              <w:t xml:space="preserve">that the </w:t>
            </w:r>
            <w:r>
              <w:rPr>
                <w:rFonts w:cstheme="minorHAnsi"/>
                <w:color w:val="000000"/>
                <w:sz w:val="20"/>
                <w:szCs w:val="20"/>
              </w:rPr>
              <w:t xml:space="preserve">victim must be informed about </w:t>
            </w:r>
            <w:r w:rsidRPr="00EE531F">
              <w:rPr>
                <w:rFonts w:cstheme="minorHAnsi"/>
                <w:color w:val="000000"/>
                <w:sz w:val="20"/>
                <w:szCs w:val="20"/>
              </w:rPr>
              <w:t>opened preliminary investigation</w:t>
            </w:r>
            <w:r>
              <w:rPr>
                <w:rFonts w:cstheme="minorHAnsi"/>
                <w:color w:val="000000"/>
                <w:sz w:val="20"/>
                <w:szCs w:val="20"/>
              </w:rPr>
              <w:t>s</w:t>
            </w:r>
            <w:r w:rsidRPr="00EE531F">
              <w:rPr>
                <w:rFonts w:cstheme="minorHAnsi"/>
                <w:color w:val="000000"/>
                <w:sz w:val="20"/>
                <w:szCs w:val="20"/>
              </w:rPr>
              <w:t xml:space="preserve"> immediately. </w:t>
            </w:r>
            <w:r w:rsidRPr="00A15202">
              <w:rPr>
                <w:rFonts w:cstheme="minorHAnsi"/>
                <w:color w:val="000000"/>
                <w:sz w:val="20"/>
                <w:szCs w:val="20"/>
              </w:rPr>
              <w:t>Articles 227-229 of the Criminal Procedure Code provide that, in cases where the offender was formally charged, victims of an offense (or their heirs) are entitled to be aware of survey results and make comments and suggestions. The prosecutor decides on requests, comments and objections of the victim</w:t>
            </w:r>
            <w:r>
              <w:rPr>
                <w:rFonts w:cstheme="minorHAnsi"/>
                <w:color w:val="000000"/>
                <w:sz w:val="20"/>
                <w:szCs w:val="20"/>
              </w:rPr>
              <w:t>. O</w:t>
            </w:r>
            <w:r w:rsidRPr="00A15202">
              <w:rPr>
                <w:rFonts w:cstheme="minorHAnsi"/>
                <w:color w:val="000000"/>
                <w:sz w:val="20"/>
                <w:szCs w:val="20"/>
              </w:rPr>
              <w:t>ther matters concerning the rights of victims of crime to participate effectively in the criminal proceedings are considered in the context of Angelova and Iliev group, especially i</w:t>
            </w:r>
            <w:r>
              <w:rPr>
                <w:rFonts w:cstheme="minorHAnsi"/>
                <w:color w:val="000000"/>
                <w:sz w:val="20"/>
                <w:szCs w:val="20"/>
              </w:rPr>
              <w:t>n Dimitrova and Others</w:t>
            </w:r>
            <w:r w:rsidRPr="00A15202">
              <w:rPr>
                <w:rFonts w:cstheme="minorHAnsi"/>
                <w:color w:val="000000"/>
                <w:sz w:val="20"/>
                <w:szCs w:val="20"/>
              </w:rPr>
              <w:t>.</w:t>
            </w:r>
            <w:r>
              <w:rPr>
                <w:rFonts w:cstheme="minorHAnsi"/>
                <w:color w:val="000000"/>
                <w:sz w:val="20"/>
                <w:szCs w:val="20"/>
              </w:rPr>
              <w:t xml:space="preserve"> </w:t>
            </w:r>
            <w:r w:rsidRPr="00807BAC">
              <w:rPr>
                <w:rStyle w:val="sfbbfee58"/>
                <w:sz w:val="20"/>
                <w:szCs w:val="20"/>
              </w:rPr>
              <w:t xml:space="preserve">The judgment was </w:t>
            </w:r>
            <w:r>
              <w:rPr>
                <w:rStyle w:val="sfbbfee58"/>
                <w:sz w:val="20"/>
                <w:szCs w:val="20"/>
              </w:rPr>
              <w:t xml:space="preserve">translated, </w:t>
            </w:r>
            <w:r w:rsidRPr="00807BAC">
              <w:rPr>
                <w:rStyle w:val="sfbbfee58"/>
                <w:sz w:val="20"/>
                <w:szCs w:val="20"/>
              </w:rPr>
              <w:t>published and disseminated.</w:t>
            </w:r>
          </w:p>
        </w:tc>
      </w:tr>
      <w:tr w:rsidR="006B4039" w:rsidRPr="00185598" w:rsidTr="000B451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6B4039" w:rsidRDefault="00974FA5" w:rsidP="004363F1">
            <w:pPr>
              <w:jc w:val="center"/>
              <w:rPr>
                <w:b w:val="0"/>
                <w:bCs w:val="0"/>
                <w:sz w:val="20"/>
                <w:szCs w:val="20"/>
              </w:rPr>
            </w:pPr>
            <w:hyperlink r:id="rId26" w:history="1">
              <w:r w:rsidR="006B4039" w:rsidRPr="00076698">
                <w:rPr>
                  <w:rStyle w:val="Hyperlink"/>
                  <w:b w:val="0"/>
                  <w:bCs w:val="0"/>
                  <w:sz w:val="20"/>
                  <w:szCs w:val="20"/>
                </w:rPr>
                <w:t>CM/ResDH(2013)102</w:t>
              </w:r>
            </w:hyperlink>
          </w:p>
        </w:tc>
        <w:tc>
          <w:tcPr>
            <w:tcW w:w="1418" w:type="dxa"/>
            <w:tcMar>
              <w:top w:w="113" w:type="dxa"/>
              <w:bottom w:w="113" w:type="dxa"/>
            </w:tcMar>
          </w:tcPr>
          <w:p w:rsidR="006B4039" w:rsidRDefault="006B4039" w:rsidP="004363F1">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BGR / Yankov and 9 other cases</w:t>
            </w:r>
          </w:p>
        </w:tc>
        <w:tc>
          <w:tcPr>
            <w:tcW w:w="1134" w:type="dxa"/>
            <w:tcMar>
              <w:top w:w="113" w:type="dxa"/>
              <w:bottom w:w="113" w:type="dxa"/>
            </w:tcMar>
          </w:tcPr>
          <w:p w:rsidR="006B4039" w:rsidRDefault="006B4039" w:rsidP="004363F1">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39084/97+</w:t>
            </w:r>
          </w:p>
        </w:tc>
        <w:tc>
          <w:tcPr>
            <w:tcW w:w="1417" w:type="dxa"/>
            <w:tcMar>
              <w:top w:w="113" w:type="dxa"/>
              <w:bottom w:w="113" w:type="dxa"/>
            </w:tcMar>
          </w:tcPr>
          <w:p w:rsidR="006B4039" w:rsidRDefault="006B4039" w:rsidP="004363F1">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11/03/2004</w:t>
            </w:r>
          </w:p>
          <w:p w:rsidR="006B4039" w:rsidRPr="00AB3340" w:rsidRDefault="006B4039" w:rsidP="004363F1">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AB3340">
              <w:rPr>
                <w:rFonts w:cstheme="minorHAnsi"/>
                <w:sz w:val="20"/>
                <w:szCs w:val="20"/>
              </w:rPr>
              <w:t>11/12/2003</w:t>
            </w:r>
          </w:p>
        </w:tc>
        <w:tc>
          <w:tcPr>
            <w:tcW w:w="3402" w:type="dxa"/>
            <w:tcMar>
              <w:top w:w="113" w:type="dxa"/>
              <w:bottom w:w="113" w:type="dxa"/>
            </w:tcMar>
          </w:tcPr>
          <w:p w:rsidR="006B4039" w:rsidRPr="00AB3340" w:rsidRDefault="006B4039" w:rsidP="00554131">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lang w:val="en-US"/>
              </w:rPr>
            </w:pPr>
            <w:r>
              <w:rPr>
                <w:rFonts w:cstheme="minorHAnsi"/>
                <w:b/>
                <w:i/>
                <w:color w:val="000000"/>
                <w:sz w:val="20"/>
                <w:szCs w:val="20"/>
              </w:rPr>
              <w:t xml:space="preserve">Protection against ill-treatment and of rights in detention: </w:t>
            </w:r>
            <w:r w:rsidRPr="00554131">
              <w:rPr>
                <w:rFonts w:cstheme="minorHAnsi"/>
                <w:i/>
                <w:color w:val="000000"/>
                <w:sz w:val="20"/>
                <w:szCs w:val="20"/>
              </w:rPr>
              <w:t>Shaving of a detainee's head; disciplinary punishment for insulting officials in the draft manuscript of a book; lack of effective remedy in this respect; unlawful deprivation of liberty in a psychiatric hospital; problems concerning detention on remand;  lack of an enforceable right to compensation for unlawful detention; excessive length of criminal proceedings and lack of effective remedy in this respect</w:t>
            </w:r>
            <w:r>
              <w:rPr>
                <w:rFonts w:cstheme="minorHAnsi"/>
                <w:i/>
                <w:color w:val="000000"/>
                <w:sz w:val="20"/>
                <w:szCs w:val="20"/>
              </w:rPr>
              <w:t>.</w:t>
            </w:r>
            <w:r w:rsidRPr="00554131">
              <w:rPr>
                <w:rFonts w:cstheme="minorHAnsi"/>
                <w:i/>
                <w:color w:val="000000"/>
                <w:sz w:val="20"/>
                <w:szCs w:val="20"/>
              </w:rPr>
              <w:t xml:space="preserve"> (</w:t>
            </w:r>
            <w:r>
              <w:rPr>
                <w:rFonts w:cstheme="minorHAnsi"/>
                <w:i/>
                <w:color w:val="000000"/>
                <w:sz w:val="20"/>
                <w:szCs w:val="20"/>
              </w:rPr>
              <w:t xml:space="preserve">Article </w:t>
            </w:r>
            <w:r w:rsidRPr="00554131">
              <w:rPr>
                <w:rFonts w:cstheme="minorHAnsi"/>
                <w:i/>
                <w:color w:val="000000"/>
                <w:sz w:val="20"/>
                <w:szCs w:val="20"/>
              </w:rPr>
              <w:t>5§</w:t>
            </w:r>
            <w:r>
              <w:rPr>
                <w:rFonts w:cstheme="minorHAnsi"/>
                <w:i/>
                <w:color w:val="000000"/>
                <w:sz w:val="20"/>
                <w:szCs w:val="20"/>
              </w:rPr>
              <w:t>§1(e)+3+4+5</w:t>
            </w:r>
            <w:r w:rsidRPr="00554131">
              <w:rPr>
                <w:rFonts w:cstheme="minorHAnsi"/>
                <w:i/>
                <w:color w:val="000000"/>
                <w:sz w:val="20"/>
                <w:szCs w:val="20"/>
              </w:rPr>
              <w:t xml:space="preserve">; </w:t>
            </w:r>
            <w:r>
              <w:rPr>
                <w:rFonts w:cstheme="minorHAnsi"/>
                <w:i/>
                <w:color w:val="000000"/>
                <w:sz w:val="20"/>
                <w:szCs w:val="20"/>
              </w:rPr>
              <w:t>Articles 6 and 13)</w:t>
            </w:r>
            <w:r w:rsidRPr="00AB3340">
              <w:rPr>
                <w:rFonts w:cstheme="minorHAnsi"/>
                <w:b/>
                <w:i/>
                <w:color w:val="000000"/>
                <w:sz w:val="20"/>
                <w:szCs w:val="20"/>
              </w:rPr>
              <w:t xml:space="preserve"> </w:t>
            </w:r>
          </w:p>
        </w:tc>
        <w:tc>
          <w:tcPr>
            <w:tcW w:w="5670" w:type="dxa"/>
            <w:tcMar>
              <w:top w:w="113" w:type="dxa"/>
              <w:bottom w:w="113" w:type="dxa"/>
            </w:tcMar>
          </w:tcPr>
          <w:p w:rsidR="006B4039" w:rsidRPr="00076698" w:rsidRDefault="006B4039" w:rsidP="0035507E">
            <w:pPr>
              <w:pStyle w:val="s6e50bd9a"/>
              <w:jc w:val="both"/>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r w:rsidRPr="003A60D1">
              <w:rPr>
                <w:rFonts w:asciiTheme="minorHAnsi" w:hAnsiTheme="minorHAnsi" w:cstheme="minorHAnsi"/>
                <w:color w:val="000000"/>
                <w:sz w:val="20"/>
                <w:szCs w:val="20"/>
              </w:rPr>
              <w:t xml:space="preserve">The applicants have been released or sentenced to a term of imprisonment. </w:t>
            </w:r>
            <w:r w:rsidRPr="003A60D1">
              <w:rPr>
                <w:rStyle w:val="sfbbfee58"/>
                <w:rFonts w:asciiTheme="minorHAnsi" w:hAnsiTheme="minorHAnsi"/>
                <w:sz w:val="20"/>
                <w:szCs w:val="20"/>
              </w:rPr>
              <w:t xml:space="preserve">The practice of shaving detainees’ heads before confining them in disciplinary cells does not exist </w:t>
            </w:r>
            <w:r w:rsidR="000B4517" w:rsidRPr="003A60D1">
              <w:rPr>
                <w:rStyle w:val="sfbbfee58"/>
                <w:rFonts w:asciiTheme="minorHAnsi" w:hAnsiTheme="minorHAnsi"/>
                <w:sz w:val="20"/>
                <w:szCs w:val="20"/>
              </w:rPr>
              <w:t>anymore</w:t>
            </w:r>
            <w:r w:rsidRPr="003A60D1">
              <w:rPr>
                <w:rStyle w:val="sfbbfee58"/>
                <w:rFonts w:asciiTheme="minorHAnsi" w:hAnsiTheme="minorHAnsi"/>
                <w:sz w:val="20"/>
                <w:szCs w:val="20"/>
              </w:rPr>
              <w:t>. This was confirmed in a letter</w:t>
            </w:r>
            <w:r>
              <w:rPr>
                <w:rStyle w:val="sfbbfee58"/>
                <w:rFonts w:asciiTheme="minorHAnsi" w:hAnsiTheme="minorHAnsi"/>
                <w:sz w:val="20"/>
                <w:szCs w:val="20"/>
              </w:rPr>
              <w:t xml:space="preserve"> from 08/02/2005 </w:t>
            </w:r>
            <w:r w:rsidR="000B4517">
              <w:rPr>
                <w:rStyle w:val="sfbbfee58"/>
                <w:rFonts w:asciiTheme="minorHAnsi" w:hAnsiTheme="minorHAnsi"/>
                <w:sz w:val="20"/>
                <w:szCs w:val="20"/>
              </w:rPr>
              <w:t>by the</w:t>
            </w:r>
            <w:r>
              <w:rPr>
                <w:rStyle w:val="sfbbfee58"/>
                <w:rFonts w:asciiTheme="minorHAnsi" w:hAnsiTheme="minorHAnsi"/>
                <w:sz w:val="20"/>
                <w:szCs w:val="20"/>
              </w:rPr>
              <w:t xml:space="preserve"> General Director of “Execution of Punishments” to the Ministry of Justice.  The new Execution of Punishments and Detention in Custody Act 2009 provides that</w:t>
            </w:r>
            <w:r>
              <w:rPr>
                <w:rStyle w:val="sa76e1911"/>
                <w:rFonts w:asciiTheme="minorHAnsi" w:hAnsiTheme="minorHAnsi"/>
                <w:sz w:val="20"/>
                <w:szCs w:val="20"/>
              </w:rPr>
              <w:t xml:space="preserve"> prisoners may not be subject to disciplinary punishment because of having made a request or lodged a complaint. Thus, the legal ground on which the applicant’s disciplinary punishment was based does not exist anymore. </w:t>
            </w:r>
            <w:r>
              <w:rPr>
                <w:rStyle w:val="sfbbfee58"/>
                <w:rFonts w:asciiTheme="minorHAnsi" w:hAnsiTheme="minorHAnsi"/>
                <w:sz w:val="20"/>
                <w:szCs w:val="20"/>
              </w:rPr>
              <w:t xml:space="preserve">At present confinement in isolation cell of up to 14 days may be imposed by the prison governors. The orders imposing solitary confinement to a disciplinary cell are subject to appeal before the regional court. The regional court has to examine the appeal within 3 days, in the presence of the detainee. The appeal does not have an automatic suspensive effect, but the court may decide to suspend the execution of the disciplinary punishment. General measures concerning detention on remand: see (ResDH(2000)109) Assenov and others </w:t>
            </w:r>
            <w:r w:rsidRPr="00106CD3">
              <w:rPr>
                <w:rStyle w:val="sfbbfee58"/>
                <w:rFonts w:asciiTheme="minorHAnsi" w:hAnsiTheme="minorHAnsi"/>
                <w:sz w:val="20"/>
                <w:szCs w:val="20"/>
              </w:rPr>
              <w:t>and (</w:t>
            </w:r>
            <w:hyperlink r:id="rId27" w:history="1">
              <w:r w:rsidRPr="00106CD3">
                <w:rPr>
                  <w:rStyle w:val="Hyperlink"/>
                  <w:rFonts w:asciiTheme="minorHAnsi" w:hAnsiTheme="minorHAnsi"/>
                  <w:sz w:val="20"/>
                  <w:szCs w:val="20"/>
                </w:rPr>
                <w:t>CM/ResDH(2007)158</w:t>
              </w:r>
            </w:hyperlink>
            <w:r w:rsidRPr="00106CD3">
              <w:rPr>
                <w:rStyle w:val="sfbbfee58"/>
                <w:rFonts w:asciiTheme="minorHAnsi" w:hAnsiTheme="minorHAnsi"/>
                <w:sz w:val="20"/>
                <w:szCs w:val="20"/>
              </w:rPr>
              <w:t>) in Ilijkov, Roumen Todorov and Shishkov  and (</w:t>
            </w:r>
            <w:hyperlink r:id="rId28" w:history="1">
              <w:r w:rsidRPr="00BA47D3">
                <w:rPr>
                  <w:rStyle w:val="Hyperlink"/>
                  <w:rFonts w:asciiTheme="minorHAnsi" w:hAnsiTheme="minorHAnsi"/>
                  <w:sz w:val="20"/>
                  <w:szCs w:val="20"/>
                </w:rPr>
                <w:t>CM/ResDH(2012)166</w:t>
              </w:r>
            </w:hyperlink>
            <w:r w:rsidRPr="00106CD3">
              <w:rPr>
                <w:rStyle w:val="sfbbfee58"/>
                <w:rFonts w:asciiTheme="minorHAnsi" w:hAnsiTheme="minorHAnsi"/>
                <w:sz w:val="20"/>
                <w:szCs w:val="20"/>
              </w:rPr>
              <w:t xml:space="preserve">) in Georgieva. </w:t>
            </w:r>
            <w:r w:rsidRPr="00106CD3">
              <w:rPr>
                <w:rStyle w:val="sdfc50a6a"/>
                <w:rFonts w:asciiTheme="minorHAnsi" w:hAnsiTheme="minorHAnsi"/>
                <w:sz w:val="20"/>
                <w:szCs w:val="20"/>
              </w:rPr>
              <w:t>Concerning placement in psychiatric</w:t>
            </w:r>
            <w:r>
              <w:rPr>
                <w:rStyle w:val="sdfc50a6a"/>
                <w:rFonts w:asciiTheme="minorHAnsi" w:hAnsiTheme="minorHAnsi"/>
                <w:sz w:val="20"/>
                <w:szCs w:val="20"/>
              </w:rPr>
              <w:t xml:space="preserve"> hospital see </w:t>
            </w:r>
            <w:r>
              <w:rPr>
                <w:rStyle w:val="sfbbfee58"/>
                <w:rFonts w:asciiTheme="minorHAnsi" w:hAnsiTheme="minorHAnsi"/>
                <w:sz w:val="20"/>
                <w:szCs w:val="20"/>
              </w:rPr>
              <w:t xml:space="preserve"> </w:t>
            </w:r>
            <w:hyperlink r:id="rId29" w:history="1">
              <w:r w:rsidRPr="00BA47D3">
                <w:rPr>
                  <w:rStyle w:val="Hyperlink"/>
                  <w:rFonts w:asciiTheme="minorHAnsi" w:hAnsiTheme="minorHAnsi"/>
                  <w:sz w:val="20"/>
                  <w:szCs w:val="20"/>
                </w:rPr>
                <w:t>CM/ResDH(2010)40</w:t>
              </w:r>
            </w:hyperlink>
            <w:r>
              <w:rPr>
                <w:rStyle w:val="sfbbfee58"/>
                <w:rFonts w:asciiTheme="minorHAnsi" w:hAnsiTheme="minorHAnsi"/>
                <w:sz w:val="20"/>
                <w:szCs w:val="20"/>
              </w:rPr>
              <w:t xml:space="preserve"> in Varbanov group. In 2012, the State and </w:t>
            </w:r>
            <w:r>
              <w:rPr>
                <w:rStyle w:val="sfbbfee58"/>
                <w:rFonts w:asciiTheme="minorHAnsi" w:hAnsiTheme="minorHAnsi"/>
                <w:sz w:val="20"/>
                <w:szCs w:val="20"/>
              </w:rPr>
              <w:lastRenderedPageBreak/>
              <w:t>Municipalities Responsibility for Damages Act provides that t</w:t>
            </w:r>
            <w:r>
              <w:rPr>
                <w:rStyle w:val="s1a844bc0"/>
                <w:rFonts w:asciiTheme="minorHAnsi" w:hAnsiTheme="minorHAnsi"/>
                <w:sz w:val="20"/>
                <w:szCs w:val="20"/>
              </w:rPr>
              <w:t xml:space="preserve">he State shall be liable for any damage inflicted on citizens by criminal investigation authorities, public prosecution authorities or court, including court-ordered arrest awaiting trial, house arrest, if they were annulled, court ordered obligatory hospitalization and treatment or other involuntary medical measures, if such were annulled, as well as in all other cases of unlawful detention. </w:t>
            </w:r>
            <w:r>
              <w:rPr>
                <w:rStyle w:val="sfbbfee58"/>
                <w:rFonts w:asciiTheme="minorHAnsi" w:hAnsiTheme="minorHAnsi"/>
                <w:sz w:val="20"/>
                <w:szCs w:val="20"/>
              </w:rPr>
              <w:t>The new wording of the provisions ensures that all persons subject to detention in contradiction with Art. 5 of the Convention have an enforceable right to compensation even in situations in which the detention is not considered unlawful under domestic law.</w:t>
            </w:r>
            <w:r>
              <w:rPr>
                <w:rStyle w:val="sdfc50a6a"/>
                <w:rFonts w:asciiTheme="minorHAnsi" w:hAnsiTheme="minorHAnsi"/>
                <w:sz w:val="20"/>
                <w:szCs w:val="20"/>
              </w:rPr>
              <w:t xml:space="preserve"> Questions relating to length of proceedings and lack of effective remedy in this respect </w:t>
            </w:r>
            <w:r>
              <w:rPr>
                <w:rStyle w:val="sfbbfee58"/>
                <w:rFonts w:asciiTheme="minorHAnsi" w:hAnsiTheme="minorHAnsi"/>
                <w:sz w:val="20"/>
                <w:szCs w:val="20"/>
              </w:rPr>
              <w:t xml:space="preserve">in the Kitov group of cases as well as in Dimitrov and Hamanov pilot judgment. </w:t>
            </w:r>
            <w:r w:rsidRPr="00076698">
              <w:rPr>
                <w:rStyle w:val="sfbbfee58"/>
                <w:rFonts w:asciiTheme="minorHAnsi" w:hAnsiTheme="minorHAnsi"/>
                <w:sz w:val="20"/>
                <w:szCs w:val="20"/>
              </w:rPr>
              <w:t>The judgment was translated, published and disseminated.</w:t>
            </w:r>
          </w:p>
        </w:tc>
      </w:tr>
      <w:tr w:rsidR="006B4039" w:rsidRPr="00185598" w:rsidTr="000B4517">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6B4039" w:rsidRPr="00177C59" w:rsidRDefault="00974FA5" w:rsidP="00753B9E">
            <w:pPr>
              <w:jc w:val="center"/>
              <w:rPr>
                <w:sz w:val="20"/>
                <w:szCs w:val="20"/>
              </w:rPr>
            </w:pPr>
            <w:hyperlink r:id="rId30" w:history="1">
              <w:r w:rsidR="006B4039" w:rsidRPr="005E5F1A">
                <w:rPr>
                  <w:rStyle w:val="Hyperlink"/>
                  <w:b w:val="0"/>
                  <w:bCs w:val="0"/>
                  <w:sz w:val="20"/>
                  <w:szCs w:val="20"/>
                </w:rPr>
                <w:t>CM/ResDH(2013)225</w:t>
              </w:r>
            </w:hyperlink>
          </w:p>
        </w:tc>
        <w:tc>
          <w:tcPr>
            <w:tcW w:w="1418" w:type="dxa"/>
            <w:tcMar>
              <w:top w:w="113" w:type="dxa"/>
              <w:bottom w:w="113" w:type="dxa"/>
            </w:tcMar>
          </w:tcPr>
          <w:p w:rsidR="006B4039" w:rsidRDefault="006B4039" w:rsidP="004363F1">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CRO / Gluhakovic</w:t>
            </w:r>
          </w:p>
        </w:tc>
        <w:tc>
          <w:tcPr>
            <w:tcW w:w="1134" w:type="dxa"/>
            <w:tcMar>
              <w:top w:w="113" w:type="dxa"/>
              <w:bottom w:w="113" w:type="dxa"/>
            </w:tcMar>
          </w:tcPr>
          <w:p w:rsidR="006B4039" w:rsidRDefault="006B4039" w:rsidP="004363F1">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21188/09</w:t>
            </w:r>
          </w:p>
        </w:tc>
        <w:tc>
          <w:tcPr>
            <w:tcW w:w="1417" w:type="dxa"/>
            <w:tcMar>
              <w:top w:w="113" w:type="dxa"/>
              <w:bottom w:w="113" w:type="dxa"/>
            </w:tcMar>
          </w:tcPr>
          <w:p w:rsidR="006B4039" w:rsidRDefault="006B4039" w:rsidP="004363F1">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12/07/2011</w:t>
            </w:r>
          </w:p>
          <w:p w:rsidR="006B4039" w:rsidRPr="00A35FD2" w:rsidRDefault="006B4039" w:rsidP="004363F1">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A35FD2">
              <w:rPr>
                <w:rFonts w:cstheme="minorHAnsi"/>
                <w:sz w:val="20"/>
                <w:szCs w:val="20"/>
              </w:rPr>
              <w:t>12/04/2011</w:t>
            </w:r>
          </w:p>
        </w:tc>
        <w:tc>
          <w:tcPr>
            <w:tcW w:w="3402" w:type="dxa"/>
            <w:tcMar>
              <w:top w:w="113" w:type="dxa"/>
              <w:bottom w:w="113" w:type="dxa"/>
            </w:tcMar>
          </w:tcPr>
          <w:p w:rsidR="006B4039" w:rsidRPr="00BD6764" w:rsidRDefault="006B4039" w:rsidP="005E5F1A">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lang w:val="en-US"/>
              </w:rPr>
            </w:pPr>
            <w:r>
              <w:rPr>
                <w:rFonts w:cstheme="minorHAnsi"/>
                <w:b/>
                <w:i/>
                <w:color w:val="000000"/>
                <w:sz w:val="20"/>
                <w:szCs w:val="20"/>
              </w:rPr>
              <w:t xml:space="preserve">Protection of family life: </w:t>
            </w:r>
            <w:r>
              <w:rPr>
                <w:rFonts w:cstheme="minorHAnsi"/>
                <w:i/>
                <w:color w:val="000000"/>
                <w:sz w:val="20"/>
                <w:szCs w:val="20"/>
              </w:rPr>
              <w:t>A</w:t>
            </w:r>
            <w:r w:rsidRPr="00BD6764">
              <w:rPr>
                <w:rFonts w:cstheme="minorHAnsi"/>
                <w:i/>
                <w:color w:val="000000"/>
                <w:sz w:val="20"/>
                <w:szCs w:val="20"/>
              </w:rPr>
              <w:t xml:space="preserve">uthorities' failure to secure </w:t>
            </w:r>
            <w:r>
              <w:rPr>
                <w:rFonts w:cstheme="minorHAnsi"/>
                <w:i/>
                <w:color w:val="000000"/>
                <w:sz w:val="20"/>
                <w:szCs w:val="20"/>
              </w:rPr>
              <w:t>effective contact with the applicant’s</w:t>
            </w:r>
            <w:r w:rsidRPr="00BD6764">
              <w:rPr>
                <w:rFonts w:cstheme="minorHAnsi"/>
                <w:i/>
                <w:color w:val="000000"/>
                <w:sz w:val="20"/>
                <w:szCs w:val="20"/>
              </w:rPr>
              <w:t xml:space="preserve"> daughter, </w:t>
            </w:r>
            <w:r>
              <w:rPr>
                <w:rFonts w:cstheme="minorHAnsi"/>
                <w:i/>
                <w:color w:val="000000"/>
                <w:sz w:val="20"/>
                <w:szCs w:val="20"/>
              </w:rPr>
              <w:t>repeatedly ignoring hi</w:t>
            </w:r>
            <w:r w:rsidRPr="00BD6764">
              <w:rPr>
                <w:rFonts w:cstheme="minorHAnsi"/>
                <w:i/>
                <w:color w:val="000000"/>
                <w:sz w:val="20"/>
                <w:szCs w:val="20"/>
              </w:rPr>
              <w:t>s work schedule</w:t>
            </w:r>
            <w:r>
              <w:rPr>
                <w:rFonts w:cstheme="minorHAnsi"/>
                <w:i/>
                <w:color w:val="000000"/>
                <w:sz w:val="20"/>
                <w:szCs w:val="20"/>
              </w:rPr>
              <w:t xml:space="preserve"> and </w:t>
            </w:r>
            <w:r w:rsidRPr="005E5F1A">
              <w:rPr>
                <w:rFonts w:cstheme="minorHAnsi"/>
                <w:i/>
                <w:color w:val="000000"/>
                <w:sz w:val="20"/>
                <w:szCs w:val="20"/>
              </w:rPr>
              <w:t>personal circumstances when arranging contact with his daughter</w:t>
            </w:r>
            <w:r>
              <w:rPr>
                <w:rFonts w:cstheme="minorHAnsi"/>
                <w:i/>
                <w:color w:val="000000"/>
                <w:sz w:val="20"/>
                <w:szCs w:val="20"/>
              </w:rPr>
              <w:t xml:space="preserve"> as well as the</w:t>
            </w:r>
            <w:r w:rsidRPr="00BD6764">
              <w:rPr>
                <w:rFonts w:cstheme="minorHAnsi"/>
                <w:i/>
                <w:color w:val="000000"/>
                <w:sz w:val="20"/>
                <w:szCs w:val="20"/>
              </w:rPr>
              <w:t xml:space="preserve"> unsuitability of the premises of the Counselling Centre.</w:t>
            </w:r>
            <w:r>
              <w:rPr>
                <w:rFonts w:cstheme="minorHAnsi"/>
                <w:i/>
                <w:color w:val="000000"/>
                <w:sz w:val="20"/>
                <w:szCs w:val="20"/>
              </w:rPr>
              <w:t xml:space="preserve"> (Article 8)</w:t>
            </w:r>
          </w:p>
        </w:tc>
        <w:tc>
          <w:tcPr>
            <w:tcW w:w="5670" w:type="dxa"/>
            <w:tcMar>
              <w:top w:w="113" w:type="dxa"/>
              <w:bottom w:w="113" w:type="dxa"/>
            </w:tcMar>
          </w:tcPr>
          <w:p w:rsidR="006B4039" w:rsidRPr="005E5F1A" w:rsidRDefault="006B4039" w:rsidP="004363F1">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val="en-US"/>
              </w:rPr>
            </w:pPr>
            <w:r>
              <w:rPr>
                <w:rFonts w:cstheme="minorHAnsi"/>
                <w:color w:val="000000"/>
                <w:sz w:val="20"/>
                <w:szCs w:val="20"/>
                <w:lang w:val="en-US"/>
              </w:rPr>
              <w:t xml:space="preserve"> The ECHR had</w:t>
            </w:r>
            <w:r w:rsidRPr="005E5F1A">
              <w:rPr>
                <w:rFonts w:cstheme="minorHAnsi"/>
                <w:color w:val="000000"/>
                <w:sz w:val="20"/>
                <w:szCs w:val="20"/>
                <w:lang w:val="en-US"/>
              </w:rPr>
              <w:t xml:space="preserve"> expressly ordered the State to secure effective contact, “on the basis of the judgment by the Rijeka Municipal Court of 8 March 2010”.</w:t>
            </w:r>
            <w:r>
              <w:rPr>
                <w:rFonts w:cstheme="minorHAnsi"/>
                <w:color w:val="000000"/>
                <w:sz w:val="20"/>
                <w:szCs w:val="20"/>
                <w:lang w:val="en-US"/>
              </w:rPr>
              <w:t xml:space="preserve"> Contacts of father and daughter resumed on a regular basis. Isolated case: </w:t>
            </w:r>
            <w:r w:rsidRPr="002429BD">
              <w:rPr>
                <w:rFonts w:cstheme="minorHAnsi"/>
                <w:color w:val="000000"/>
                <w:sz w:val="20"/>
                <w:szCs w:val="20"/>
                <w:lang w:val="en-US"/>
              </w:rPr>
              <w:t xml:space="preserve">The judgment was </w:t>
            </w:r>
            <w:r>
              <w:rPr>
                <w:rFonts w:cstheme="minorHAnsi"/>
                <w:color w:val="000000"/>
                <w:sz w:val="20"/>
                <w:szCs w:val="20"/>
                <w:lang w:val="en-US"/>
              </w:rPr>
              <w:t xml:space="preserve">translated, </w:t>
            </w:r>
            <w:r w:rsidRPr="002429BD">
              <w:rPr>
                <w:rFonts w:cstheme="minorHAnsi"/>
                <w:color w:val="000000"/>
                <w:sz w:val="20"/>
                <w:szCs w:val="20"/>
                <w:lang w:val="en-US"/>
              </w:rPr>
              <w:t>published a</w:t>
            </w:r>
            <w:r>
              <w:rPr>
                <w:rFonts w:cstheme="minorHAnsi"/>
                <w:color w:val="000000"/>
                <w:sz w:val="20"/>
                <w:szCs w:val="20"/>
                <w:lang w:val="en-US"/>
              </w:rPr>
              <w:t>nd disseminated.</w:t>
            </w:r>
          </w:p>
        </w:tc>
      </w:tr>
      <w:tr w:rsidR="006B4039" w:rsidRPr="00185598" w:rsidTr="000B451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6B4039" w:rsidRPr="00177C59" w:rsidRDefault="00974FA5" w:rsidP="00AF0ADD">
            <w:pPr>
              <w:jc w:val="center"/>
              <w:rPr>
                <w:sz w:val="20"/>
                <w:szCs w:val="20"/>
              </w:rPr>
            </w:pPr>
            <w:hyperlink r:id="rId31" w:history="1">
              <w:r w:rsidR="006B4039" w:rsidRPr="008D2199">
                <w:rPr>
                  <w:rStyle w:val="Hyperlink"/>
                  <w:b w:val="0"/>
                  <w:bCs w:val="0"/>
                  <w:sz w:val="20"/>
                  <w:szCs w:val="20"/>
                </w:rPr>
                <w:t>CM/ResDH(2013)154</w:t>
              </w:r>
            </w:hyperlink>
          </w:p>
        </w:tc>
        <w:tc>
          <w:tcPr>
            <w:tcW w:w="1418" w:type="dxa"/>
            <w:tcMar>
              <w:top w:w="113" w:type="dxa"/>
              <w:bottom w:w="113" w:type="dxa"/>
            </w:tcMar>
          </w:tcPr>
          <w:p w:rsidR="006B4039" w:rsidRDefault="006B4039" w:rsidP="004363F1">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CYP / Gregoriou and 24 other cases</w:t>
            </w:r>
          </w:p>
        </w:tc>
        <w:tc>
          <w:tcPr>
            <w:tcW w:w="1134" w:type="dxa"/>
            <w:tcMar>
              <w:top w:w="113" w:type="dxa"/>
              <w:bottom w:w="113" w:type="dxa"/>
            </w:tcMar>
          </w:tcPr>
          <w:p w:rsidR="006B4039" w:rsidRDefault="006B4039" w:rsidP="004363F1">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62242/00</w:t>
            </w:r>
          </w:p>
        </w:tc>
        <w:tc>
          <w:tcPr>
            <w:tcW w:w="1417" w:type="dxa"/>
            <w:tcMar>
              <w:top w:w="113" w:type="dxa"/>
              <w:bottom w:w="113" w:type="dxa"/>
            </w:tcMar>
          </w:tcPr>
          <w:p w:rsidR="006B4039" w:rsidRDefault="006B4039" w:rsidP="004363F1">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09/07/2003</w:t>
            </w:r>
          </w:p>
          <w:p w:rsidR="006B4039" w:rsidRPr="0019344F" w:rsidRDefault="006B4039" w:rsidP="004363F1">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19344F">
              <w:rPr>
                <w:rFonts w:cstheme="minorHAnsi"/>
                <w:sz w:val="20"/>
                <w:szCs w:val="20"/>
              </w:rPr>
              <w:t>25/03/2003</w:t>
            </w:r>
          </w:p>
        </w:tc>
        <w:tc>
          <w:tcPr>
            <w:tcW w:w="3402" w:type="dxa"/>
            <w:tcMar>
              <w:top w:w="113" w:type="dxa"/>
              <w:bottom w:w="113" w:type="dxa"/>
            </w:tcMar>
          </w:tcPr>
          <w:p w:rsidR="006B4039" w:rsidRDefault="006B4039" w:rsidP="00870594">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i/>
                <w:color w:val="000000"/>
                <w:sz w:val="20"/>
                <w:szCs w:val="20"/>
              </w:rPr>
            </w:pPr>
            <w:r w:rsidRPr="003E36F2">
              <w:rPr>
                <w:rFonts w:cstheme="minorHAnsi"/>
                <w:b/>
                <w:i/>
                <w:color w:val="000000"/>
                <w:sz w:val="20"/>
                <w:szCs w:val="20"/>
              </w:rPr>
              <w:t xml:space="preserve">Access to and efficient functioning of justice: </w:t>
            </w:r>
            <w:r w:rsidRPr="00C665EF">
              <w:rPr>
                <w:rFonts w:cstheme="minorHAnsi"/>
                <w:i/>
                <w:color w:val="000000"/>
                <w:sz w:val="20"/>
                <w:szCs w:val="20"/>
              </w:rPr>
              <w:t>Excessive length of p</w:t>
            </w:r>
            <w:r>
              <w:rPr>
                <w:rFonts w:cstheme="minorHAnsi"/>
                <w:i/>
                <w:color w:val="000000"/>
                <w:sz w:val="20"/>
                <w:szCs w:val="20"/>
              </w:rPr>
              <w:t xml:space="preserve">roceedings before civil courts; </w:t>
            </w:r>
            <w:r w:rsidRPr="00C665EF">
              <w:rPr>
                <w:rFonts w:cstheme="minorHAnsi"/>
                <w:i/>
                <w:color w:val="000000"/>
                <w:sz w:val="20"/>
                <w:szCs w:val="20"/>
              </w:rPr>
              <w:t xml:space="preserve">lack of an effective domestic remedy in this respect (Articles 6§1 and 13). </w:t>
            </w:r>
          </w:p>
          <w:p w:rsidR="006B4039" w:rsidRPr="008314F3" w:rsidRDefault="006B4039" w:rsidP="00870594">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rPr>
            </w:pPr>
            <w:r w:rsidRPr="00C665EF">
              <w:rPr>
                <w:rFonts w:cstheme="minorHAnsi"/>
                <w:i/>
                <w:color w:val="000000"/>
                <w:sz w:val="20"/>
                <w:szCs w:val="20"/>
              </w:rPr>
              <w:t>The violations were found in cases from 1989 (when Cyprus accepted the individual right of petition) up to the present.</w:t>
            </w:r>
          </w:p>
        </w:tc>
        <w:tc>
          <w:tcPr>
            <w:tcW w:w="5670" w:type="dxa"/>
            <w:tcMar>
              <w:top w:w="113" w:type="dxa"/>
              <w:bottom w:w="113" w:type="dxa"/>
            </w:tcMar>
          </w:tcPr>
          <w:p w:rsidR="006B4039" w:rsidRPr="00C665EF" w:rsidRDefault="006B4039" w:rsidP="00411A45">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color w:val="000000"/>
                <w:sz w:val="20"/>
                <w:szCs w:val="20"/>
                <w:lang w:val="en-US"/>
              </w:rPr>
            </w:pPr>
            <w:r>
              <w:rPr>
                <w:rFonts w:cstheme="minorHAnsi"/>
                <w:color w:val="000000"/>
                <w:sz w:val="20"/>
                <w:szCs w:val="20"/>
                <w:lang w:val="en-US"/>
              </w:rPr>
              <w:t xml:space="preserve">In all cases except </w:t>
            </w:r>
            <w:r w:rsidRPr="00C665EF">
              <w:rPr>
                <w:rFonts w:cstheme="minorHAnsi"/>
                <w:color w:val="000000"/>
                <w:sz w:val="20"/>
                <w:szCs w:val="20"/>
                <w:lang w:val="en-US"/>
              </w:rPr>
              <w:t>Shacolas (47119/99)</w:t>
            </w:r>
            <w:r>
              <w:rPr>
                <w:rFonts w:cstheme="minorHAnsi"/>
                <w:color w:val="000000"/>
                <w:sz w:val="20"/>
                <w:szCs w:val="20"/>
                <w:lang w:val="en-US"/>
              </w:rPr>
              <w:t xml:space="preserve"> where </w:t>
            </w:r>
            <w:r w:rsidRPr="00C665EF">
              <w:rPr>
                <w:rFonts w:cstheme="minorHAnsi"/>
                <w:color w:val="000000"/>
                <w:sz w:val="20"/>
                <w:szCs w:val="20"/>
                <w:lang w:val="en-US"/>
              </w:rPr>
              <w:t xml:space="preserve">the appeal court ordered a re-trial, proceedings are closed. </w:t>
            </w:r>
            <w:r w:rsidRPr="008D2199">
              <w:rPr>
                <w:rFonts w:cstheme="minorHAnsi"/>
                <w:color w:val="000000"/>
                <w:sz w:val="20"/>
                <w:szCs w:val="20"/>
                <w:lang w:val="en-US"/>
              </w:rPr>
              <w:t>Regulatory measures (in particular a series of circulars issued by the Supreme Court 1995-2003) were adopted for the prevention of similar violations.</w:t>
            </w:r>
            <w:r>
              <w:rPr>
                <w:rFonts w:cstheme="minorHAnsi"/>
                <w:color w:val="000000"/>
                <w:sz w:val="20"/>
                <w:szCs w:val="20"/>
                <w:lang w:val="en-US"/>
              </w:rPr>
              <w:t xml:space="preserve"> C</w:t>
            </w:r>
            <w:r w:rsidRPr="00C665EF">
              <w:rPr>
                <w:rFonts w:cstheme="minorHAnsi"/>
                <w:color w:val="000000"/>
                <w:sz w:val="20"/>
                <w:szCs w:val="20"/>
                <w:lang w:val="en-US"/>
              </w:rPr>
              <w:t>omplaint</w:t>
            </w:r>
            <w:r>
              <w:rPr>
                <w:rFonts w:cstheme="minorHAnsi"/>
                <w:color w:val="000000"/>
                <w:sz w:val="20"/>
                <w:szCs w:val="20"/>
                <w:lang w:val="en-US"/>
              </w:rPr>
              <w:t>s</w:t>
            </w:r>
            <w:r w:rsidRPr="00C665EF">
              <w:rPr>
                <w:rFonts w:cstheme="minorHAnsi"/>
                <w:color w:val="000000"/>
                <w:sz w:val="20"/>
                <w:szCs w:val="20"/>
                <w:lang w:val="en-US"/>
              </w:rPr>
              <w:t xml:space="preserve"> </w:t>
            </w:r>
            <w:r>
              <w:rPr>
                <w:rFonts w:cstheme="minorHAnsi"/>
                <w:color w:val="000000"/>
                <w:sz w:val="20"/>
                <w:szCs w:val="20"/>
                <w:lang w:val="en-US"/>
              </w:rPr>
              <w:t xml:space="preserve">concerning </w:t>
            </w:r>
            <w:r w:rsidRPr="00C665EF">
              <w:rPr>
                <w:rFonts w:cstheme="minorHAnsi"/>
                <w:color w:val="000000"/>
                <w:sz w:val="20"/>
                <w:szCs w:val="20"/>
                <w:lang w:val="en-US"/>
              </w:rPr>
              <w:t>length of proceedings</w:t>
            </w:r>
            <w:r>
              <w:rPr>
                <w:rFonts w:cstheme="minorHAnsi"/>
                <w:color w:val="000000"/>
                <w:sz w:val="20"/>
                <w:szCs w:val="20"/>
                <w:lang w:val="en-US"/>
              </w:rPr>
              <w:t xml:space="preserve"> may be made under the new </w:t>
            </w:r>
            <w:r w:rsidRPr="00C665EF">
              <w:rPr>
                <w:rFonts w:cstheme="minorHAnsi"/>
                <w:color w:val="000000"/>
                <w:sz w:val="20"/>
                <w:szCs w:val="20"/>
                <w:lang w:val="en-US"/>
              </w:rPr>
              <w:t xml:space="preserve">Law 2(I)/2010). </w:t>
            </w:r>
            <w:r>
              <w:rPr>
                <w:rFonts w:cstheme="minorHAnsi"/>
                <w:color w:val="000000"/>
                <w:sz w:val="20"/>
                <w:szCs w:val="20"/>
                <w:lang w:val="en-US"/>
              </w:rPr>
              <w:t xml:space="preserve">It </w:t>
            </w:r>
            <w:r w:rsidRPr="00C665EF">
              <w:rPr>
                <w:rFonts w:cstheme="minorHAnsi"/>
                <w:color w:val="000000"/>
                <w:sz w:val="20"/>
                <w:szCs w:val="20"/>
                <w:lang w:val="en-US"/>
              </w:rPr>
              <w:t>applies to cases which were pending at any stage before it came into force; thus applicants whose proceedings are concl</w:t>
            </w:r>
            <w:r>
              <w:rPr>
                <w:rFonts w:cstheme="minorHAnsi"/>
                <w:color w:val="000000"/>
                <w:sz w:val="20"/>
                <w:szCs w:val="20"/>
                <w:lang w:val="en-US"/>
              </w:rPr>
              <w:t xml:space="preserve">uded can still use this remedy. A </w:t>
            </w:r>
            <w:r w:rsidRPr="00C665EF">
              <w:rPr>
                <w:rFonts w:cstheme="minorHAnsi"/>
                <w:color w:val="000000"/>
                <w:sz w:val="20"/>
                <w:szCs w:val="20"/>
                <w:lang w:val="en-US"/>
              </w:rPr>
              <w:t xml:space="preserve">number of </w:t>
            </w:r>
            <w:r>
              <w:rPr>
                <w:rFonts w:cstheme="minorHAnsi"/>
                <w:color w:val="000000"/>
                <w:sz w:val="20"/>
                <w:szCs w:val="20"/>
                <w:lang w:val="en-US"/>
              </w:rPr>
              <w:t xml:space="preserve">practical </w:t>
            </w:r>
            <w:r w:rsidRPr="00C665EF">
              <w:rPr>
                <w:rFonts w:cstheme="minorHAnsi"/>
                <w:color w:val="000000"/>
                <w:sz w:val="20"/>
                <w:szCs w:val="20"/>
                <w:lang w:val="en-US"/>
              </w:rPr>
              <w:t xml:space="preserve">measures </w:t>
            </w:r>
            <w:r>
              <w:rPr>
                <w:rFonts w:cstheme="minorHAnsi"/>
                <w:color w:val="000000"/>
                <w:sz w:val="20"/>
                <w:szCs w:val="20"/>
                <w:lang w:val="en-US"/>
              </w:rPr>
              <w:t xml:space="preserve">were taken </w:t>
            </w:r>
            <w:r w:rsidRPr="00C665EF">
              <w:rPr>
                <w:rFonts w:cstheme="minorHAnsi"/>
                <w:color w:val="000000"/>
                <w:sz w:val="20"/>
                <w:szCs w:val="20"/>
                <w:lang w:val="en-US"/>
              </w:rPr>
              <w:t xml:space="preserve">to improve the efficiency of the </w:t>
            </w:r>
            <w:r w:rsidRPr="00C665EF">
              <w:rPr>
                <w:rFonts w:cstheme="minorHAnsi"/>
                <w:color w:val="000000"/>
                <w:sz w:val="20"/>
                <w:szCs w:val="20"/>
                <w:lang w:val="en-US"/>
              </w:rPr>
              <w:lastRenderedPageBreak/>
              <w:t>judicial system including, inter alia, increasing the jurisdiction of single judges; the monitoring of reserved judgments/interim decisions by the Supreme Court; disciplinary measures against judges who fail to comply with Supreme Court directions; an increase in the number of judges; and a review of the Civil Procedure Rules.</w:t>
            </w:r>
            <w:r>
              <w:rPr>
                <w:rFonts w:cstheme="minorHAnsi"/>
                <w:color w:val="000000"/>
                <w:sz w:val="20"/>
                <w:szCs w:val="20"/>
                <w:lang w:val="en-US"/>
              </w:rPr>
              <w:t xml:space="preserve"> </w:t>
            </w:r>
            <w:r w:rsidRPr="00C665EF">
              <w:rPr>
                <w:rFonts w:cstheme="minorHAnsi"/>
                <w:color w:val="000000"/>
                <w:sz w:val="20"/>
                <w:szCs w:val="20"/>
                <w:lang w:val="en-US"/>
              </w:rPr>
              <w:t xml:space="preserve">As regards Article 13, legislation came into force on </w:t>
            </w:r>
            <w:r>
              <w:rPr>
                <w:rFonts w:cstheme="minorHAnsi"/>
                <w:color w:val="000000"/>
                <w:sz w:val="20"/>
                <w:szCs w:val="20"/>
                <w:lang w:val="en-US"/>
              </w:rPr>
              <w:t>05/02/</w:t>
            </w:r>
            <w:r w:rsidRPr="00C665EF">
              <w:rPr>
                <w:rFonts w:cstheme="minorHAnsi"/>
                <w:color w:val="000000"/>
                <w:sz w:val="20"/>
                <w:szCs w:val="20"/>
                <w:lang w:val="en-US"/>
              </w:rPr>
              <w:t xml:space="preserve">2010 providing a remedy for excessive length of civil and administrative proceedings. </w:t>
            </w:r>
            <w:r w:rsidRPr="00365363">
              <w:rPr>
                <w:sz w:val="20"/>
                <w:szCs w:val="20"/>
              </w:rPr>
              <w:t>The judgment was published and disseminated.</w:t>
            </w:r>
          </w:p>
        </w:tc>
      </w:tr>
      <w:tr w:rsidR="006B4039" w:rsidRPr="00185598" w:rsidTr="000B4517">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6B4039" w:rsidRDefault="00974FA5" w:rsidP="004363F1">
            <w:pPr>
              <w:jc w:val="center"/>
              <w:rPr>
                <w:b w:val="0"/>
                <w:bCs w:val="0"/>
                <w:sz w:val="20"/>
                <w:szCs w:val="20"/>
              </w:rPr>
            </w:pPr>
            <w:hyperlink r:id="rId32" w:history="1">
              <w:r w:rsidR="006B4039" w:rsidRPr="004651FD">
                <w:rPr>
                  <w:rStyle w:val="Hyperlink"/>
                  <w:b w:val="0"/>
                  <w:bCs w:val="0"/>
                  <w:sz w:val="20"/>
                  <w:szCs w:val="20"/>
                </w:rPr>
                <w:t>CM/ResDH(2013)105</w:t>
              </w:r>
            </w:hyperlink>
          </w:p>
        </w:tc>
        <w:tc>
          <w:tcPr>
            <w:tcW w:w="1418" w:type="dxa"/>
            <w:tcMar>
              <w:top w:w="113" w:type="dxa"/>
              <w:bottom w:w="113" w:type="dxa"/>
            </w:tcMar>
          </w:tcPr>
          <w:p w:rsidR="006B4039" w:rsidRDefault="006B4039" w:rsidP="004363F1">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CYP / Panayiotou</w:t>
            </w:r>
          </w:p>
        </w:tc>
        <w:tc>
          <w:tcPr>
            <w:tcW w:w="1134" w:type="dxa"/>
            <w:tcMar>
              <w:top w:w="113" w:type="dxa"/>
              <w:bottom w:w="113" w:type="dxa"/>
            </w:tcMar>
          </w:tcPr>
          <w:p w:rsidR="006B4039" w:rsidRDefault="006B4039" w:rsidP="004363F1">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20009/06</w:t>
            </w:r>
          </w:p>
        </w:tc>
        <w:tc>
          <w:tcPr>
            <w:tcW w:w="1417" w:type="dxa"/>
            <w:tcMar>
              <w:top w:w="113" w:type="dxa"/>
              <w:bottom w:w="113" w:type="dxa"/>
            </w:tcMar>
          </w:tcPr>
          <w:p w:rsidR="006B4039" w:rsidRDefault="006B4039" w:rsidP="004363F1">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20/04/2011</w:t>
            </w:r>
          </w:p>
          <w:p w:rsidR="006B4039" w:rsidRPr="00573108" w:rsidRDefault="006B4039" w:rsidP="004363F1">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573108">
              <w:rPr>
                <w:rFonts w:cstheme="minorHAnsi"/>
                <w:sz w:val="20"/>
                <w:szCs w:val="20"/>
              </w:rPr>
              <w:t>20/01/2011</w:t>
            </w:r>
          </w:p>
        </w:tc>
        <w:tc>
          <w:tcPr>
            <w:tcW w:w="3402" w:type="dxa"/>
            <w:tcMar>
              <w:top w:w="113" w:type="dxa"/>
              <w:bottom w:w="113" w:type="dxa"/>
            </w:tcMar>
          </w:tcPr>
          <w:p w:rsidR="006B4039" w:rsidRPr="008314F3" w:rsidRDefault="006B4039" w:rsidP="00573108">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rPr>
            </w:pPr>
            <w:r w:rsidRPr="00D231EB">
              <w:rPr>
                <w:rFonts w:cstheme="minorHAnsi"/>
                <w:b/>
                <w:i/>
                <w:color w:val="000000"/>
                <w:sz w:val="20"/>
                <w:szCs w:val="20"/>
              </w:rPr>
              <w:t xml:space="preserve">Access to and efficient functioning of justice: </w:t>
            </w:r>
            <w:r w:rsidRPr="00573108">
              <w:rPr>
                <w:rFonts w:cstheme="minorHAnsi"/>
                <w:i/>
                <w:color w:val="000000"/>
                <w:sz w:val="20"/>
                <w:szCs w:val="20"/>
              </w:rPr>
              <w:t>Excessive length of proceedings before criminal courts. (Article 6 §1)</w:t>
            </w:r>
          </w:p>
        </w:tc>
        <w:tc>
          <w:tcPr>
            <w:tcW w:w="5670" w:type="dxa"/>
            <w:tcMar>
              <w:top w:w="113" w:type="dxa"/>
              <w:bottom w:w="113" w:type="dxa"/>
            </w:tcMar>
          </w:tcPr>
          <w:p w:rsidR="006B4039" w:rsidRDefault="006B4039" w:rsidP="004651FD">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rPr>
            </w:pPr>
            <w:r w:rsidRPr="004651FD">
              <w:rPr>
                <w:rFonts w:cstheme="minorHAnsi"/>
                <w:color w:val="000000"/>
                <w:sz w:val="20"/>
                <w:szCs w:val="20"/>
              </w:rPr>
              <w:t xml:space="preserve">The criminal proceedings ended in 2005. </w:t>
            </w:r>
            <w:r>
              <w:rPr>
                <w:rFonts w:cstheme="minorHAnsi"/>
                <w:color w:val="000000"/>
                <w:sz w:val="20"/>
                <w:szCs w:val="20"/>
              </w:rPr>
              <w:t>I</w:t>
            </w:r>
            <w:r w:rsidRPr="004651FD">
              <w:rPr>
                <w:rFonts w:cstheme="minorHAnsi"/>
                <w:color w:val="000000"/>
                <w:sz w:val="20"/>
                <w:szCs w:val="20"/>
              </w:rPr>
              <w:t>solated incident of excessive length of criminal proceedings, which are usually determined within a reasonable time.</w:t>
            </w:r>
            <w:r w:rsidRPr="00076698">
              <w:rPr>
                <w:rStyle w:val="sfbbfee58"/>
                <w:sz w:val="20"/>
                <w:szCs w:val="20"/>
              </w:rPr>
              <w:t xml:space="preserve"> The judgment was translated, published and disseminated.</w:t>
            </w:r>
          </w:p>
        </w:tc>
      </w:tr>
      <w:tr w:rsidR="006B4039" w:rsidRPr="00185598" w:rsidTr="000B451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6B4039" w:rsidRDefault="00974FA5" w:rsidP="004363F1">
            <w:pPr>
              <w:jc w:val="center"/>
              <w:rPr>
                <w:b w:val="0"/>
                <w:bCs w:val="0"/>
                <w:sz w:val="20"/>
                <w:szCs w:val="20"/>
              </w:rPr>
            </w:pPr>
            <w:hyperlink r:id="rId33" w:history="1">
              <w:r w:rsidR="006B4039" w:rsidRPr="00573108">
                <w:rPr>
                  <w:rStyle w:val="Hyperlink"/>
                  <w:b w:val="0"/>
                  <w:bCs w:val="0"/>
                  <w:sz w:val="20"/>
                  <w:szCs w:val="20"/>
                </w:rPr>
                <w:t>CM/ResDH(2013)104</w:t>
              </w:r>
            </w:hyperlink>
          </w:p>
        </w:tc>
        <w:tc>
          <w:tcPr>
            <w:tcW w:w="1418" w:type="dxa"/>
            <w:tcMar>
              <w:top w:w="113" w:type="dxa"/>
              <w:bottom w:w="113" w:type="dxa"/>
            </w:tcMar>
          </w:tcPr>
          <w:p w:rsidR="006B4039" w:rsidRDefault="006B4039" w:rsidP="004363F1">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CYP / Panovits</w:t>
            </w:r>
          </w:p>
        </w:tc>
        <w:tc>
          <w:tcPr>
            <w:tcW w:w="1134" w:type="dxa"/>
            <w:tcMar>
              <w:top w:w="113" w:type="dxa"/>
              <w:bottom w:w="113" w:type="dxa"/>
            </w:tcMar>
          </w:tcPr>
          <w:p w:rsidR="006B4039" w:rsidRDefault="006B4039" w:rsidP="004363F1">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4268/04</w:t>
            </w:r>
          </w:p>
        </w:tc>
        <w:tc>
          <w:tcPr>
            <w:tcW w:w="1417" w:type="dxa"/>
            <w:tcMar>
              <w:top w:w="113" w:type="dxa"/>
              <w:bottom w:w="113" w:type="dxa"/>
            </w:tcMar>
          </w:tcPr>
          <w:p w:rsidR="006B4039" w:rsidRDefault="006B4039" w:rsidP="004363F1">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11/03/2009</w:t>
            </w:r>
          </w:p>
          <w:p w:rsidR="006B4039" w:rsidRPr="001D41E2" w:rsidRDefault="006B4039" w:rsidP="004363F1">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1D41E2">
              <w:rPr>
                <w:rFonts w:cstheme="minorHAnsi"/>
                <w:sz w:val="20"/>
                <w:szCs w:val="20"/>
              </w:rPr>
              <w:t>11/12/2008</w:t>
            </w:r>
          </w:p>
        </w:tc>
        <w:tc>
          <w:tcPr>
            <w:tcW w:w="3402" w:type="dxa"/>
            <w:tcMar>
              <w:top w:w="113" w:type="dxa"/>
              <w:bottom w:w="113" w:type="dxa"/>
            </w:tcMar>
          </w:tcPr>
          <w:p w:rsidR="006B4039" w:rsidRPr="008314F3" w:rsidRDefault="006B4039" w:rsidP="001D41E2">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rPr>
            </w:pPr>
            <w:r w:rsidRPr="00D231EB">
              <w:rPr>
                <w:rFonts w:cstheme="minorHAnsi"/>
                <w:b/>
                <w:i/>
                <w:color w:val="000000"/>
                <w:sz w:val="20"/>
                <w:szCs w:val="20"/>
              </w:rPr>
              <w:t xml:space="preserve">Access to and efficient functioning of justice: </w:t>
            </w:r>
            <w:r w:rsidRPr="00AA2BB5">
              <w:rPr>
                <w:rFonts w:cstheme="minorHAnsi"/>
                <w:i/>
                <w:color w:val="000000"/>
                <w:sz w:val="20"/>
                <w:szCs w:val="20"/>
              </w:rPr>
              <w:t xml:space="preserve">Lack of legal assistance during police questioning; the use of the applicant's confession obtained under police questioning at trial; and the Assize Court's handling of the confrontation with the applicant's </w:t>
            </w:r>
            <w:r>
              <w:rPr>
                <w:rFonts w:cstheme="minorHAnsi"/>
                <w:i/>
                <w:color w:val="000000"/>
                <w:sz w:val="20"/>
                <w:szCs w:val="20"/>
              </w:rPr>
              <w:t>defence counsel. (</w:t>
            </w:r>
            <w:r w:rsidRPr="00AA2BB5">
              <w:rPr>
                <w:rFonts w:cstheme="minorHAnsi"/>
                <w:i/>
                <w:color w:val="000000"/>
                <w:sz w:val="20"/>
                <w:szCs w:val="20"/>
              </w:rPr>
              <w:t>Arti</w:t>
            </w:r>
            <w:r>
              <w:rPr>
                <w:rFonts w:cstheme="minorHAnsi"/>
                <w:i/>
                <w:color w:val="000000"/>
                <w:sz w:val="20"/>
                <w:szCs w:val="20"/>
              </w:rPr>
              <w:t>cle 6 §§1+3c)</w:t>
            </w:r>
          </w:p>
        </w:tc>
        <w:tc>
          <w:tcPr>
            <w:tcW w:w="5670" w:type="dxa"/>
            <w:tcMar>
              <w:top w:w="113" w:type="dxa"/>
              <w:bottom w:w="113" w:type="dxa"/>
            </w:tcMar>
          </w:tcPr>
          <w:p w:rsidR="006B4039" w:rsidRPr="001D41E2" w:rsidRDefault="006B4039" w:rsidP="0035507E">
            <w:pPr>
              <w:pStyle w:val="s6e50bd9a"/>
              <w:jc w:val="both"/>
              <w:cnfStyle w:val="000000100000" w:firstRow="0" w:lastRow="0" w:firstColumn="0" w:lastColumn="0" w:oddVBand="0" w:evenVBand="0" w:oddHBand="1" w:evenHBand="0" w:firstRowFirstColumn="0" w:firstRowLastColumn="0" w:lastRowFirstColumn="0" w:lastRowLastColumn="0"/>
              <w:rPr>
                <w:rFonts w:cstheme="minorHAnsi"/>
                <w:color w:val="000000"/>
                <w:sz w:val="20"/>
                <w:szCs w:val="20"/>
              </w:rPr>
            </w:pPr>
            <w:r w:rsidRPr="00573108">
              <w:rPr>
                <w:rStyle w:val="sfbbfee58"/>
                <w:rFonts w:asciiTheme="minorHAnsi" w:hAnsiTheme="minorHAnsi"/>
                <w:sz w:val="20"/>
                <w:szCs w:val="20"/>
              </w:rPr>
              <w:t>The applicant was released due to remission for good conduct under the relevant prison regulations. “The rights of persons arrested and detained law” 2005 provides that every person, immediately following arrest, has the right to communicate</w:t>
            </w:r>
            <w:r>
              <w:rPr>
                <w:rStyle w:val="sfbbfee58"/>
                <w:rFonts w:asciiTheme="minorHAnsi" w:hAnsiTheme="minorHAnsi"/>
                <w:sz w:val="20"/>
                <w:szCs w:val="20"/>
              </w:rPr>
              <w:t xml:space="preserve"> with their lawyer by telephone, and to communicate with a relative or other person. If under 18 years old, the arrested person has the right to inform a parent or guardian of his arrest or detention and place of detention. There is an obligation on the arresting police officer to inform the arrested person of his communication rights and to provide every facility and practical means necessary to exercise such rights before questioning. A police officer who infringes any of the above rights to communication is liable to criminal and disciplinary sanctions, including imprisonment. Civil proceedings may be brought against the State for compensation.</w:t>
            </w:r>
            <w:r>
              <w:rPr>
                <w:rFonts w:asciiTheme="minorHAnsi" w:hAnsiTheme="minorHAnsi"/>
                <w:sz w:val="20"/>
                <w:szCs w:val="20"/>
              </w:rPr>
              <w:t xml:space="preserve"> </w:t>
            </w:r>
            <w:r>
              <w:rPr>
                <w:rStyle w:val="sfbbfee58"/>
                <w:rFonts w:asciiTheme="minorHAnsi" w:hAnsiTheme="minorHAnsi"/>
                <w:sz w:val="20"/>
                <w:szCs w:val="20"/>
              </w:rPr>
              <w:t xml:space="preserve">Details of when the arrested person is informed of his communication rights, when he/she expresses an intention to avail himself/herself of such rights, and when he/she exercises them, must be recorded in the interrogation file. This law forms part of the curriculum for police basic training. Testimony is taken in the presence of the minor’s parents or guardian or of an officer of the </w:t>
            </w:r>
            <w:r>
              <w:rPr>
                <w:rStyle w:val="sfbbfee58"/>
                <w:rFonts w:asciiTheme="minorHAnsi" w:hAnsiTheme="minorHAnsi"/>
                <w:sz w:val="20"/>
                <w:szCs w:val="20"/>
              </w:rPr>
              <w:lastRenderedPageBreak/>
              <w:t>Social Welfare Department. Furthermore, it is the practice of the police – respecting persons under the age of 16 – to inform the Social Welfare Department when an investigation is over and to prepare a socioeconomic report on the minor and his/her family, before the file is transmitted to the Attorney-General for decision as to whether to prosecute or not. Before the file is so transmitted, it is studied by a committee comprising of a representative of the police and the Social Welfare Department which recommends to the Attorney-General whether or not the minor should be prosecuted. T</w:t>
            </w:r>
            <w:r>
              <w:rPr>
                <w:rStyle w:val="s50cfe236"/>
                <w:rFonts w:asciiTheme="minorHAnsi" w:hAnsiTheme="minorHAnsi"/>
                <w:sz w:val="20"/>
                <w:szCs w:val="20"/>
              </w:rPr>
              <w:t>he trial court’s confrontation with the applicant’s defence lawyer</w:t>
            </w:r>
            <w:r>
              <w:rPr>
                <w:rStyle w:val="sfbbfee58"/>
                <w:rFonts w:asciiTheme="minorHAnsi" w:hAnsiTheme="minorHAnsi"/>
                <w:sz w:val="20"/>
                <w:szCs w:val="20"/>
              </w:rPr>
              <w:t xml:space="preserve"> is examined in the case of </w:t>
            </w:r>
            <w:r>
              <w:rPr>
                <w:rStyle w:val="s1a844bc0"/>
                <w:rFonts w:asciiTheme="minorHAnsi" w:hAnsiTheme="minorHAnsi"/>
                <w:sz w:val="20"/>
                <w:szCs w:val="20"/>
              </w:rPr>
              <w:t>Kyprianou</w:t>
            </w:r>
            <w:r>
              <w:rPr>
                <w:rStyle w:val="sfbbfee58"/>
                <w:rFonts w:asciiTheme="minorHAnsi" w:hAnsiTheme="minorHAnsi"/>
                <w:sz w:val="20"/>
                <w:szCs w:val="20"/>
              </w:rPr>
              <w:t>. T</w:t>
            </w:r>
            <w:r>
              <w:rPr>
                <w:rStyle w:val="s50cfe236"/>
                <w:rFonts w:asciiTheme="minorHAnsi" w:hAnsiTheme="minorHAnsi"/>
                <w:sz w:val="20"/>
                <w:szCs w:val="20"/>
              </w:rPr>
              <w:t>he trial court’s use of the confession obtained</w:t>
            </w:r>
            <w:r>
              <w:rPr>
                <w:rStyle w:val="sfbbfee58"/>
                <w:rFonts w:asciiTheme="minorHAnsi" w:hAnsiTheme="minorHAnsi"/>
                <w:sz w:val="20"/>
                <w:szCs w:val="20"/>
              </w:rPr>
              <w:t xml:space="preserve"> </w:t>
            </w:r>
            <w:r w:rsidRPr="00573108">
              <w:rPr>
                <w:rStyle w:val="sfbbfee58"/>
                <w:rFonts w:asciiTheme="minorHAnsi" w:hAnsiTheme="minorHAnsi"/>
                <w:sz w:val="20"/>
                <w:szCs w:val="20"/>
              </w:rPr>
              <w:t>under police questioning</w:t>
            </w:r>
            <w:r>
              <w:rPr>
                <w:rStyle w:val="sfbbfee58"/>
                <w:rFonts w:asciiTheme="minorHAnsi" w:hAnsiTheme="minorHAnsi"/>
                <w:sz w:val="20"/>
                <w:szCs w:val="20"/>
              </w:rPr>
              <w:t xml:space="preserve"> was an isolated error.</w:t>
            </w:r>
            <w:r w:rsidRPr="00076698">
              <w:rPr>
                <w:rStyle w:val="sfbbfee58"/>
                <w:rFonts w:asciiTheme="minorHAnsi" w:hAnsiTheme="minorHAnsi"/>
                <w:sz w:val="20"/>
                <w:szCs w:val="20"/>
              </w:rPr>
              <w:t xml:space="preserve"> The judgment was transla</w:t>
            </w:r>
            <w:r>
              <w:rPr>
                <w:rStyle w:val="sfbbfee58"/>
                <w:rFonts w:asciiTheme="minorHAnsi" w:hAnsiTheme="minorHAnsi"/>
                <w:sz w:val="20"/>
                <w:szCs w:val="20"/>
              </w:rPr>
              <w:t>ted, published and disseminated.</w:t>
            </w:r>
          </w:p>
        </w:tc>
      </w:tr>
      <w:tr w:rsidR="006B4039" w:rsidRPr="00185598" w:rsidTr="000B4517">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6B4039" w:rsidRDefault="00974FA5" w:rsidP="004363F1">
            <w:pPr>
              <w:jc w:val="center"/>
              <w:rPr>
                <w:b w:val="0"/>
                <w:bCs w:val="0"/>
                <w:sz w:val="20"/>
                <w:szCs w:val="20"/>
                <w:u w:val="single"/>
              </w:rPr>
            </w:pPr>
            <w:hyperlink r:id="rId34" w:history="1">
              <w:r w:rsidR="006B4039" w:rsidRPr="00696731">
                <w:rPr>
                  <w:rStyle w:val="Hyperlink"/>
                  <w:b w:val="0"/>
                  <w:bCs w:val="0"/>
                  <w:sz w:val="20"/>
                  <w:szCs w:val="20"/>
                </w:rPr>
                <w:t>CM/ResDH(2013)58</w:t>
              </w:r>
            </w:hyperlink>
          </w:p>
        </w:tc>
        <w:tc>
          <w:tcPr>
            <w:tcW w:w="1418" w:type="dxa"/>
            <w:tcMar>
              <w:top w:w="113" w:type="dxa"/>
              <w:bottom w:w="113" w:type="dxa"/>
            </w:tcMar>
          </w:tcPr>
          <w:p w:rsidR="006B4039" w:rsidRDefault="006B4039" w:rsidP="004363F1">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 xml:space="preserve">CZE / Adamicek and 3 other cases </w:t>
            </w:r>
          </w:p>
        </w:tc>
        <w:tc>
          <w:tcPr>
            <w:tcW w:w="1134" w:type="dxa"/>
            <w:tcMar>
              <w:top w:w="113" w:type="dxa"/>
              <w:bottom w:w="113" w:type="dxa"/>
            </w:tcMar>
          </w:tcPr>
          <w:p w:rsidR="006B4039" w:rsidRDefault="006B4039" w:rsidP="004363F1">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35836/05</w:t>
            </w:r>
          </w:p>
        </w:tc>
        <w:tc>
          <w:tcPr>
            <w:tcW w:w="1417" w:type="dxa"/>
            <w:tcMar>
              <w:top w:w="113" w:type="dxa"/>
              <w:bottom w:w="113" w:type="dxa"/>
            </w:tcMar>
          </w:tcPr>
          <w:p w:rsidR="006B4039" w:rsidRDefault="006B4039" w:rsidP="004363F1">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12/01/2011</w:t>
            </w:r>
          </w:p>
          <w:p w:rsidR="006B4039" w:rsidRPr="00447A83" w:rsidRDefault="006B4039" w:rsidP="004363F1">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447A83">
              <w:rPr>
                <w:rFonts w:cstheme="minorHAnsi"/>
                <w:sz w:val="20"/>
                <w:szCs w:val="20"/>
              </w:rPr>
              <w:t>12/10/2010</w:t>
            </w:r>
          </w:p>
        </w:tc>
        <w:tc>
          <w:tcPr>
            <w:tcW w:w="3402" w:type="dxa"/>
            <w:tcMar>
              <w:top w:w="113" w:type="dxa"/>
              <w:bottom w:w="113" w:type="dxa"/>
            </w:tcMar>
          </w:tcPr>
          <w:p w:rsidR="006B4039" w:rsidRPr="008314F3" w:rsidRDefault="006B4039" w:rsidP="009B286E">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rPr>
            </w:pPr>
            <w:r w:rsidRPr="00B01BDC">
              <w:rPr>
                <w:rFonts w:cstheme="minorHAnsi"/>
                <w:b/>
                <w:i/>
                <w:color w:val="000000"/>
                <w:sz w:val="20"/>
                <w:szCs w:val="20"/>
              </w:rPr>
              <w:t>Access to and efficient functioning of justice:</w:t>
            </w:r>
            <w:r>
              <w:rPr>
                <w:rFonts w:cstheme="minorHAnsi"/>
                <w:b/>
                <w:i/>
                <w:color w:val="000000"/>
                <w:sz w:val="20"/>
                <w:szCs w:val="20"/>
              </w:rPr>
              <w:t xml:space="preserve"> </w:t>
            </w:r>
            <w:r w:rsidRPr="009B286E">
              <w:rPr>
                <w:rFonts w:cstheme="minorHAnsi"/>
                <w:i/>
                <w:color w:val="000000"/>
                <w:sz w:val="20"/>
                <w:szCs w:val="20"/>
              </w:rPr>
              <w:t>Denial of access to the Constitutional Court due to the lack of clear rules concerning the formalities and time-limits to be observed for a constitutional appeal following an appeal in cassation. The constitutional complaint against a</w:t>
            </w:r>
            <w:r>
              <w:rPr>
                <w:rFonts w:cstheme="minorHAnsi"/>
                <w:i/>
                <w:color w:val="000000"/>
                <w:sz w:val="20"/>
                <w:szCs w:val="20"/>
              </w:rPr>
              <w:t>n appeal</w:t>
            </w:r>
            <w:r w:rsidRPr="009B286E">
              <w:rPr>
                <w:rFonts w:cstheme="minorHAnsi"/>
                <w:i/>
                <w:color w:val="000000"/>
                <w:sz w:val="20"/>
                <w:szCs w:val="20"/>
              </w:rPr>
              <w:t xml:space="preserve"> decision, contested in cassation before the Supreme Court, was rejected as belated by the Constitutional Court on the ground that the applicant had set out its reasons differently in the Court of Appeal and Supreme Court</w:t>
            </w:r>
            <w:r>
              <w:rPr>
                <w:rFonts w:cstheme="minorHAnsi"/>
                <w:i/>
                <w:color w:val="000000"/>
                <w:sz w:val="20"/>
                <w:szCs w:val="20"/>
              </w:rPr>
              <w:t>.</w:t>
            </w:r>
            <w:r w:rsidRPr="009B286E">
              <w:rPr>
                <w:rFonts w:cstheme="minorHAnsi"/>
                <w:i/>
                <w:color w:val="000000"/>
                <w:sz w:val="20"/>
                <w:szCs w:val="20"/>
              </w:rPr>
              <w:t xml:space="preserve"> (</w:t>
            </w:r>
            <w:r>
              <w:rPr>
                <w:rFonts w:cstheme="minorHAnsi"/>
                <w:i/>
                <w:color w:val="000000"/>
                <w:sz w:val="20"/>
                <w:szCs w:val="20"/>
              </w:rPr>
              <w:t>Article 6 § 1)</w:t>
            </w:r>
          </w:p>
        </w:tc>
        <w:tc>
          <w:tcPr>
            <w:tcW w:w="5670" w:type="dxa"/>
            <w:tcMar>
              <w:top w:w="113" w:type="dxa"/>
              <w:bottom w:w="113" w:type="dxa"/>
            </w:tcMar>
          </w:tcPr>
          <w:p w:rsidR="006B4039" w:rsidRDefault="006B4039" w:rsidP="00E934CA">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val="en-US"/>
              </w:rPr>
            </w:pPr>
            <w:r>
              <w:rPr>
                <w:rFonts w:cstheme="minorHAnsi"/>
                <w:color w:val="000000"/>
                <w:sz w:val="20"/>
                <w:szCs w:val="20"/>
                <w:lang w:val="en-US"/>
              </w:rPr>
              <w:t xml:space="preserve">In 2 cases </w:t>
            </w:r>
            <w:r w:rsidRPr="009B286E">
              <w:rPr>
                <w:rFonts w:cstheme="minorHAnsi"/>
                <w:color w:val="000000"/>
                <w:sz w:val="20"/>
                <w:szCs w:val="20"/>
                <w:lang w:val="en-US"/>
              </w:rPr>
              <w:t xml:space="preserve">the reopening of proceedings before the Constitutional Court in accordance with Section 119 of the Constitutional Court Act (CCA) </w:t>
            </w:r>
            <w:r>
              <w:rPr>
                <w:rFonts w:cstheme="minorHAnsi"/>
                <w:color w:val="000000"/>
                <w:sz w:val="20"/>
                <w:szCs w:val="20"/>
                <w:lang w:val="en-US"/>
              </w:rPr>
              <w:t xml:space="preserve">was granted as the </w:t>
            </w:r>
            <w:r w:rsidRPr="009B286E">
              <w:rPr>
                <w:rFonts w:cstheme="minorHAnsi"/>
                <w:color w:val="000000"/>
                <w:sz w:val="20"/>
                <w:szCs w:val="20"/>
                <w:lang w:val="en-US"/>
              </w:rPr>
              <w:t>appeal was directed against ordinary courts’ decisions in criminal proceedings</w:t>
            </w:r>
            <w:r>
              <w:rPr>
                <w:rFonts w:cstheme="minorHAnsi"/>
                <w:color w:val="000000"/>
                <w:sz w:val="20"/>
                <w:szCs w:val="20"/>
                <w:lang w:val="en-US"/>
              </w:rPr>
              <w:t xml:space="preserve">. </w:t>
            </w:r>
          </w:p>
          <w:p w:rsidR="006B4039" w:rsidRPr="009B286E" w:rsidRDefault="006B4039" w:rsidP="00973C61">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val="en-US"/>
              </w:rPr>
            </w:pPr>
            <w:r>
              <w:rPr>
                <w:rFonts w:cstheme="minorHAnsi"/>
                <w:color w:val="000000"/>
                <w:sz w:val="20"/>
                <w:szCs w:val="20"/>
                <w:lang w:val="en-US"/>
              </w:rPr>
              <w:t xml:space="preserve">For general measures see </w:t>
            </w:r>
            <w:hyperlink r:id="rId35" w:history="1">
              <w:r w:rsidRPr="00BA47D3">
                <w:rPr>
                  <w:rStyle w:val="Hyperlink"/>
                  <w:rFonts w:cstheme="minorHAnsi"/>
                  <w:sz w:val="20"/>
                  <w:szCs w:val="20"/>
                  <w:lang w:val="en-US"/>
                </w:rPr>
                <w:t>CM/ResDH(2010)68</w:t>
              </w:r>
            </w:hyperlink>
            <w:r w:rsidRPr="00E934CA">
              <w:rPr>
                <w:rFonts w:cstheme="minorHAnsi"/>
                <w:color w:val="000000"/>
                <w:sz w:val="20"/>
                <w:szCs w:val="20"/>
                <w:lang w:val="en-US"/>
              </w:rPr>
              <w:t xml:space="preserve"> </w:t>
            </w:r>
            <w:r>
              <w:rPr>
                <w:rFonts w:cstheme="minorHAnsi"/>
                <w:color w:val="000000"/>
                <w:sz w:val="20"/>
                <w:szCs w:val="20"/>
                <w:lang w:val="en-US"/>
              </w:rPr>
              <w:t>in Drahorád and Drahorádová. F</w:t>
            </w:r>
            <w:r w:rsidRPr="00E934CA">
              <w:rPr>
                <w:rFonts w:cstheme="minorHAnsi"/>
                <w:color w:val="000000"/>
                <w:sz w:val="20"/>
                <w:szCs w:val="20"/>
                <w:lang w:val="en-US"/>
              </w:rPr>
              <w:t xml:space="preserve">urthermore, in 2012, the Constitutional Court repealed as unconstitutional Section 237 § 1(c) of the Code of Civil Procedure (CCP) according to which an appeal on points of law is admissible if the decision of the court of appeal </w:t>
            </w:r>
            <w:r>
              <w:rPr>
                <w:rFonts w:cstheme="minorHAnsi"/>
                <w:color w:val="000000"/>
                <w:sz w:val="20"/>
                <w:szCs w:val="20"/>
                <w:lang w:val="en-US"/>
              </w:rPr>
              <w:t xml:space="preserve">concerns </w:t>
            </w:r>
            <w:r w:rsidRPr="00E934CA">
              <w:rPr>
                <w:rFonts w:cstheme="minorHAnsi"/>
                <w:color w:val="000000"/>
                <w:sz w:val="20"/>
                <w:szCs w:val="20"/>
                <w:lang w:val="en-US"/>
              </w:rPr>
              <w:t xml:space="preserve">a question </w:t>
            </w:r>
            <w:r>
              <w:rPr>
                <w:rFonts w:cstheme="minorHAnsi"/>
                <w:color w:val="000000"/>
                <w:sz w:val="20"/>
                <w:szCs w:val="20"/>
                <w:lang w:val="en-US"/>
              </w:rPr>
              <w:t>“</w:t>
            </w:r>
            <w:r w:rsidRPr="00E934CA">
              <w:rPr>
                <w:rFonts w:cstheme="minorHAnsi"/>
                <w:color w:val="000000"/>
                <w:sz w:val="20"/>
                <w:szCs w:val="20"/>
                <w:lang w:val="en-US"/>
              </w:rPr>
              <w:t>of crucial legal importance</w:t>
            </w:r>
            <w:r>
              <w:rPr>
                <w:rFonts w:cstheme="minorHAnsi"/>
                <w:color w:val="000000"/>
                <w:sz w:val="20"/>
                <w:szCs w:val="20"/>
                <w:lang w:val="en-US"/>
              </w:rPr>
              <w:t>”</w:t>
            </w:r>
            <w:r w:rsidRPr="00E934CA">
              <w:rPr>
                <w:rFonts w:cstheme="minorHAnsi"/>
                <w:color w:val="000000"/>
                <w:sz w:val="20"/>
                <w:szCs w:val="20"/>
                <w:lang w:val="en-US"/>
              </w:rPr>
              <w:t>. The Constitutional Court held, among other things, that the contested provision did not define clearly the situations where an appeal o</w:t>
            </w:r>
            <w:r>
              <w:rPr>
                <w:rFonts w:cstheme="minorHAnsi"/>
                <w:color w:val="000000"/>
                <w:sz w:val="20"/>
                <w:szCs w:val="20"/>
                <w:lang w:val="en-US"/>
              </w:rPr>
              <w:t>n points of law was admissible. A</w:t>
            </w:r>
            <w:r w:rsidRPr="009B286E">
              <w:rPr>
                <w:rFonts w:cstheme="minorHAnsi"/>
                <w:color w:val="000000"/>
                <w:sz w:val="20"/>
                <w:szCs w:val="20"/>
                <w:lang w:val="en-US"/>
              </w:rPr>
              <w:t xml:space="preserve"> new law entered into force on 01/01/2013, providing that before lodging a constitutional appeal an applicant will have to exhaust all remedies afforded by law for the protection of his/her rights, including those whose admissibility depends on the discretion of the competent authorities. </w:t>
            </w:r>
            <w:r>
              <w:rPr>
                <w:rFonts w:cstheme="minorHAnsi"/>
                <w:color w:val="000000"/>
                <w:sz w:val="20"/>
                <w:szCs w:val="20"/>
                <w:lang w:val="en-US"/>
              </w:rPr>
              <w:t xml:space="preserve">A </w:t>
            </w:r>
            <w:r w:rsidRPr="009B286E">
              <w:rPr>
                <w:rFonts w:cstheme="minorHAnsi"/>
                <w:color w:val="000000"/>
                <w:sz w:val="20"/>
                <w:szCs w:val="20"/>
                <w:lang w:val="en-US"/>
              </w:rPr>
              <w:t>constitutional appeal should not be declared inadmissible as lodged out of time if lodged within two month time limit running from the delivery of the decision of the Supreme Court on the appeal on points of law.</w:t>
            </w:r>
          </w:p>
        </w:tc>
      </w:tr>
      <w:tr w:rsidR="006B4039" w:rsidRPr="00185598" w:rsidTr="000B451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6B4039" w:rsidRPr="00321B0B" w:rsidRDefault="00974FA5" w:rsidP="00AF0ADD">
            <w:pPr>
              <w:jc w:val="center"/>
              <w:rPr>
                <w:b w:val="0"/>
                <w:sz w:val="20"/>
                <w:szCs w:val="20"/>
                <w:lang w:val="en-US"/>
              </w:rPr>
            </w:pPr>
            <w:hyperlink r:id="rId36" w:history="1">
              <w:r w:rsidR="006B4039" w:rsidRPr="00321B0B">
                <w:rPr>
                  <w:rStyle w:val="Hyperlink"/>
                  <w:b w:val="0"/>
                  <w:bCs w:val="0"/>
                  <w:sz w:val="20"/>
                  <w:szCs w:val="20"/>
                  <w:lang w:val="en-US"/>
                </w:rPr>
                <w:t>CM/ResDH(2013)155</w:t>
              </w:r>
            </w:hyperlink>
          </w:p>
        </w:tc>
        <w:tc>
          <w:tcPr>
            <w:tcW w:w="1418" w:type="dxa"/>
            <w:tcMar>
              <w:top w:w="113" w:type="dxa"/>
              <w:bottom w:w="113" w:type="dxa"/>
            </w:tcMar>
          </w:tcPr>
          <w:p w:rsidR="006B4039" w:rsidRDefault="006B4039" w:rsidP="004363F1">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CZE / Bermann and 1 other case</w:t>
            </w:r>
          </w:p>
        </w:tc>
        <w:tc>
          <w:tcPr>
            <w:tcW w:w="1134" w:type="dxa"/>
            <w:tcMar>
              <w:top w:w="113" w:type="dxa"/>
              <w:bottom w:w="113" w:type="dxa"/>
            </w:tcMar>
          </w:tcPr>
          <w:p w:rsidR="006B4039" w:rsidRDefault="006B4039" w:rsidP="004363F1">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8857/08+</w:t>
            </w:r>
          </w:p>
        </w:tc>
        <w:tc>
          <w:tcPr>
            <w:tcW w:w="1417" w:type="dxa"/>
            <w:tcMar>
              <w:top w:w="113" w:type="dxa"/>
              <w:bottom w:w="113" w:type="dxa"/>
            </w:tcMar>
          </w:tcPr>
          <w:p w:rsidR="006B4039" w:rsidRDefault="006B4039" w:rsidP="004363F1">
            <w:pPr>
              <w:jc w:val="center"/>
              <w:cnfStyle w:val="000000100000" w:firstRow="0" w:lastRow="0" w:firstColumn="0" w:lastColumn="0" w:oddVBand="0" w:evenVBand="0" w:oddHBand="1" w:evenHBand="0" w:firstRowFirstColumn="0" w:firstRowLastColumn="0" w:lastRowFirstColumn="0" w:lastRowLastColumn="0"/>
              <w:rPr>
                <w:rStyle w:val="sdfc50a6a"/>
                <w:b/>
                <w:sz w:val="20"/>
                <w:szCs w:val="20"/>
              </w:rPr>
            </w:pPr>
            <w:r w:rsidRPr="00321B0B">
              <w:rPr>
                <w:rStyle w:val="sdfc50a6a"/>
                <w:b/>
                <w:sz w:val="20"/>
                <w:szCs w:val="20"/>
              </w:rPr>
              <w:t>27/01/2012</w:t>
            </w:r>
          </w:p>
          <w:p w:rsidR="006B4039" w:rsidRPr="00321B0B" w:rsidRDefault="006B4039" w:rsidP="004363F1">
            <w:pPr>
              <w:jc w:val="center"/>
              <w:cnfStyle w:val="000000100000" w:firstRow="0" w:lastRow="0" w:firstColumn="0" w:lastColumn="0" w:oddVBand="0" w:evenVBand="0" w:oddHBand="1" w:evenHBand="0" w:firstRowFirstColumn="0" w:firstRowLastColumn="0" w:lastRowFirstColumn="0" w:lastRowLastColumn="0"/>
              <w:rPr>
                <w:rStyle w:val="sdfc50a6a"/>
                <w:sz w:val="20"/>
                <w:szCs w:val="20"/>
              </w:rPr>
            </w:pPr>
            <w:r w:rsidRPr="00321B0B">
              <w:rPr>
                <w:rStyle w:val="sdfc50a6a"/>
                <w:sz w:val="20"/>
                <w:szCs w:val="20"/>
              </w:rPr>
              <w:t>27/10/2011</w:t>
            </w:r>
          </w:p>
          <w:p w:rsidR="006B4039" w:rsidRDefault="006B4039" w:rsidP="004363F1">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p>
        </w:tc>
        <w:tc>
          <w:tcPr>
            <w:tcW w:w="3402" w:type="dxa"/>
            <w:tcMar>
              <w:top w:w="113" w:type="dxa"/>
              <w:bottom w:w="113" w:type="dxa"/>
            </w:tcMar>
          </w:tcPr>
          <w:p w:rsidR="006B4039" w:rsidRPr="008314F3" w:rsidRDefault="006B4039" w:rsidP="004363F1">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rPr>
            </w:pPr>
            <w:r>
              <w:rPr>
                <w:rStyle w:val="hps"/>
                <w:rFonts w:cstheme="minorHAnsi"/>
                <w:b/>
                <w:i/>
                <w:sz w:val="20"/>
                <w:szCs w:val="20"/>
              </w:rPr>
              <w:t xml:space="preserve">Protection of family life: </w:t>
            </w:r>
            <w:r>
              <w:rPr>
                <w:rStyle w:val="hps"/>
                <w:rFonts w:cstheme="minorHAnsi"/>
                <w:i/>
                <w:sz w:val="20"/>
                <w:szCs w:val="20"/>
              </w:rPr>
              <w:t>F</w:t>
            </w:r>
            <w:r w:rsidRPr="006C461F">
              <w:rPr>
                <w:rStyle w:val="hps"/>
                <w:rFonts w:cstheme="minorHAnsi"/>
                <w:i/>
                <w:sz w:val="20"/>
                <w:szCs w:val="20"/>
              </w:rPr>
              <w:t>ailure to adopt all measures reasonably expected to safeguard the applicant parents’ right</w:t>
            </w:r>
            <w:r>
              <w:rPr>
                <w:rStyle w:val="hps"/>
                <w:rFonts w:cstheme="minorHAnsi"/>
                <w:i/>
                <w:sz w:val="20"/>
                <w:szCs w:val="20"/>
              </w:rPr>
              <w:t>s</w:t>
            </w:r>
            <w:r w:rsidRPr="006C461F">
              <w:rPr>
                <w:rStyle w:val="hps"/>
                <w:rFonts w:cstheme="minorHAnsi"/>
                <w:i/>
                <w:sz w:val="20"/>
                <w:szCs w:val="20"/>
              </w:rPr>
              <w:t xml:space="preserve"> in the context of disputes regarding visiting rights and care leading to prohibitions of contacts with their children</w:t>
            </w:r>
            <w:r>
              <w:rPr>
                <w:rStyle w:val="hps"/>
                <w:rFonts w:cstheme="minorHAnsi"/>
                <w:i/>
                <w:sz w:val="20"/>
                <w:szCs w:val="20"/>
              </w:rPr>
              <w:t>.</w:t>
            </w:r>
            <w:r w:rsidRPr="006C461F">
              <w:rPr>
                <w:rStyle w:val="hps"/>
                <w:rFonts w:cstheme="minorHAnsi"/>
                <w:i/>
                <w:sz w:val="20"/>
                <w:szCs w:val="20"/>
              </w:rPr>
              <w:t xml:space="preserve"> (Article 8)</w:t>
            </w:r>
          </w:p>
        </w:tc>
        <w:tc>
          <w:tcPr>
            <w:tcW w:w="5670" w:type="dxa"/>
            <w:tcMar>
              <w:top w:w="113" w:type="dxa"/>
              <w:bottom w:w="113" w:type="dxa"/>
            </w:tcMar>
          </w:tcPr>
          <w:p w:rsidR="006B4039" w:rsidRDefault="006B4039" w:rsidP="004363F1">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color w:val="000000"/>
                <w:sz w:val="20"/>
                <w:szCs w:val="20"/>
              </w:rPr>
            </w:pPr>
            <w:r>
              <w:rPr>
                <w:rFonts w:cstheme="minorHAnsi"/>
                <w:sz w:val="20"/>
                <w:szCs w:val="20"/>
              </w:rPr>
              <w:t>A</w:t>
            </w:r>
            <w:r w:rsidRPr="006C461F">
              <w:rPr>
                <w:rFonts w:cstheme="minorHAnsi"/>
                <w:sz w:val="20"/>
                <w:szCs w:val="20"/>
              </w:rPr>
              <w:t>mendment to the Act on the Social and Legal Protection of Children was adopted by the Parliament in September and November 2012 and a new Act on Mediation entered into force in September 2012. These acts created new means of fast and extrajudicial resolution of various complicated situations including parental conflicts.</w:t>
            </w:r>
            <w:r>
              <w:rPr>
                <w:rFonts w:cstheme="minorHAnsi"/>
                <w:sz w:val="20"/>
                <w:szCs w:val="20"/>
              </w:rPr>
              <w:t xml:space="preserve"> </w:t>
            </w:r>
            <w:r w:rsidRPr="00365363">
              <w:rPr>
                <w:sz w:val="20"/>
                <w:szCs w:val="20"/>
              </w:rPr>
              <w:t>The judgment was published and disseminated.</w:t>
            </w:r>
          </w:p>
        </w:tc>
      </w:tr>
      <w:tr w:rsidR="006B4039" w:rsidRPr="00185598" w:rsidTr="000B4517">
        <w:trPr>
          <w:trHeight w:val="3447"/>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6B4039" w:rsidRDefault="00974FA5" w:rsidP="004363F1">
            <w:pPr>
              <w:jc w:val="center"/>
              <w:rPr>
                <w:b w:val="0"/>
                <w:bCs w:val="0"/>
                <w:sz w:val="20"/>
                <w:szCs w:val="20"/>
              </w:rPr>
            </w:pPr>
            <w:hyperlink r:id="rId37" w:history="1">
              <w:r w:rsidR="006B4039" w:rsidRPr="00806B3F">
                <w:rPr>
                  <w:rStyle w:val="Hyperlink"/>
                  <w:b w:val="0"/>
                  <w:bCs w:val="0"/>
                  <w:sz w:val="20"/>
                  <w:szCs w:val="20"/>
                </w:rPr>
                <w:t>CM/ResDH(2013)89</w:t>
              </w:r>
            </w:hyperlink>
          </w:p>
        </w:tc>
        <w:tc>
          <w:tcPr>
            <w:tcW w:w="1418" w:type="dxa"/>
            <w:tcMar>
              <w:top w:w="113" w:type="dxa"/>
              <w:bottom w:w="113" w:type="dxa"/>
            </w:tcMar>
          </w:tcPr>
          <w:p w:rsidR="006B4039" w:rsidRDefault="006B4039" w:rsidP="00E71AEF">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 xml:space="preserve">CZE / </w:t>
            </w:r>
            <w:r w:rsidRPr="00E71AEF">
              <w:rPr>
                <w:rFonts w:cstheme="minorHAnsi"/>
                <w:b/>
                <w:sz w:val="20"/>
                <w:szCs w:val="20"/>
              </w:rPr>
              <w:t>Bořánková and Hartman and 69 other cases</w:t>
            </w:r>
          </w:p>
        </w:tc>
        <w:tc>
          <w:tcPr>
            <w:tcW w:w="1134" w:type="dxa"/>
            <w:tcMar>
              <w:top w:w="113" w:type="dxa"/>
              <w:bottom w:w="113" w:type="dxa"/>
            </w:tcMar>
          </w:tcPr>
          <w:p w:rsidR="006B4039" w:rsidRDefault="006B4039" w:rsidP="004363F1">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41486/98+</w:t>
            </w:r>
          </w:p>
        </w:tc>
        <w:tc>
          <w:tcPr>
            <w:tcW w:w="1417" w:type="dxa"/>
            <w:tcMar>
              <w:top w:w="113" w:type="dxa"/>
              <w:bottom w:w="113" w:type="dxa"/>
            </w:tcMar>
          </w:tcPr>
          <w:p w:rsidR="006B4039" w:rsidRDefault="006B4039" w:rsidP="004363F1">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21/05/2003</w:t>
            </w:r>
          </w:p>
          <w:p w:rsidR="006B4039" w:rsidRPr="00236AEC" w:rsidRDefault="006B4039" w:rsidP="004363F1">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236AEC">
              <w:rPr>
                <w:rFonts w:cstheme="minorHAnsi"/>
                <w:sz w:val="20"/>
                <w:szCs w:val="20"/>
              </w:rPr>
              <w:t>07/01/2003</w:t>
            </w:r>
          </w:p>
        </w:tc>
        <w:tc>
          <w:tcPr>
            <w:tcW w:w="3402" w:type="dxa"/>
            <w:tcMar>
              <w:top w:w="113" w:type="dxa"/>
              <w:bottom w:w="113" w:type="dxa"/>
            </w:tcMar>
          </w:tcPr>
          <w:p w:rsidR="006B4039" w:rsidRPr="00E71AEF" w:rsidRDefault="006B4039" w:rsidP="00E71AEF">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lang w:val="en-US"/>
              </w:rPr>
            </w:pPr>
            <w:r w:rsidRPr="00D231EB">
              <w:rPr>
                <w:rFonts w:cstheme="minorHAnsi"/>
                <w:b/>
                <w:i/>
                <w:color w:val="000000"/>
                <w:sz w:val="20"/>
                <w:szCs w:val="20"/>
              </w:rPr>
              <w:t xml:space="preserve">Access to and efficient functioning of justice: </w:t>
            </w:r>
            <w:r w:rsidRPr="00E71AEF">
              <w:rPr>
                <w:rFonts w:cstheme="minorHAnsi"/>
                <w:i/>
                <w:color w:val="000000"/>
                <w:sz w:val="20"/>
                <w:szCs w:val="20"/>
                <w:lang w:val="en-US"/>
              </w:rPr>
              <w:t xml:space="preserve">Excessive length of proceedings before civil, administrative and criminal courts </w:t>
            </w:r>
            <w:r>
              <w:rPr>
                <w:rFonts w:cstheme="minorHAnsi"/>
                <w:i/>
                <w:color w:val="000000"/>
                <w:sz w:val="20"/>
                <w:szCs w:val="20"/>
                <w:lang w:val="en-US"/>
              </w:rPr>
              <w:t xml:space="preserve">and </w:t>
            </w:r>
            <w:r w:rsidRPr="00E71AEF">
              <w:rPr>
                <w:rFonts w:cstheme="minorHAnsi"/>
                <w:i/>
                <w:color w:val="000000"/>
                <w:sz w:val="20"/>
                <w:szCs w:val="20"/>
                <w:lang w:val="en-US"/>
              </w:rPr>
              <w:t>in certain cas</w:t>
            </w:r>
            <w:r>
              <w:rPr>
                <w:rFonts w:cstheme="minorHAnsi"/>
                <w:i/>
                <w:color w:val="000000"/>
                <w:sz w:val="20"/>
                <w:szCs w:val="20"/>
                <w:lang w:val="en-US"/>
              </w:rPr>
              <w:t xml:space="preserve">es, lack of an effective remedy; one </w:t>
            </w:r>
            <w:r w:rsidRPr="00E71AEF">
              <w:rPr>
                <w:rFonts w:cstheme="minorHAnsi"/>
                <w:i/>
                <w:color w:val="000000"/>
                <w:sz w:val="20"/>
                <w:szCs w:val="20"/>
                <w:lang w:val="en-US"/>
              </w:rPr>
              <w:t xml:space="preserve">case concerns </w:t>
            </w:r>
            <w:r>
              <w:rPr>
                <w:rFonts w:cstheme="minorHAnsi"/>
                <w:i/>
                <w:color w:val="000000"/>
                <w:sz w:val="20"/>
                <w:szCs w:val="20"/>
                <w:lang w:val="en-US"/>
              </w:rPr>
              <w:t xml:space="preserve">the infringement of </w:t>
            </w:r>
            <w:r w:rsidRPr="00E71AEF">
              <w:rPr>
                <w:rFonts w:cstheme="minorHAnsi"/>
                <w:i/>
                <w:color w:val="000000"/>
                <w:sz w:val="20"/>
                <w:szCs w:val="20"/>
                <w:lang w:val="en-US"/>
              </w:rPr>
              <w:t xml:space="preserve">property </w:t>
            </w:r>
            <w:r>
              <w:rPr>
                <w:rFonts w:cstheme="minorHAnsi"/>
                <w:i/>
                <w:color w:val="000000"/>
                <w:sz w:val="20"/>
                <w:szCs w:val="20"/>
                <w:lang w:val="en-US"/>
              </w:rPr>
              <w:t xml:space="preserve">rights </w:t>
            </w:r>
            <w:r w:rsidRPr="00E71AEF">
              <w:rPr>
                <w:rFonts w:cstheme="minorHAnsi"/>
                <w:i/>
                <w:color w:val="000000"/>
                <w:sz w:val="20"/>
                <w:szCs w:val="20"/>
                <w:lang w:val="en-US"/>
              </w:rPr>
              <w:t xml:space="preserve">in that the municipal court </w:t>
            </w:r>
            <w:r>
              <w:rPr>
                <w:rFonts w:cstheme="minorHAnsi"/>
                <w:i/>
                <w:color w:val="000000"/>
                <w:sz w:val="20"/>
                <w:szCs w:val="20"/>
                <w:lang w:val="en-US"/>
              </w:rPr>
              <w:t xml:space="preserve">prohibited unlawfully the disposal of a building; keeping of </w:t>
            </w:r>
            <w:r w:rsidRPr="00E71AEF">
              <w:rPr>
                <w:rFonts w:cstheme="minorHAnsi"/>
                <w:i/>
                <w:color w:val="000000"/>
                <w:sz w:val="20"/>
                <w:szCs w:val="20"/>
                <w:lang w:val="en-US"/>
              </w:rPr>
              <w:t xml:space="preserve">recordings of the applicant's </w:t>
            </w:r>
            <w:r>
              <w:rPr>
                <w:rFonts w:cstheme="minorHAnsi"/>
                <w:i/>
                <w:color w:val="000000"/>
                <w:sz w:val="20"/>
                <w:szCs w:val="20"/>
                <w:lang w:val="en-US"/>
              </w:rPr>
              <w:t xml:space="preserve">conversations with her counsel </w:t>
            </w:r>
            <w:r w:rsidRPr="00E71AEF">
              <w:rPr>
                <w:rFonts w:cstheme="minorHAnsi"/>
                <w:i/>
                <w:color w:val="000000"/>
                <w:sz w:val="20"/>
                <w:szCs w:val="20"/>
                <w:lang w:val="en-US"/>
              </w:rPr>
              <w:t>in disregard of a Constitutional Court</w:t>
            </w:r>
            <w:r>
              <w:rPr>
                <w:rFonts w:cstheme="minorHAnsi"/>
                <w:i/>
                <w:color w:val="000000"/>
                <w:sz w:val="20"/>
                <w:szCs w:val="20"/>
                <w:lang w:val="en-US"/>
              </w:rPr>
              <w:t>’ decision</w:t>
            </w:r>
            <w:r w:rsidRPr="00E71AEF">
              <w:rPr>
                <w:rFonts w:cstheme="minorHAnsi"/>
                <w:i/>
                <w:color w:val="000000"/>
                <w:sz w:val="20"/>
                <w:szCs w:val="20"/>
                <w:lang w:val="en-US"/>
              </w:rPr>
              <w:t xml:space="preserve"> (</w:t>
            </w:r>
            <w:r>
              <w:rPr>
                <w:rFonts w:cstheme="minorHAnsi"/>
                <w:i/>
                <w:color w:val="000000"/>
                <w:sz w:val="20"/>
                <w:szCs w:val="20"/>
                <w:lang w:val="en-US"/>
              </w:rPr>
              <w:t>Articles 6 §1, 13 and 1 of Protocol No. 1 as well as 8)</w:t>
            </w:r>
          </w:p>
        </w:tc>
        <w:tc>
          <w:tcPr>
            <w:tcW w:w="5670" w:type="dxa"/>
            <w:tcMar>
              <w:top w:w="113" w:type="dxa"/>
              <w:bottom w:w="113" w:type="dxa"/>
            </w:tcMar>
          </w:tcPr>
          <w:p w:rsidR="006B4039" w:rsidRDefault="006B4039" w:rsidP="00E22CB3">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rPr>
            </w:pPr>
            <w:r w:rsidRPr="00806B3F">
              <w:rPr>
                <w:rFonts w:cstheme="minorHAnsi"/>
                <w:sz w:val="20"/>
                <w:szCs w:val="20"/>
              </w:rPr>
              <w:t xml:space="preserve">In 70 of the 71 cases domestic proceedings </w:t>
            </w:r>
            <w:r>
              <w:rPr>
                <w:rFonts w:cstheme="minorHAnsi"/>
                <w:sz w:val="20"/>
                <w:szCs w:val="20"/>
              </w:rPr>
              <w:t>were clos</w:t>
            </w:r>
            <w:r w:rsidRPr="00806B3F">
              <w:rPr>
                <w:rFonts w:cstheme="minorHAnsi"/>
                <w:sz w:val="20"/>
                <w:szCs w:val="20"/>
              </w:rPr>
              <w:t xml:space="preserve">ed. </w:t>
            </w:r>
            <w:r>
              <w:rPr>
                <w:rFonts w:cstheme="minorHAnsi"/>
                <w:sz w:val="20"/>
                <w:szCs w:val="20"/>
              </w:rPr>
              <w:t xml:space="preserve">The Act on Liability for Damage Caused in the Exercise of Pubic Authority was amended in April 2006 to provide a compensatory remedy for unreasonable length of proceedings. This remedy was found effective by the European Court in its judgment Vokurka v. the Czech Republic (Appl. No. 40552/02, 16 October 2007). In April 2011, the Civil and Commercial College of the Supreme Court, called to monitor and evaluate courts’ final decisions, adopted an opinion on the interpretation of the relevant provisions of the law on liability for damage. The Government took, through the Ministry of Justice, measures to expedite court proceedings, especially by the Justice Reform Concept for 2008-2010, which contained strategies aiming at preventing delays. The Ministry of Justice monitors the speed and effectiveness of court proceedings. </w:t>
            </w:r>
            <w:r w:rsidRPr="00807BAC">
              <w:rPr>
                <w:rStyle w:val="sfbbfee58"/>
                <w:sz w:val="20"/>
                <w:szCs w:val="20"/>
              </w:rPr>
              <w:t>The judgment was published and disseminated.</w:t>
            </w:r>
          </w:p>
        </w:tc>
      </w:tr>
      <w:tr w:rsidR="006B4039" w:rsidRPr="00185598" w:rsidTr="000B451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6B4039" w:rsidRPr="00627A6E" w:rsidRDefault="00974FA5" w:rsidP="004363F1">
            <w:pPr>
              <w:jc w:val="center"/>
              <w:rPr>
                <w:sz w:val="20"/>
                <w:szCs w:val="20"/>
              </w:rPr>
            </w:pPr>
            <w:hyperlink r:id="rId38" w:history="1">
              <w:r w:rsidR="006B4039" w:rsidRPr="009A3EB6">
                <w:rPr>
                  <w:rStyle w:val="Hyperlink"/>
                  <w:b w:val="0"/>
                  <w:bCs w:val="0"/>
                  <w:sz w:val="20"/>
                  <w:szCs w:val="20"/>
                </w:rPr>
                <w:t>CM/ResDH(2013)226</w:t>
              </w:r>
            </w:hyperlink>
          </w:p>
        </w:tc>
        <w:tc>
          <w:tcPr>
            <w:tcW w:w="1418" w:type="dxa"/>
            <w:tcMar>
              <w:top w:w="113" w:type="dxa"/>
              <w:bottom w:w="113" w:type="dxa"/>
            </w:tcMar>
          </w:tcPr>
          <w:p w:rsidR="006B4039" w:rsidRDefault="006B4039" w:rsidP="004363F1">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CZE / Day S.R.O. and Others</w:t>
            </w:r>
          </w:p>
        </w:tc>
        <w:tc>
          <w:tcPr>
            <w:tcW w:w="1134" w:type="dxa"/>
            <w:tcMar>
              <w:top w:w="113" w:type="dxa"/>
              <w:bottom w:w="113" w:type="dxa"/>
            </w:tcMar>
          </w:tcPr>
          <w:p w:rsidR="006B4039" w:rsidRDefault="006B4039" w:rsidP="004363F1">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48203/09</w:t>
            </w:r>
          </w:p>
        </w:tc>
        <w:tc>
          <w:tcPr>
            <w:tcW w:w="1417" w:type="dxa"/>
            <w:tcMar>
              <w:top w:w="113" w:type="dxa"/>
              <w:bottom w:w="113" w:type="dxa"/>
            </w:tcMar>
          </w:tcPr>
          <w:p w:rsidR="006B4039" w:rsidRDefault="006B4039" w:rsidP="004363F1">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16/02/2012</w:t>
            </w:r>
          </w:p>
          <w:p w:rsidR="006B4039" w:rsidRDefault="006B4039" w:rsidP="004363F1">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(Committee)</w:t>
            </w:r>
          </w:p>
          <w:p w:rsidR="006B4039" w:rsidRDefault="006B4039" w:rsidP="004363F1">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p>
        </w:tc>
        <w:tc>
          <w:tcPr>
            <w:tcW w:w="3402" w:type="dxa"/>
            <w:tcMar>
              <w:top w:w="113" w:type="dxa"/>
              <w:bottom w:w="113" w:type="dxa"/>
            </w:tcMar>
          </w:tcPr>
          <w:p w:rsidR="006B4039" w:rsidRPr="008314F3" w:rsidRDefault="006B4039" w:rsidP="004363F1">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rPr>
            </w:pPr>
            <w:r>
              <w:rPr>
                <w:rStyle w:val="hps"/>
                <w:rFonts w:cstheme="minorHAnsi"/>
                <w:b/>
                <w:i/>
                <w:sz w:val="20"/>
                <w:szCs w:val="20"/>
              </w:rPr>
              <w:t xml:space="preserve">Access to and efficient functioning of justice: </w:t>
            </w:r>
            <w:r w:rsidRPr="00553AD2">
              <w:rPr>
                <w:rStyle w:val="hps"/>
                <w:rFonts w:cstheme="minorHAnsi"/>
                <w:i/>
                <w:sz w:val="20"/>
                <w:szCs w:val="20"/>
              </w:rPr>
              <w:t>denial of access to a court established by law, resulting from an obligation to submit the applicant’s dispute to private arbitrators.(Article 6 §1)</w:t>
            </w:r>
          </w:p>
        </w:tc>
        <w:tc>
          <w:tcPr>
            <w:tcW w:w="5670" w:type="dxa"/>
            <w:tcMar>
              <w:top w:w="113" w:type="dxa"/>
              <w:bottom w:w="113" w:type="dxa"/>
            </w:tcMar>
          </w:tcPr>
          <w:p w:rsidR="006B4039" w:rsidRPr="00A35FD2" w:rsidRDefault="006B4039" w:rsidP="00A35FD2">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color w:val="000000"/>
                <w:sz w:val="20"/>
                <w:szCs w:val="20"/>
              </w:rPr>
            </w:pPr>
            <w:r>
              <w:rPr>
                <w:rFonts w:cstheme="minorHAnsi"/>
                <w:color w:val="000000"/>
                <w:sz w:val="20"/>
                <w:szCs w:val="20"/>
              </w:rPr>
              <w:t xml:space="preserve">No individual measures necessary. General measures see </w:t>
            </w:r>
            <w:r w:rsidRPr="00A35FD2">
              <w:rPr>
                <w:rFonts w:cstheme="minorHAnsi"/>
                <w:color w:val="000000"/>
                <w:sz w:val="20"/>
                <w:szCs w:val="20"/>
              </w:rPr>
              <w:t xml:space="preserve">CM/ResDH(2012)18 </w:t>
            </w:r>
            <w:r>
              <w:rPr>
                <w:rFonts w:cstheme="minorHAnsi"/>
                <w:color w:val="000000"/>
                <w:sz w:val="20"/>
                <w:szCs w:val="20"/>
              </w:rPr>
              <w:t>in Suda</w:t>
            </w:r>
            <w:r w:rsidRPr="00A35FD2">
              <w:rPr>
                <w:rFonts w:cstheme="minorHAnsi"/>
                <w:color w:val="000000"/>
                <w:sz w:val="20"/>
                <w:szCs w:val="20"/>
              </w:rPr>
              <w:t>.</w:t>
            </w:r>
            <w:r>
              <w:t xml:space="preserve"> </w:t>
            </w:r>
            <w:r w:rsidRPr="00A35FD2">
              <w:rPr>
                <w:sz w:val="20"/>
                <w:szCs w:val="20"/>
              </w:rPr>
              <w:t xml:space="preserve">The </w:t>
            </w:r>
            <w:r>
              <w:rPr>
                <w:sz w:val="20"/>
                <w:szCs w:val="20"/>
              </w:rPr>
              <w:t xml:space="preserve">legal framework </w:t>
            </w:r>
            <w:r>
              <w:rPr>
                <w:rFonts w:cstheme="minorHAnsi"/>
                <w:color w:val="000000"/>
                <w:sz w:val="20"/>
                <w:szCs w:val="20"/>
              </w:rPr>
              <w:t>was amended by Act No. 125/2008</w:t>
            </w:r>
            <w:r w:rsidRPr="00A35FD2">
              <w:rPr>
                <w:rFonts w:cstheme="minorHAnsi"/>
                <w:color w:val="000000"/>
                <w:sz w:val="20"/>
                <w:szCs w:val="20"/>
              </w:rPr>
              <w:t>.</w:t>
            </w:r>
          </w:p>
          <w:p w:rsidR="006B4039" w:rsidRPr="00A35FD2" w:rsidRDefault="006B4039" w:rsidP="00A35FD2">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color w:val="000000"/>
                <w:sz w:val="20"/>
                <w:szCs w:val="20"/>
              </w:rPr>
            </w:pPr>
          </w:p>
          <w:p w:rsidR="006B4039" w:rsidRDefault="006B4039" w:rsidP="004363F1">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color w:val="000000"/>
                <w:sz w:val="20"/>
                <w:szCs w:val="20"/>
              </w:rPr>
            </w:pPr>
          </w:p>
        </w:tc>
      </w:tr>
      <w:tr w:rsidR="006B4039" w:rsidRPr="00185598" w:rsidTr="000B4517">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6B4039" w:rsidRPr="00177C59" w:rsidRDefault="00974FA5" w:rsidP="004363F1">
            <w:pPr>
              <w:jc w:val="center"/>
              <w:rPr>
                <w:sz w:val="20"/>
                <w:szCs w:val="20"/>
              </w:rPr>
            </w:pPr>
            <w:hyperlink r:id="rId39" w:history="1">
              <w:r w:rsidR="006B4039" w:rsidRPr="00360CB8">
                <w:rPr>
                  <w:rStyle w:val="Hyperlink"/>
                  <w:b w:val="0"/>
                  <w:bCs w:val="0"/>
                  <w:sz w:val="20"/>
                  <w:szCs w:val="20"/>
                </w:rPr>
                <w:t>CM/ResDH(2013)141</w:t>
              </w:r>
            </w:hyperlink>
          </w:p>
        </w:tc>
        <w:tc>
          <w:tcPr>
            <w:tcW w:w="1418" w:type="dxa"/>
            <w:tcMar>
              <w:top w:w="113" w:type="dxa"/>
              <w:bottom w:w="113" w:type="dxa"/>
            </w:tcMar>
          </w:tcPr>
          <w:p w:rsidR="006B4039" w:rsidRDefault="006B4039" w:rsidP="004363F1">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CZE / Diallo</w:t>
            </w:r>
          </w:p>
        </w:tc>
        <w:tc>
          <w:tcPr>
            <w:tcW w:w="1134" w:type="dxa"/>
            <w:tcMar>
              <w:top w:w="113" w:type="dxa"/>
              <w:bottom w:w="113" w:type="dxa"/>
            </w:tcMar>
          </w:tcPr>
          <w:p w:rsidR="006B4039" w:rsidRDefault="006B4039" w:rsidP="004363F1">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F36696">
              <w:rPr>
                <w:rFonts w:cstheme="minorHAnsi"/>
                <w:b/>
                <w:sz w:val="20"/>
                <w:szCs w:val="20"/>
              </w:rPr>
              <w:t>20493/07</w:t>
            </w:r>
          </w:p>
        </w:tc>
        <w:tc>
          <w:tcPr>
            <w:tcW w:w="1417" w:type="dxa"/>
            <w:tcMar>
              <w:top w:w="113" w:type="dxa"/>
              <w:bottom w:w="113" w:type="dxa"/>
            </w:tcMar>
          </w:tcPr>
          <w:p w:rsidR="006B4039" w:rsidRDefault="006B4039" w:rsidP="004363F1">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F94811">
              <w:rPr>
                <w:rFonts w:cstheme="minorHAnsi"/>
                <w:b/>
                <w:sz w:val="20"/>
                <w:szCs w:val="20"/>
              </w:rPr>
              <w:t>28/11/2011</w:t>
            </w:r>
          </w:p>
          <w:p w:rsidR="006B4039" w:rsidRPr="00F94811" w:rsidRDefault="006B4039" w:rsidP="00F94811">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F94811">
              <w:rPr>
                <w:rFonts w:cstheme="minorHAnsi"/>
                <w:sz w:val="20"/>
                <w:szCs w:val="20"/>
              </w:rPr>
              <w:t>23/06/2011</w:t>
            </w:r>
          </w:p>
          <w:p w:rsidR="006B4039" w:rsidRPr="00F94811" w:rsidRDefault="006B4039" w:rsidP="00F94811">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p>
          <w:p w:rsidR="006B4039" w:rsidRDefault="006B4039" w:rsidP="00F94811">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F94811">
              <w:rPr>
                <w:rFonts w:cstheme="minorHAnsi"/>
                <w:sz w:val="20"/>
                <w:szCs w:val="20"/>
              </w:rPr>
              <w:t>26/04/2012</w:t>
            </w:r>
          </w:p>
        </w:tc>
        <w:tc>
          <w:tcPr>
            <w:tcW w:w="3402" w:type="dxa"/>
            <w:tcMar>
              <w:top w:w="113" w:type="dxa"/>
              <w:bottom w:w="113" w:type="dxa"/>
            </w:tcMar>
          </w:tcPr>
          <w:p w:rsidR="006B4039" w:rsidRPr="008314F3" w:rsidRDefault="006B4039" w:rsidP="007A02BC">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rPr>
            </w:pPr>
            <w:r>
              <w:rPr>
                <w:rFonts w:cstheme="minorHAnsi"/>
                <w:b/>
                <w:i/>
                <w:color w:val="000000"/>
                <w:sz w:val="20"/>
                <w:szCs w:val="20"/>
              </w:rPr>
              <w:t xml:space="preserve">Protection against ill-treatment/ deportation: </w:t>
            </w:r>
            <w:r w:rsidRPr="007A02BC">
              <w:rPr>
                <w:rFonts w:cstheme="minorHAnsi"/>
                <w:i/>
                <w:color w:val="000000"/>
                <w:sz w:val="20"/>
                <w:szCs w:val="20"/>
              </w:rPr>
              <w:t xml:space="preserve">Automatic dismissal of asylum applications and applications for judicial review on the basis that the </w:t>
            </w:r>
            <w:r w:rsidRPr="007A02BC">
              <w:rPr>
                <w:rFonts w:cstheme="minorHAnsi"/>
                <w:i/>
                <w:color w:val="000000"/>
                <w:sz w:val="20"/>
                <w:szCs w:val="20"/>
              </w:rPr>
              <w:lastRenderedPageBreak/>
              <w:t>applicants from Guinea had arrived from a safe third country (Portugal) and deportation; absence of remedies with automatic suspensive effect.  (Article 3 in conjunction with 13)</w:t>
            </w:r>
          </w:p>
        </w:tc>
        <w:tc>
          <w:tcPr>
            <w:tcW w:w="5670" w:type="dxa"/>
            <w:tcMar>
              <w:top w:w="113" w:type="dxa"/>
              <w:bottom w:w="113" w:type="dxa"/>
            </w:tcMar>
          </w:tcPr>
          <w:p w:rsidR="006B4039" w:rsidRPr="007A02BC" w:rsidRDefault="006B4039" w:rsidP="00527192">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rPr>
            </w:pPr>
            <w:r>
              <w:rPr>
                <w:rFonts w:cstheme="minorHAnsi"/>
                <w:color w:val="000000"/>
                <w:sz w:val="20"/>
                <w:szCs w:val="20"/>
              </w:rPr>
              <w:lastRenderedPageBreak/>
              <w:t>Just satisfaction paid. Applicants are no longer in Guinea. On 09/12/</w:t>
            </w:r>
            <w:r w:rsidRPr="007A02BC">
              <w:rPr>
                <w:rFonts w:cstheme="minorHAnsi"/>
                <w:color w:val="000000"/>
                <w:sz w:val="20"/>
                <w:szCs w:val="20"/>
              </w:rPr>
              <w:t>2008, the Constitutional Court rep</w:t>
            </w:r>
            <w:r>
              <w:rPr>
                <w:rFonts w:cstheme="minorHAnsi"/>
                <w:color w:val="000000"/>
                <w:sz w:val="20"/>
                <w:szCs w:val="20"/>
              </w:rPr>
              <w:t xml:space="preserve">ealed Article 171 §1 </w:t>
            </w:r>
            <w:r w:rsidRPr="007A02BC">
              <w:rPr>
                <w:rFonts w:cstheme="minorHAnsi"/>
                <w:color w:val="000000"/>
                <w:sz w:val="20"/>
                <w:szCs w:val="20"/>
              </w:rPr>
              <w:t xml:space="preserve">of Act No. 326/1999 on the stay of foreigners on the territory of the Czech Republic, </w:t>
            </w:r>
            <w:r>
              <w:rPr>
                <w:rFonts w:cstheme="minorHAnsi"/>
                <w:color w:val="000000"/>
                <w:sz w:val="20"/>
                <w:szCs w:val="20"/>
              </w:rPr>
              <w:t xml:space="preserve">preventing an </w:t>
            </w:r>
            <w:r w:rsidRPr="007A02BC">
              <w:rPr>
                <w:rFonts w:cstheme="minorHAnsi"/>
                <w:color w:val="000000"/>
                <w:sz w:val="20"/>
                <w:szCs w:val="20"/>
              </w:rPr>
              <w:t xml:space="preserve">action against the decision on </w:t>
            </w:r>
            <w:r w:rsidRPr="007A02BC">
              <w:rPr>
                <w:rFonts w:cstheme="minorHAnsi"/>
                <w:color w:val="000000"/>
                <w:sz w:val="20"/>
                <w:szCs w:val="20"/>
              </w:rPr>
              <w:lastRenderedPageBreak/>
              <w:t>administrative ex</w:t>
            </w:r>
            <w:r>
              <w:rPr>
                <w:rFonts w:cstheme="minorHAnsi"/>
                <w:color w:val="000000"/>
                <w:sz w:val="20"/>
                <w:szCs w:val="20"/>
              </w:rPr>
              <w:t>pulsion. Today</w:t>
            </w:r>
            <w:r w:rsidRPr="007A02BC">
              <w:rPr>
                <w:rFonts w:cstheme="minorHAnsi"/>
                <w:color w:val="000000"/>
                <w:sz w:val="20"/>
                <w:szCs w:val="20"/>
              </w:rPr>
              <w:t>, the action against the decision on administrative expulsion has a</w:t>
            </w:r>
            <w:r>
              <w:rPr>
                <w:rFonts w:cstheme="minorHAnsi"/>
                <w:color w:val="000000"/>
                <w:sz w:val="20"/>
                <w:szCs w:val="20"/>
              </w:rPr>
              <w:t xml:space="preserve">n automatic </w:t>
            </w:r>
            <w:r w:rsidRPr="007A02BC">
              <w:rPr>
                <w:rFonts w:cstheme="minorHAnsi"/>
                <w:color w:val="000000"/>
                <w:sz w:val="20"/>
                <w:szCs w:val="20"/>
              </w:rPr>
              <w:t xml:space="preserve">suspensive effect. </w:t>
            </w:r>
          </w:p>
          <w:p w:rsidR="006B4039" w:rsidRDefault="006B4039" w:rsidP="00481360">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rPr>
            </w:pPr>
            <w:r>
              <w:rPr>
                <w:rFonts w:cstheme="minorHAnsi"/>
                <w:color w:val="000000"/>
                <w:sz w:val="20"/>
                <w:szCs w:val="20"/>
              </w:rPr>
              <w:t>T</w:t>
            </w:r>
            <w:r w:rsidRPr="007A02BC">
              <w:rPr>
                <w:rFonts w:cstheme="minorHAnsi"/>
                <w:color w:val="000000"/>
                <w:sz w:val="20"/>
                <w:szCs w:val="20"/>
              </w:rPr>
              <w:t xml:space="preserve">he concept of a "safe third country" </w:t>
            </w:r>
            <w:r>
              <w:rPr>
                <w:rFonts w:cstheme="minorHAnsi"/>
                <w:color w:val="000000"/>
                <w:sz w:val="20"/>
                <w:szCs w:val="20"/>
              </w:rPr>
              <w:t xml:space="preserve">in the European Union is no longer applied by the Ministry of Interior, which </w:t>
            </w:r>
            <w:r w:rsidRPr="007A02BC">
              <w:rPr>
                <w:rFonts w:cstheme="minorHAnsi"/>
                <w:color w:val="000000"/>
                <w:sz w:val="20"/>
                <w:szCs w:val="20"/>
              </w:rPr>
              <w:t xml:space="preserve">now proceeds according to "Dublin" Regulation (Regulation (EC) No 343/2003 of </w:t>
            </w:r>
            <w:r>
              <w:rPr>
                <w:rFonts w:cstheme="minorHAnsi"/>
                <w:color w:val="000000"/>
                <w:sz w:val="20"/>
                <w:szCs w:val="20"/>
              </w:rPr>
              <w:t>18/02/</w:t>
            </w:r>
            <w:r w:rsidRPr="007A02BC">
              <w:rPr>
                <w:rFonts w:cstheme="minorHAnsi"/>
                <w:color w:val="000000"/>
                <w:sz w:val="20"/>
                <w:szCs w:val="20"/>
              </w:rPr>
              <w:t>2003</w:t>
            </w:r>
            <w:r>
              <w:rPr>
                <w:rFonts w:cstheme="minorHAnsi"/>
                <w:color w:val="000000"/>
                <w:sz w:val="20"/>
                <w:szCs w:val="20"/>
              </w:rPr>
              <w:t>)</w:t>
            </w:r>
            <w:r w:rsidRPr="007A02BC">
              <w:rPr>
                <w:rFonts w:cstheme="minorHAnsi"/>
                <w:color w:val="000000"/>
                <w:sz w:val="20"/>
                <w:szCs w:val="20"/>
              </w:rPr>
              <w:t xml:space="preserve"> establishing the criteria and mechanisms for examining an asylum application </w:t>
            </w:r>
            <w:r>
              <w:rPr>
                <w:rFonts w:cstheme="minorHAnsi"/>
                <w:color w:val="000000"/>
                <w:sz w:val="20"/>
                <w:szCs w:val="20"/>
              </w:rPr>
              <w:t>T</w:t>
            </w:r>
            <w:r w:rsidRPr="007A02BC">
              <w:rPr>
                <w:rFonts w:cstheme="minorHAnsi"/>
                <w:color w:val="000000"/>
                <w:sz w:val="20"/>
                <w:szCs w:val="20"/>
              </w:rPr>
              <w:t xml:space="preserve">he formality of the "binding opinion" issued by the Ministry of Interior during the deportation procedure </w:t>
            </w:r>
            <w:r>
              <w:rPr>
                <w:rFonts w:cstheme="minorHAnsi"/>
                <w:color w:val="000000"/>
                <w:sz w:val="20"/>
                <w:szCs w:val="20"/>
              </w:rPr>
              <w:t xml:space="preserve">was </w:t>
            </w:r>
            <w:r w:rsidRPr="007A02BC">
              <w:rPr>
                <w:rFonts w:cstheme="minorHAnsi"/>
                <w:color w:val="000000"/>
                <w:sz w:val="20"/>
                <w:szCs w:val="20"/>
              </w:rPr>
              <w:t>adjust</w:t>
            </w:r>
            <w:r>
              <w:rPr>
                <w:rFonts w:cstheme="minorHAnsi"/>
                <w:color w:val="000000"/>
                <w:sz w:val="20"/>
                <w:szCs w:val="20"/>
              </w:rPr>
              <w:t>ed. At present, the risk of ill-</w:t>
            </w:r>
            <w:r w:rsidRPr="007A02BC">
              <w:rPr>
                <w:rFonts w:cstheme="minorHAnsi"/>
                <w:color w:val="000000"/>
                <w:sz w:val="20"/>
                <w:szCs w:val="20"/>
              </w:rPr>
              <w:t xml:space="preserve">treatment </w:t>
            </w:r>
            <w:r>
              <w:rPr>
                <w:rFonts w:cstheme="minorHAnsi"/>
                <w:color w:val="000000"/>
                <w:sz w:val="20"/>
                <w:szCs w:val="20"/>
              </w:rPr>
              <w:t>is analys</w:t>
            </w:r>
            <w:r w:rsidRPr="007A02BC">
              <w:rPr>
                <w:rFonts w:cstheme="minorHAnsi"/>
                <w:color w:val="000000"/>
                <w:sz w:val="20"/>
                <w:szCs w:val="20"/>
              </w:rPr>
              <w:t>ed in relation to all countries that can theoretically be destination countries in case of deportation.</w:t>
            </w:r>
            <w:r w:rsidRPr="00076698">
              <w:rPr>
                <w:rStyle w:val="sfbbfee58"/>
                <w:sz w:val="20"/>
                <w:szCs w:val="20"/>
              </w:rPr>
              <w:t xml:space="preserve"> The judgment was translated, published and disseminated.</w:t>
            </w:r>
          </w:p>
        </w:tc>
      </w:tr>
      <w:tr w:rsidR="006B4039" w:rsidRPr="00185598" w:rsidTr="000B451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6B4039" w:rsidRDefault="00974FA5" w:rsidP="004363F1">
            <w:pPr>
              <w:jc w:val="center"/>
              <w:rPr>
                <w:sz w:val="20"/>
                <w:szCs w:val="20"/>
              </w:rPr>
            </w:pPr>
            <w:hyperlink r:id="rId40" w:history="1">
              <w:r w:rsidR="006B4039" w:rsidRPr="005C6C37">
                <w:rPr>
                  <w:rStyle w:val="Hyperlink"/>
                  <w:b w:val="0"/>
                  <w:bCs w:val="0"/>
                  <w:sz w:val="20"/>
                  <w:szCs w:val="20"/>
                </w:rPr>
                <w:t>CM/ResDH(2013)122</w:t>
              </w:r>
            </w:hyperlink>
          </w:p>
        </w:tc>
        <w:tc>
          <w:tcPr>
            <w:tcW w:w="1418" w:type="dxa"/>
            <w:tcMar>
              <w:top w:w="113" w:type="dxa"/>
              <w:bottom w:w="113" w:type="dxa"/>
            </w:tcMar>
          </w:tcPr>
          <w:p w:rsidR="006B4039" w:rsidRDefault="006B4039" w:rsidP="004363F1">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 xml:space="preserve">CZE / </w:t>
            </w:r>
            <w:r w:rsidRPr="00E1586F">
              <w:rPr>
                <w:rFonts w:cstheme="minorHAnsi"/>
                <w:b/>
                <w:sz w:val="20"/>
                <w:szCs w:val="20"/>
              </w:rPr>
              <w:t>Družstevní záložna PRIA</w:t>
            </w:r>
            <w:r>
              <w:rPr>
                <w:rFonts w:cstheme="minorHAnsi"/>
                <w:b/>
                <w:sz w:val="20"/>
                <w:szCs w:val="20"/>
              </w:rPr>
              <w:t xml:space="preserve"> and 1 other case</w:t>
            </w:r>
          </w:p>
        </w:tc>
        <w:tc>
          <w:tcPr>
            <w:tcW w:w="1134" w:type="dxa"/>
            <w:tcMar>
              <w:top w:w="113" w:type="dxa"/>
              <w:bottom w:w="113" w:type="dxa"/>
            </w:tcMar>
          </w:tcPr>
          <w:p w:rsidR="006B4039" w:rsidRDefault="006B4039" w:rsidP="004363F1">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72034/01+</w:t>
            </w:r>
          </w:p>
        </w:tc>
        <w:tc>
          <w:tcPr>
            <w:tcW w:w="1417" w:type="dxa"/>
            <w:tcMar>
              <w:top w:w="113" w:type="dxa"/>
              <w:bottom w:w="113" w:type="dxa"/>
            </w:tcMar>
          </w:tcPr>
          <w:p w:rsidR="006B4039" w:rsidRDefault="006B4039" w:rsidP="004363F1">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26/01/2009</w:t>
            </w:r>
          </w:p>
          <w:p w:rsidR="006B4039" w:rsidRPr="00E1586F" w:rsidRDefault="006B4039" w:rsidP="004363F1">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E1586F">
              <w:rPr>
                <w:rFonts w:cstheme="minorHAnsi"/>
                <w:sz w:val="20"/>
                <w:szCs w:val="20"/>
              </w:rPr>
              <w:t>31/07/2008</w:t>
            </w:r>
          </w:p>
          <w:p w:rsidR="006B4039" w:rsidRPr="00E1586F" w:rsidRDefault="006B4039" w:rsidP="004363F1">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E1586F">
              <w:rPr>
                <w:rFonts w:cstheme="minorHAnsi"/>
                <w:sz w:val="20"/>
                <w:szCs w:val="20"/>
              </w:rPr>
              <w:t>(Merits)</w:t>
            </w:r>
          </w:p>
          <w:p w:rsidR="006B4039" w:rsidRDefault="006B4039" w:rsidP="004363F1">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28/06/2010</w:t>
            </w:r>
          </w:p>
          <w:p w:rsidR="006B4039" w:rsidRPr="00E1586F" w:rsidRDefault="006B4039" w:rsidP="004363F1">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E1586F">
              <w:rPr>
                <w:rFonts w:cstheme="minorHAnsi"/>
                <w:sz w:val="20"/>
                <w:szCs w:val="20"/>
              </w:rPr>
              <w:t>21/10/2010</w:t>
            </w:r>
          </w:p>
          <w:p w:rsidR="006B4039" w:rsidRDefault="006B4039" w:rsidP="004363F1">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E1586F">
              <w:rPr>
                <w:rFonts w:cstheme="minorHAnsi"/>
                <w:sz w:val="20"/>
                <w:szCs w:val="20"/>
              </w:rPr>
              <w:t>(Just satisfaction)</w:t>
            </w:r>
          </w:p>
        </w:tc>
        <w:tc>
          <w:tcPr>
            <w:tcW w:w="3402" w:type="dxa"/>
            <w:tcMar>
              <w:top w:w="113" w:type="dxa"/>
              <w:bottom w:w="113" w:type="dxa"/>
            </w:tcMar>
          </w:tcPr>
          <w:p w:rsidR="006B4039" w:rsidRPr="001F79A7" w:rsidRDefault="006B4039" w:rsidP="001F79A7">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lang w:val="en-US"/>
              </w:rPr>
            </w:pPr>
            <w:r>
              <w:rPr>
                <w:rFonts w:cstheme="minorHAnsi"/>
                <w:b/>
                <w:i/>
                <w:color w:val="000000"/>
                <w:sz w:val="20"/>
                <w:szCs w:val="20"/>
              </w:rPr>
              <w:t xml:space="preserve">Protection of property and </w:t>
            </w:r>
            <w:r w:rsidRPr="00D231EB">
              <w:rPr>
                <w:rFonts w:cstheme="minorHAnsi"/>
                <w:b/>
                <w:i/>
                <w:color w:val="000000"/>
                <w:sz w:val="20"/>
                <w:szCs w:val="20"/>
              </w:rPr>
              <w:t>Access to and efficient functioning of justice:</w:t>
            </w:r>
            <w:r>
              <w:t xml:space="preserve"> </w:t>
            </w:r>
            <w:r>
              <w:rPr>
                <w:rFonts w:cstheme="minorHAnsi"/>
                <w:i/>
                <w:color w:val="000000"/>
                <w:sz w:val="20"/>
                <w:szCs w:val="20"/>
              </w:rPr>
              <w:t xml:space="preserve">Placement of a </w:t>
            </w:r>
            <w:r w:rsidRPr="001F79A7">
              <w:rPr>
                <w:rFonts w:cstheme="minorHAnsi"/>
                <w:i/>
                <w:color w:val="000000"/>
                <w:sz w:val="20"/>
                <w:szCs w:val="20"/>
              </w:rPr>
              <w:t>credi</w:t>
            </w:r>
            <w:r>
              <w:rPr>
                <w:rFonts w:cstheme="minorHAnsi"/>
                <w:i/>
                <w:color w:val="000000"/>
                <w:sz w:val="20"/>
                <w:szCs w:val="20"/>
              </w:rPr>
              <w:t>t union in receivership without sufficient</w:t>
            </w:r>
            <w:r w:rsidRPr="001F79A7">
              <w:rPr>
                <w:rFonts w:cstheme="minorHAnsi"/>
                <w:i/>
                <w:color w:val="000000"/>
                <w:sz w:val="20"/>
                <w:szCs w:val="20"/>
              </w:rPr>
              <w:t xml:space="preserve"> sufficient procedural g</w:t>
            </w:r>
            <w:r>
              <w:rPr>
                <w:rFonts w:cstheme="minorHAnsi"/>
                <w:i/>
                <w:color w:val="000000"/>
                <w:sz w:val="20"/>
                <w:szCs w:val="20"/>
              </w:rPr>
              <w:t xml:space="preserve">uarantees against arbitrariness and limitations of </w:t>
            </w:r>
            <w:r w:rsidRPr="001F79A7">
              <w:rPr>
                <w:rFonts w:cstheme="minorHAnsi"/>
                <w:i/>
                <w:color w:val="000000"/>
                <w:sz w:val="20"/>
                <w:szCs w:val="20"/>
              </w:rPr>
              <w:t>judici</w:t>
            </w:r>
            <w:r>
              <w:rPr>
                <w:rFonts w:cstheme="minorHAnsi"/>
                <w:i/>
                <w:color w:val="000000"/>
                <w:sz w:val="20"/>
                <w:szCs w:val="20"/>
              </w:rPr>
              <w:t>al review. (</w:t>
            </w:r>
            <w:r w:rsidRPr="001F79A7">
              <w:rPr>
                <w:rFonts w:cstheme="minorHAnsi"/>
                <w:i/>
                <w:color w:val="000000"/>
                <w:sz w:val="20"/>
                <w:szCs w:val="20"/>
              </w:rPr>
              <w:t>Article</w:t>
            </w:r>
            <w:r>
              <w:rPr>
                <w:rFonts w:cstheme="minorHAnsi"/>
                <w:i/>
                <w:color w:val="000000"/>
                <w:sz w:val="20"/>
                <w:szCs w:val="20"/>
              </w:rPr>
              <w:t>s</w:t>
            </w:r>
            <w:r w:rsidRPr="001F79A7">
              <w:rPr>
                <w:rFonts w:cstheme="minorHAnsi"/>
                <w:i/>
                <w:color w:val="000000"/>
                <w:sz w:val="20"/>
                <w:szCs w:val="20"/>
              </w:rPr>
              <w:t xml:space="preserve"> 1 of Protocol No. 1</w:t>
            </w:r>
            <w:r>
              <w:rPr>
                <w:rFonts w:cstheme="minorHAnsi"/>
                <w:i/>
                <w:color w:val="000000"/>
                <w:sz w:val="20"/>
                <w:szCs w:val="20"/>
              </w:rPr>
              <w:t xml:space="preserve"> and 6§1)</w:t>
            </w:r>
          </w:p>
        </w:tc>
        <w:tc>
          <w:tcPr>
            <w:tcW w:w="5670" w:type="dxa"/>
            <w:tcMar>
              <w:top w:w="113" w:type="dxa"/>
              <w:bottom w:w="113" w:type="dxa"/>
            </w:tcMar>
          </w:tcPr>
          <w:p w:rsidR="006B4039" w:rsidRPr="00E1586F" w:rsidRDefault="006B4039" w:rsidP="00E1586F">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color w:val="000000"/>
                <w:sz w:val="20"/>
                <w:szCs w:val="20"/>
              </w:rPr>
            </w:pPr>
            <w:r>
              <w:rPr>
                <w:rFonts w:cstheme="minorHAnsi"/>
                <w:color w:val="000000"/>
                <w:sz w:val="20"/>
                <w:szCs w:val="20"/>
              </w:rPr>
              <w:t xml:space="preserve">Just satisfaction paid. Both domestic proceedings ended. In 2003, following a </w:t>
            </w:r>
            <w:r w:rsidRPr="00E1586F">
              <w:rPr>
                <w:rFonts w:cstheme="minorHAnsi"/>
                <w:color w:val="000000"/>
                <w:sz w:val="20"/>
                <w:szCs w:val="20"/>
              </w:rPr>
              <w:t xml:space="preserve">new Code of Administrative Court Procedure, the administrative courts have been entitled to review administrative acts in full jurisdiction and therefore no further general measure appears necessary. </w:t>
            </w:r>
          </w:p>
          <w:p w:rsidR="006B4039" w:rsidRDefault="006B4039" w:rsidP="007B4FB3">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color w:val="000000"/>
                <w:sz w:val="20"/>
                <w:szCs w:val="20"/>
              </w:rPr>
            </w:pPr>
            <w:r>
              <w:rPr>
                <w:rFonts w:cstheme="minorHAnsi"/>
                <w:color w:val="000000"/>
                <w:sz w:val="20"/>
                <w:szCs w:val="20"/>
              </w:rPr>
              <w:t xml:space="preserve"> </w:t>
            </w:r>
            <w:r w:rsidRPr="00E1586F">
              <w:rPr>
                <w:rFonts w:cstheme="minorHAnsi"/>
                <w:color w:val="000000"/>
                <w:sz w:val="20"/>
                <w:szCs w:val="20"/>
              </w:rPr>
              <w:t>After the amendment of the Credit Unions Act by Act No. 280/2004, the applicant credit unions completely lost the opportunity to challenge the decision on placement in receiver-ship as its supervisory board ceased to be entitled to lodge th</w:t>
            </w:r>
            <w:r>
              <w:rPr>
                <w:rFonts w:cstheme="minorHAnsi"/>
                <w:color w:val="000000"/>
                <w:sz w:val="20"/>
                <w:szCs w:val="20"/>
              </w:rPr>
              <w:t>e respective procedural motion. T</w:t>
            </w:r>
            <w:r w:rsidRPr="00E1586F">
              <w:rPr>
                <w:rFonts w:cstheme="minorHAnsi"/>
                <w:color w:val="000000"/>
                <w:sz w:val="20"/>
                <w:szCs w:val="20"/>
              </w:rPr>
              <w:t xml:space="preserve">he Credit Unions Act </w:t>
            </w:r>
            <w:r>
              <w:rPr>
                <w:rFonts w:cstheme="minorHAnsi"/>
                <w:color w:val="000000"/>
                <w:sz w:val="20"/>
                <w:szCs w:val="20"/>
              </w:rPr>
              <w:t xml:space="preserve">was amended in 2006 </w:t>
            </w:r>
            <w:r w:rsidRPr="00E1586F">
              <w:rPr>
                <w:rFonts w:cstheme="minorHAnsi"/>
                <w:color w:val="000000"/>
                <w:sz w:val="20"/>
                <w:szCs w:val="20"/>
              </w:rPr>
              <w:t>and sections concerning receivership</w:t>
            </w:r>
            <w:r>
              <w:rPr>
                <w:rFonts w:cstheme="minorHAnsi"/>
                <w:color w:val="000000"/>
                <w:sz w:val="20"/>
                <w:szCs w:val="20"/>
              </w:rPr>
              <w:t xml:space="preserve"> were removed</w:t>
            </w:r>
            <w:r w:rsidRPr="00E1586F">
              <w:rPr>
                <w:rFonts w:cstheme="minorHAnsi"/>
                <w:color w:val="000000"/>
                <w:sz w:val="20"/>
                <w:szCs w:val="20"/>
              </w:rPr>
              <w:t xml:space="preserve">. </w:t>
            </w:r>
            <w:r>
              <w:rPr>
                <w:rFonts w:cstheme="minorHAnsi"/>
                <w:color w:val="000000"/>
                <w:sz w:val="20"/>
                <w:szCs w:val="20"/>
              </w:rPr>
              <w:t>P</w:t>
            </w:r>
            <w:r w:rsidRPr="00E1586F">
              <w:rPr>
                <w:rFonts w:cstheme="minorHAnsi"/>
                <w:color w:val="000000"/>
                <w:sz w:val="20"/>
                <w:szCs w:val="20"/>
              </w:rPr>
              <w:t xml:space="preserve">lacement of a credit union in receivership is no longer possible under any circumstances. </w:t>
            </w:r>
            <w:r>
              <w:rPr>
                <w:rFonts w:cstheme="minorHAnsi"/>
                <w:color w:val="000000"/>
                <w:sz w:val="20"/>
                <w:szCs w:val="20"/>
              </w:rPr>
              <w:t xml:space="preserve">Placement in </w:t>
            </w:r>
            <w:r w:rsidRPr="00E1586F">
              <w:rPr>
                <w:rFonts w:cstheme="minorHAnsi"/>
                <w:color w:val="000000"/>
                <w:sz w:val="20"/>
                <w:szCs w:val="20"/>
              </w:rPr>
              <w:t xml:space="preserve">receivership still exist for subjects active on the financial market other than credit unions, such as banks, investment companies </w:t>
            </w:r>
            <w:r>
              <w:rPr>
                <w:rFonts w:cstheme="minorHAnsi"/>
                <w:color w:val="000000"/>
                <w:sz w:val="20"/>
                <w:szCs w:val="20"/>
              </w:rPr>
              <w:t xml:space="preserve">or </w:t>
            </w:r>
            <w:r w:rsidRPr="00E1586F">
              <w:rPr>
                <w:rFonts w:cstheme="minorHAnsi"/>
                <w:color w:val="000000"/>
                <w:sz w:val="20"/>
                <w:szCs w:val="20"/>
              </w:rPr>
              <w:t xml:space="preserve">funds, insurance companies, etc. </w:t>
            </w:r>
            <w:r>
              <w:rPr>
                <w:rFonts w:cstheme="minorHAnsi"/>
                <w:color w:val="000000"/>
                <w:sz w:val="20"/>
                <w:szCs w:val="20"/>
              </w:rPr>
              <w:t xml:space="preserve">However, Act No. 126/2002 </w:t>
            </w:r>
            <w:r w:rsidRPr="00E1586F">
              <w:rPr>
                <w:rFonts w:cstheme="minorHAnsi"/>
                <w:color w:val="000000"/>
                <w:sz w:val="20"/>
                <w:szCs w:val="20"/>
              </w:rPr>
              <w:t xml:space="preserve">amended the Banks Act </w:t>
            </w:r>
            <w:r>
              <w:rPr>
                <w:rFonts w:cstheme="minorHAnsi"/>
                <w:color w:val="000000"/>
                <w:sz w:val="20"/>
                <w:szCs w:val="20"/>
              </w:rPr>
              <w:t>inserting</w:t>
            </w:r>
            <w:r w:rsidRPr="00E1586F">
              <w:rPr>
                <w:rFonts w:cstheme="minorHAnsi"/>
                <w:color w:val="000000"/>
                <w:sz w:val="20"/>
                <w:szCs w:val="20"/>
              </w:rPr>
              <w:t xml:space="preserve"> a rule that statutory bodies are no longer restricted from lodging appeals against</w:t>
            </w:r>
            <w:r>
              <w:rPr>
                <w:rFonts w:cstheme="minorHAnsi"/>
                <w:color w:val="000000"/>
                <w:sz w:val="20"/>
                <w:szCs w:val="20"/>
              </w:rPr>
              <w:t xml:space="preserve"> imposition of receivership</w:t>
            </w:r>
            <w:r w:rsidRPr="00E1586F">
              <w:rPr>
                <w:rFonts w:cstheme="minorHAnsi"/>
                <w:color w:val="000000"/>
                <w:sz w:val="20"/>
                <w:szCs w:val="20"/>
              </w:rPr>
              <w:t xml:space="preserve">. Similar provisions are included in legislation regulating other subjects on the financial market, </w:t>
            </w:r>
            <w:r>
              <w:rPr>
                <w:rFonts w:cstheme="minorHAnsi"/>
                <w:color w:val="000000"/>
                <w:sz w:val="20"/>
                <w:szCs w:val="20"/>
              </w:rPr>
              <w:t xml:space="preserve">the Collective Investment Act, the </w:t>
            </w:r>
            <w:r w:rsidRPr="00E1586F">
              <w:rPr>
                <w:rFonts w:cstheme="minorHAnsi"/>
                <w:color w:val="000000"/>
                <w:sz w:val="20"/>
                <w:szCs w:val="20"/>
              </w:rPr>
              <w:t>En</w:t>
            </w:r>
            <w:r>
              <w:rPr>
                <w:rFonts w:cstheme="minorHAnsi"/>
                <w:color w:val="000000"/>
                <w:sz w:val="20"/>
                <w:szCs w:val="20"/>
              </w:rPr>
              <w:t>terprise on Capital Market Act</w:t>
            </w:r>
            <w:r w:rsidRPr="00E1586F">
              <w:rPr>
                <w:rFonts w:cstheme="minorHAnsi"/>
                <w:color w:val="000000"/>
                <w:sz w:val="20"/>
                <w:szCs w:val="20"/>
              </w:rPr>
              <w:t xml:space="preserve"> or </w:t>
            </w:r>
            <w:r>
              <w:rPr>
                <w:rFonts w:cstheme="minorHAnsi"/>
                <w:color w:val="000000"/>
                <w:sz w:val="20"/>
                <w:szCs w:val="20"/>
              </w:rPr>
              <w:t>the new Insurance Act</w:t>
            </w:r>
            <w:r w:rsidRPr="00E1586F">
              <w:rPr>
                <w:rFonts w:cstheme="minorHAnsi"/>
                <w:color w:val="000000"/>
                <w:sz w:val="20"/>
                <w:szCs w:val="20"/>
              </w:rPr>
              <w:t xml:space="preserve">. This legislative regulation also reflects the decision of the Supreme Administrative </w:t>
            </w:r>
            <w:r w:rsidRPr="00E1586F">
              <w:rPr>
                <w:rFonts w:cstheme="minorHAnsi"/>
                <w:color w:val="000000"/>
                <w:sz w:val="20"/>
                <w:szCs w:val="20"/>
              </w:rPr>
              <w:lastRenderedPageBreak/>
              <w:t>Court of 12</w:t>
            </w:r>
            <w:r>
              <w:rPr>
                <w:rFonts w:cstheme="minorHAnsi"/>
                <w:color w:val="000000"/>
                <w:sz w:val="20"/>
                <w:szCs w:val="20"/>
              </w:rPr>
              <w:t>/10/</w:t>
            </w:r>
            <w:r w:rsidRPr="00E1586F">
              <w:rPr>
                <w:rFonts w:cstheme="minorHAnsi"/>
                <w:color w:val="000000"/>
                <w:sz w:val="20"/>
                <w:szCs w:val="20"/>
              </w:rPr>
              <w:t xml:space="preserve">2004 No. 5 A 131/2001-69, which reinterpreted the former law </w:t>
            </w:r>
            <w:r>
              <w:rPr>
                <w:rFonts w:cstheme="minorHAnsi"/>
                <w:color w:val="000000"/>
                <w:sz w:val="20"/>
                <w:szCs w:val="20"/>
              </w:rPr>
              <w:t xml:space="preserve">on </w:t>
            </w:r>
            <w:r w:rsidRPr="00E1586F">
              <w:rPr>
                <w:rFonts w:cstheme="minorHAnsi"/>
                <w:color w:val="000000"/>
                <w:sz w:val="20"/>
                <w:szCs w:val="20"/>
              </w:rPr>
              <w:t>credit unions in the sense that a supervisory board is entitled to lodge an appeal during receivership.</w:t>
            </w:r>
            <w:r>
              <w:rPr>
                <w:rFonts w:cstheme="minorHAnsi"/>
                <w:color w:val="000000"/>
                <w:sz w:val="20"/>
                <w:szCs w:val="20"/>
              </w:rPr>
              <w:t xml:space="preserve"> T</w:t>
            </w:r>
            <w:r w:rsidRPr="00E1586F">
              <w:rPr>
                <w:rFonts w:cstheme="minorHAnsi"/>
                <w:color w:val="000000"/>
                <w:sz w:val="20"/>
                <w:szCs w:val="20"/>
              </w:rPr>
              <w:t xml:space="preserve">he right </w:t>
            </w:r>
            <w:r>
              <w:rPr>
                <w:rFonts w:cstheme="minorHAnsi"/>
                <w:color w:val="000000"/>
                <w:sz w:val="20"/>
                <w:szCs w:val="20"/>
              </w:rPr>
              <w:t xml:space="preserve">of access to documentation </w:t>
            </w:r>
            <w:r w:rsidRPr="00E1586F">
              <w:rPr>
                <w:rFonts w:cstheme="minorHAnsi"/>
                <w:color w:val="000000"/>
                <w:sz w:val="20"/>
                <w:szCs w:val="20"/>
              </w:rPr>
              <w:t xml:space="preserve">can be inferred from </w:t>
            </w:r>
            <w:r>
              <w:rPr>
                <w:rFonts w:cstheme="minorHAnsi"/>
                <w:color w:val="000000"/>
                <w:sz w:val="20"/>
                <w:szCs w:val="20"/>
              </w:rPr>
              <w:t xml:space="preserve">the </w:t>
            </w:r>
            <w:r w:rsidRPr="00E1586F">
              <w:rPr>
                <w:rFonts w:cstheme="minorHAnsi"/>
                <w:color w:val="000000"/>
                <w:sz w:val="20"/>
                <w:szCs w:val="20"/>
              </w:rPr>
              <w:t>general principles of Administrative Code [Act No. 500/2004].</w:t>
            </w:r>
            <w:r>
              <w:rPr>
                <w:rFonts w:cstheme="minorHAnsi"/>
                <w:color w:val="000000"/>
                <w:sz w:val="20"/>
                <w:szCs w:val="20"/>
              </w:rPr>
              <w:t xml:space="preserve"> </w:t>
            </w:r>
            <w:r w:rsidRPr="00E1586F">
              <w:rPr>
                <w:rFonts w:cstheme="minorHAnsi"/>
                <w:color w:val="000000"/>
                <w:sz w:val="20"/>
                <w:szCs w:val="20"/>
              </w:rPr>
              <w:t xml:space="preserve"> </w:t>
            </w:r>
            <w:r w:rsidRPr="00076698">
              <w:rPr>
                <w:rStyle w:val="sfbbfee58"/>
                <w:sz w:val="20"/>
                <w:szCs w:val="20"/>
              </w:rPr>
              <w:t>The judgment was translated, published and diss</w:t>
            </w:r>
            <w:r>
              <w:rPr>
                <w:rStyle w:val="sfbbfee58"/>
                <w:sz w:val="20"/>
                <w:szCs w:val="20"/>
              </w:rPr>
              <w:t xml:space="preserve">eminated </w:t>
            </w:r>
            <w:r w:rsidRPr="00E1586F">
              <w:rPr>
                <w:rFonts w:cstheme="minorHAnsi"/>
                <w:color w:val="000000"/>
                <w:sz w:val="20"/>
                <w:szCs w:val="20"/>
              </w:rPr>
              <w:t>in particular to the Constitutional Court, the Supreme Administrative Court, the National Bank and the Ministry of Finance.</w:t>
            </w:r>
          </w:p>
        </w:tc>
      </w:tr>
      <w:tr w:rsidR="006B4039" w:rsidRPr="00185598" w:rsidTr="000B4517">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6B4039" w:rsidRDefault="00974FA5" w:rsidP="004363F1">
            <w:pPr>
              <w:jc w:val="center"/>
              <w:rPr>
                <w:sz w:val="20"/>
                <w:szCs w:val="20"/>
              </w:rPr>
            </w:pPr>
            <w:hyperlink r:id="rId41" w:history="1">
              <w:r w:rsidR="006B4039" w:rsidRPr="00572C67">
                <w:rPr>
                  <w:rStyle w:val="Hyperlink"/>
                  <w:b w:val="0"/>
                  <w:bCs w:val="0"/>
                  <w:sz w:val="20"/>
                  <w:szCs w:val="20"/>
                </w:rPr>
                <w:t>CM/ResDH(2013)120</w:t>
              </w:r>
            </w:hyperlink>
          </w:p>
        </w:tc>
        <w:tc>
          <w:tcPr>
            <w:tcW w:w="1418" w:type="dxa"/>
            <w:tcMar>
              <w:top w:w="113" w:type="dxa"/>
              <w:bottom w:w="113" w:type="dxa"/>
            </w:tcMar>
          </w:tcPr>
          <w:p w:rsidR="006B4039" w:rsidRDefault="006B4039" w:rsidP="00572C6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CZE / Husak and 2 other cases</w:t>
            </w:r>
          </w:p>
        </w:tc>
        <w:tc>
          <w:tcPr>
            <w:tcW w:w="1134" w:type="dxa"/>
            <w:tcMar>
              <w:top w:w="113" w:type="dxa"/>
              <w:bottom w:w="113" w:type="dxa"/>
            </w:tcMar>
          </w:tcPr>
          <w:p w:rsidR="006B4039" w:rsidRDefault="006B4039" w:rsidP="004363F1">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19970/04+</w:t>
            </w:r>
          </w:p>
        </w:tc>
        <w:tc>
          <w:tcPr>
            <w:tcW w:w="1417" w:type="dxa"/>
            <w:tcMar>
              <w:top w:w="113" w:type="dxa"/>
              <w:bottom w:w="113" w:type="dxa"/>
            </w:tcMar>
          </w:tcPr>
          <w:p w:rsidR="006B4039" w:rsidRDefault="006B4039" w:rsidP="004363F1">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04/03/2009</w:t>
            </w:r>
          </w:p>
          <w:p w:rsidR="006B4039" w:rsidRPr="00034D57" w:rsidRDefault="006B4039" w:rsidP="004363F1">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34D57">
              <w:rPr>
                <w:rFonts w:cstheme="minorHAnsi"/>
                <w:sz w:val="20"/>
                <w:szCs w:val="20"/>
              </w:rPr>
              <w:t>04/12/2008</w:t>
            </w:r>
          </w:p>
        </w:tc>
        <w:tc>
          <w:tcPr>
            <w:tcW w:w="3402" w:type="dxa"/>
            <w:tcMar>
              <w:top w:w="113" w:type="dxa"/>
              <w:bottom w:w="113" w:type="dxa"/>
            </w:tcMar>
          </w:tcPr>
          <w:p w:rsidR="006B4039" w:rsidRPr="008314F3" w:rsidRDefault="006B4039" w:rsidP="00034D57">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rPr>
            </w:pPr>
            <w:r>
              <w:rPr>
                <w:rFonts w:cstheme="minorHAnsi"/>
                <w:b/>
                <w:i/>
                <w:color w:val="000000"/>
                <w:sz w:val="20"/>
                <w:szCs w:val="20"/>
              </w:rPr>
              <w:t xml:space="preserve">Protection of rights in detention: </w:t>
            </w:r>
            <w:r w:rsidRPr="00034D57">
              <w:rPr>
                <w:rFonts w:cstheme="minorHAnsi"/>
                <w:i/>
                <w:color w:val="000000"/>
                <w:sz w:val="20"/>
                <w:szCs w:val="20"/>
              </w:rPr>
              <w:t>Unlawful pre-trial detention due to lack of a hearing before the court. (Article 5§4)</w:t>
            </w:r>
          </w:p>
        </w:tc>
        <w:tc>
          <w:tcPr>
            <w:tcW w:w="5670" w:type="dxa"/>
            <w:tcMar>
              <w:top w:w="113" w:type="dxa"/>
              <w:bottom w:w="113" w:type="dxa"/>
            </w:tcMar>
          </w:tcPr>
          <w:p w:rsidR="006B4039" w:rsidRDefault="006B4039" w:rsidP="00034D57">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rPr>
            </w:pPr>
            <w:r>
              <w:rPr>
                <w:rFonts w:cstheme="minorHAnsi"/>
                <w:color w:val="000000"/>
                <w:sz w:val="20"/>
                <w:szCs w:val="20"/>
              </w:rPr>
              <w:t xml:space="preserve">Applicants were released from detention on remand. </w:t>
            </w:r>
            <w:r w:rsidRPr="00034D57">
              <w:rPr>
                <w:rFonts w:cstheme="minorHAnsi"/>
                <w:color w:val="000000"/>
                <w:sz w:val="20"/>
                <w:szCs w:val="20"/>
              </w:rPr>
              <w:t>Act No 459/2011</w:t>
            </w:r>
            <w:r>
              <w:rPr>
                <w:rFonts w:cstheme="minorHAnsi"/>
                <w:color w:val="000000"/>
                <w:sz w:val="20"/>
                <w:szCs w:val="20"/>
              </w:rPr>
              <w:t xml:space="preserve"> amending</w:t>
            </w:r>
            <w:r w:rsidRPr="00034D57">
              <w:rPr>
                <w:rFonts w:cstheme="minorHAnsi"/>
                <w:color w:val="000000"/>
                <w:sz w:val="20"/>
                <w:szCs w:val="20"/>
              </w:rPr>
              <w:t xml:space="preserve"> the Criminal Procedure Code</w:t>
            </w:r>
            <w:r>
              <w:rPr>
                <w:rFonts w:cstheme="minorHAnsi"/>
                <w:color w:val="000000"/>
                <w:sz w:val="20"/>
                <w:szCs w:val="20"/>
              </w:rPr>
              <w:t xml:space="preserve"> </w:t>
            </w:r>
            <w:r w:rsidRPr="00034D57">
              <w:rPr>
                <w:rFonts w:cstheme="minorHAnsi"/>
                <w:color w:val="000000"/>
                <w:sz w:val="20"/>
                <w:szCs w:val="20"/>
              </w:rPr>
              <w:t xml:space="preserve">entered into force on </w:t>
            </w:r>
            <w:r>
              <w:rPr>
                <w:rFonts w:cstheme="minorHAnsi"/>
                <w:color w:val="000000"/>
                <w:sz w:val="20"/>
                <w:szCs w:val="20"/>
              </w:rPr>
              <w:t xml:space="preserve">01/01/2012 and </w:t>
            </w:r>
            <w:r w:rsidRPr="00034D57">
              <w:rPr>
                <w:rFonts w:cstheme="minorHAnsi"/>
                <w:color w:val="000000"/>
                <w:sz w:val="20"/>
                <w:szCs w:val="20"/>
              </w:rPr>
              <w:t xml:space="preserve">introduced </w:t>
            </w:r>
            <w:r>
              <w:rPr>
                <w:rFonts w:cstheme="minorHAnsi"/>
                <w:color w:val="000000"/>
                <w:sz w:val="20"/>
                <w:szCs w:val="20"/>
              </w:rPr>
              <w:t>the new</w:t>
            </w:r>
            <w:r w:rsidRPr="00034D57">
              <w:rPr>
                <w:rFonts w:cstheme="minorHAnsi"/>
                <w:color w:val="000000"/>
                <w:sz w:val="20"/>
                <w:szCs w:val="20"/>
              </w:rPr>
              <w:t xml:space="preserve"> concept that of "detenti</w:t>
            </w:r>
            <w:r>
              <w:rPr>
                <w:rFonts w:cstheme="minorHAnsi"/>
                <w:color w:val="000000"/>
                <w:sz w:val="20"/>
                <w:szCs w:val="20"/>
              </w:rPr>
              <w:t>on hearing". C</w:t>
            </w:r>
            <w:r w:rsidRPr="00034D57">
              <w:rPr>
                <w:rFonts w:cstheme="minorHAnsi"/>
                <w:color w:val="000000"/>
                <w:sz w:val="20"/>
                <w:szCs w:val="20"/>
              </w:rPr>
              <w:t xml:space="preserve">ourts are now obliged </w:t>
            </w:r>
            <w:r>
              <w:rPr>
                <w:rFonts w:cstheme="minorHAnsi"/>
                <w:color w:val="000000"/>
                <w:sz w:val="20"/>
                <w:szCs w:val="20"/>
              </w:rPr>
              <w:t xml:space="preserve">to hold </w:t>
            </w:r>
            <w:r w:rsidRPr="00034D57">
              <w:rPr>
                <w:rFonts w:cstheme="minorHAnsi"/>
                <w:color w:val="000000"/>
                <w:sz w:val="20"/>
                <w:szCs w:val="20"/>
              </w:rPr>
              <w:t xml:space="preserve">such a hearing in the presence of the accused. </w:t>
            </w:r>
            <w:r>
              <w:rPr>
                <w:rFonts w:cstheme="minorHAnsi"/>
                <w:color w:val="000000"/>
                <w:sz w:val="20"/>
                <w:szCs w:val="20"/>
              </w:rPr>
              <w:t>The law lists</w:t>
            </w:r>
            <w:r w:rsidRPr="00034D57">
              <w:rPr>
                <w:rFonts w:cstheme="minorHAnsi"/>
                <w:color w:val="000000"/>
                <w:sz w:val="20"/>
                <w:szCs w:val="20"/>
              </w:rPr>
              <w:t xml:space="preserve"> exceptional</w:t>
            </w:r>
            <w:r>
              <w:rPr>
                <w:rFonts w:cstheme="minorHAnsi"/>
                <w:color w:val="000000"/>
                <w:sz w:val="20"/>
                <w:szCs w:val="20"/>
              </w:rPr>
              <w:t xml:space="preserve"> cases where the conduct of </w:t>
            </w:r>
            <w:r w:rsidRPr="00034D57">
              <w:rPr>
                <w:rFonts w:cstheme="minorHAnsi"/>
                <w:color w:val="000000"/>
                <w:sz w:val="20"/>
                <w:szCs w:val="20"/>
              </w:rPr>
              <w:t>detention hearing</w:t>
            </w:r>
            <w:r>
              <w:rPr>
                <w:rFonts w:cstheme="minorHAnsi"/>
                <w:color w:val="000000"/>
                <w:sz w:val="20"/>
                <w:szCs w:val="20"/>
              </w:rPr>
              <w:t>s</w:t>
            </w:r>
            <w:r w:rsidRPr="00034D57">
              <w:rPr>
                <w:rFonts w:cstheme="minorHAnsi"/>
                <w:color w:val="000000"/>
                <w:sz w:val="20"/>
                <w:szCs w:val="20"/>
              </w:rPr>
              <w:t xml:space="preserve"> will not be necessary (the accused refuses to appear in court; the accused was heard in the previous six weeks, and there are no new relevant</w:t>
            </w:r>
            <w:r>
              <w:rPr>
                <w:rFonts w:cstheme="minorHAnsi"/>
                <w:color w:val="000000"/>
                <w:sz w:val="20"/>
                <w:szCs w:val="20"/>
              </w:rPr>
              <w:t xml:space="preserve"> facts</w:t>
            </w:r>
            <w:r w:rsidRPr="00034D57">
              <w:rPr>
                <w:rFonts w:cstheme="minorHAnsi"/>
                <w:color w:val="000000"/>
                <w:sz w:val="20"/>
                <w:szCs w:val="20"/>
              </w:rPr>
              <w:t xml:space="preserve">; the health of the accused does not </w:t>
            </w:r>
            <w:r>
              <w:rPr>
                <w:rFonts w:cstheme="minorHAnsi"/>
                <w:color w:val="000000"/>
                <w:sz w:val="20"/>
                <w:szCs w:val="20"/>
              </w:rPr>
              <w:t xml:space="preserve">permit </w:t>
            </w:r>
            <w:r w:rsidRPr="00034D57">
              <w:rPr>
                <w:rFonts w:cstheme="minorHAnsi"/>
                <w:color w:val="000000"/>
                <w:sz w:val="20"/>
                <w:szCs w:val="20"/>
              </w:rPr>
              <w:t>it;</w:t>
            </w:r>
            <w:r>
              <w:rPr>
                <w:rFonts w:cstheme="minorHAnsi"/>
                <w:color w:val="000000"/>
                <w:sz w:val="20"/>
                <w:szCs w:val="20"/>
              </w:rPr>
              <w:t xml:space="preserve"> the accused will be released). </w:t>
            </w:r>
            <w:r w:rsidRPr="00076698">
              <w:rPr>
                <w:rStyle w:val="sfbbfee58"/>
                <w:sz w:val="20"/>
                <w:szCs w:val="20"/>
              </w:rPr>
              <w:t>The judgment was translated, published and disseminated.</w:t>
            </w:r>
          </w:p>
        </w:tc>
      </w:tr>
      <w:tr w:rsidR="006B4039" w:rsidRPr="00185598" w:rsidTr="000B4517">
        <w:trPr>
          <w:cnfStyle w:val="000000100000" w:firstRow="0" w:lastRow="0" w:firstColumn="0" w:lastColumn="0" w:oddVBand="0" w:evenVBand="0" w:oddHBand="1" w:evenHBand="0" w:firstRowFirstColumn="0" w:firstRowLastColumn="0" w:lastRowFirstColumn="0" w:lastRowLastColumn="0"/>
          <w:trHeight w:val="4373"/>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6B4039" w:rsidRPr="00177C59" w:rsidRDefault="00974FA5" w:rsidP="004363F1">
            <w:pPr>
              <w:jc w:val="center"/>
              <w:rPr>
                <w:sz w:val="20"/>
                <w:szCs w:val="20"/>
              </w:rPr>
            </w:pPr>
            <w:hyperlink r:id="rId42" w:history="1">
              <w:r w:rsidR="006B4039" w:rsidRPr="00F36696">
                <w:rPr>
                  <w:rStyle w:val="Hyperlink"/>
                  <w:b w:val="0"/>
                  <w:bCs w:val="0"/>
                  <w:sz w:val="20"/>
                  <w:szCs w:val="20"/>
                </w:rPr>
                <w:t>CM/ResDH(2013)140</w:t>
              </w:r>
            </w:hyperlink>
          </w:p>
        </w:tc>
        <w:tc>
          <w:tcPr>
            <w:tcW w:w="1418" w:type="dxa"/>
            <w:tcMar>
              <w:top w:w="113" w:type="dxa"/>
              <w:bottom w:w="113" w:type="dxa"/>
            </w:tcMar>
          </w:tcPr>
          <w:p w:rsidR="006B4039" w:rsidRDefault="006B4039" w:rsidP="004363F1">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CZE / Kohlhofer and Minarik</w:t>
            </w:r>
          </w:p>
        </w:tc>
        <w:tc>
          <w:tcPr>
            <w:tcW w:w="1134" w:type="dxa"/>
            <w:tcMar>
              <w:top w:w="113" w:type="dxa"/>
              <w:bottom w:w="113" w:type="dxa"/>
            </w:tcMar>
          </w:tcPr>
          <w:p w:rsidR="006B4039" w:rsidRDefault="006B4039" w:rsidP="004363F1">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F94811">
              <w:rPr>
                <w:rFonts w:cstheme="minorHAnsi"/>
                <w:b/>
                <w:sz w:val="20"/>
                <w:szCs w:val="20"/>
              </w:rPr>
              <w:t>32921/03+</w:t>
            </w:r>
          </w:p>
        </w:tc>
        <w:tc>
          <w:tcPr>
            <w:tcW w:w="1417" w:type="dxa"/>
            <w:tcMar>
              <w:top w:w="113" w:type="dxa"/>
              <w:bottom w:w="113" w:type="dxa"/>
            </w:tcMar>
          </w:tcPr>
          <w:p w:rsidR="006B4039" w:rsidRDefault="006B4039" w:rsidP="004363F1">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01/03/2010</w:t>
            </w:r>
          </w:p>
          <w:p w:rsidR="006B4039" w:rsidRPr="00F94811" w:rsidRDefault="006B4039" w:rsidP="004363F1">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F94811">
              <w:rPr>
                <w:rFonts w:cstheme="minorHAnsi"/>
                <w:sz w:val="20"/>
                <w:szCs w:val="20"/>
              </w:rPr>
              <w:t>15/10/2009</w:t>
            </w:r>
          </w:p>
        </w:tc>
        <w:tc>
          <w:tcPr>
            <w:tcW w:w="3402" w:type="dxa"/>
            <w:tcMar>
              <w:top w:w="113" w:type="dxa"/>
              <w:bottom w:w="113" w:type="dxa"/>
            </w:tcMar>
          </w:tcPr>
          <w:p w:rsidR="006B4039" w:rsidRPr="00F94811" w:rsidRDefault="006B4039" w:rsidP="00986CD6">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lang w:val="en-US"/>
              </w:rPr>
            </w:pPr>
            <w:r w:rsidRPr="00D231EB">
              <w:rPr>
                <w:rFonts w:cstheme="minorHAnsi"/>
                <w:b/>
                <w:i/>
                <w:color w:val="000000"/>
                <w:sz w:val="20"/>
                <w:szCs w:val="20"/>
              </w:rPr>
              <w:t>Access to and efficient functioning of justice:</w:t>
            </w:r>
            <w:r>
              <w:t xml:space="preserve"> </w:t>
            </w:r>
            <w:r w:rsidRPr="00F94811">
              <w:rPr>
                <w:rFonts w:cstheme="minorHAnsi"/>
                <w:i/>
                <w:color w:val="000000"/>
                <w:sz w:val="20"/>
                <w:szCs w:val="20"/>
                <w:lang w:val="en-US"/>
              </w:rPr>
              <w:t>Lack of access to a court as minority shareh</w:t>
            </w:r>
            <w:r>
              <w:rPr>
                <w:rFonts w:cstheme="minorHAnsi"/>
                <w:i/>
                <w:color w:val="000000"/>
                <w:sz w:val="20"/>
                <w:szCs w:val="20"/>
                <w:lang w:val="en-US"/>
              </w:rPr>
              <w:t>olders in joint stock companies were unable to legally</w:t>
            </w:r>
            <w:r w:rsidRPr="00F94811">
              <w:rPr>
                <w:rFonts w:cstheme="minorHAnsi"/>
                <w:i/>
                <w:color w:val="000000"/>
                <w:sz w:val="20"/>
                <w:szCs w:val="20"/>
                <w:lang w:val="en-US"/>
              </w:rPr>
              <w:t xml:space="preserve"> challenge</w:t>
            </w:r>
            <w:r>
              <w:rPr>
                <w:rFonts w:cstheme="minorHAnsi"/>
                <w:i/>
                <w:color w:val="000000"/>
                <w:sz w:val="20"/>
                <w:szCs w:val="20"/>
                <w:lang w:val="en-US"/>
              </w:rPr>
              <w:t xml:space="preserve"> neither</w:t>
            </w:r>
            <w:r w:rsidRPr="00F94811">
              <w:rPr>
                <w:rFonts w:cstheme="minorHAnsi"/>
                <w:i/>
                <w:color w:val="000000"/>
                <w:sz w:val="20"/>
                <w:szCs w:val="20"/>
                <w:lang w:val="en-US"/>
              </w:rPr>
              <w:t xml:space="preserve"> the company's resolution to wind up the company against their will nor an asset transfer granting all assets to the main shareholder</w:t>
            </w:r>
            <w:r>
              <w:rPr>
                <w:rFonts w:cstheme="minorHAnsi"/>
                <w:i/>
                <w:color w:val="000000"/>
                <w:sz w:val="20"/>
                <w:szCs w:val="20"/>
                <w:lang w:val="en-US"/>
              </w:rPr>
              <w:t>. (Article 6 §1)</w:t>
            </w:r>
          </w:p>
        </w:tc>
        <w:tc>
          <w:tcPr>
            <w:tcW w:w="5670" w:type="dxa"/>
            <w:tcMar>
              <w:top w:w="113" w:type="dxa"/>
              <w:bottom w:w="113" w:type="dxa"/>
            </w:tcMar>
          </w:tcPr>
          <w:p w:rsidR="006B4039" w:rsidRDefault="006B4039" w:rsidP="00481360">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color w:val="000000"/>
                <w:sz w:val="20"/>
                <w:szCs w:val="20"/>
              </w:rPr>
            </w:pPr>
            <w:r>
              <w:rPr>
                <w:rFonts w:cstheme="minorHAnsi"/>
                <w:color w:val="000000"/>
                <w:sz w:val="20"/>
                <w:szCs w:val="20"/>
              </w:rPr>
              <w:t>Just satisfaction paid. I</w:t>
            </w:r>
            <w:r w:rsidRPr="00986CD6">
              <w:rPr>
                <w:rFonts w:cstheme="minorHAnsi"/>
                <w:color w:val="000000"/>
                <w:sz w:val="20"/>
                <w:szCs w:val="20"/>
              </w:rPr>
              <w:t>nvalidation of the transfer of assets would imply a disproportionate interference with third persons’ rights</w:t>
            </w:r>
            <w:r>
              <w:rPr>
                <w:rFonts w:cstheme="minorHAnsi"/>
                <w:color w:val="000000"/>
                <w:sz w:val="20"/>
                <w:szCs w:val="20"/>
              </w:rPr>
              <w:t>. T</w:t>
            </w:r>
            <w:r w:rsidRPr="00986CD6">
              <w:rPr>
                <w:rFonts w:cstheme="minorHAnsi"/>
                <w:color w:val="000000"/>
                <w:sz w:val="20"/>
                <w:szCs w:val="20"/>
              </w:rPr>
              <w:t xml:space="preserve">he regulation of transfer of assets </w:t>
            </w:r>
            <w:r>
              <w:rPr>
                <w:rFonts w:cstheme="minorHAnsi"/>
                <w:color w:val="000000"/>
                <w:sz w:val="20"/>
                <w:szCs w:val="20"/>
              </w:rPr>
              <w:t>to the</w:t>
            </w:r>
            <w:r w:rsidRPr="00986CD6">
              <w:rPr>
                <w:rFonts w:cstheme="minorHAnsi"/>
                <w:color w:val="000000"/>
                <w:sz w:val="20"/>
                <w:szCs w:val="20"/>
              </w:rPr>
              <w:t xml:space="preserve"> majority was </w:t>
            </w:r>
            <w:r>
              <w:rPr>
                <w:rFonts w:cstheme="minorHAnsi"/>
                <w:color w:val="000000"/>
                <w:sz w:val="20"/>
                <w:szCs w:val="20"/>
              </w:rPr>
              <w:t>mov</w:t>
            </w:r>
            <w:r w:rsidRPr="00986CD6">
              <w:rPr>
                <w:rFonts w:cstheme="minorHAnsi"/>
                <w:color w:val="000000"/>
                <w:sz w:val="20"/>
                <w:szCs w:val="20"/>
              </w:rPr>
              <w:t xml:space="preserve">ed from the Commercial </w:t>
            </w:r>
            <w:r>
              <w:rPr>
                <w:rFonts w:cstheme="minorHAnsi"/>
                <w:color w:val="000000"/>
                <w:sz w:val="20"/>
                <w:szCs w:val="20"/>
              </w:rPr>
              <w:t xml:space="preserve">Code in 2008 to a new </w:t>
            </w:r>
            <w:r w:rsidRPr="00986CD6">
              <w:rPr>
                <w:rFonts w:cstheme="minorHAnsi"/>
                <w:color w:val="000000"/>
                <w:sz w:val="20"/>
                <w:szCs w:val="20"/>
              </w:rPr>
              <w:t>Companies Transformations Act</w:t>
            </w:r>
            <w:r>
              <w:rPr>
                <w:rFonts w:cstheme="minorHAnsi"/>
                <w:color w:val="000000"/>
                <w:sz w:val="20"/>
                <w:szCs w:val="20"/>
              </w:rPr>
              <w:t xml:space="preserve"> No. 125/2008 without improvement of the position of minority shareholders. </w:t>
            </w:r>
            <w:r w:rsidRPr="00986CD6">
              <w:rPr>
                <w:rFonts w:cstheme="minorHAnsi"/>
                <w:color w:val="000000"/>
                <w:sz w:val="20"/>
                <w:szCs w:val="20"/>
              </w:rPr>
              <w:t xml:space="preserve">In 2011, </w:t>
            </w:r>
            <w:r>
              <w:rPr>
                <w:rFonts w:cstheme="minorHAnsi"/>
                <w:color w:val="000000"/>
                <w:sz w:val="20"/>
                <w:szCs w:val="20"/>
              </w:rPr>
              <w:t>the relevant legislation was amended by Act No. 355/2011, i</w:t>
            </w:r>
            <w:r w:rsidRPr="00986CD6">
              <w:rPr>
                <w:rFonts w:cstheme="minorHAnsi"/>
                <w:color w:val="000000"/>
                <w:sz w:val="20"/>
                <w:szCs w:val="20"/>
              </w:rPr>
              <w:t xml:space="preserve">n particular, </w:t>
            </w:r>
            <w:r>
              <w:rPr>
                <w:rFonts w:cstheme="minorHAnsi"/>
                <w:color w:val="000000"/>
                <w:sz w:val="20"/>
                <w:szCs w:val="20"/>
              </w:rPr>
              <w:t xml:space="preserve">the impugned </w:t>
            </w:r>
            <w:r w:rsidRPr="00986CD6">
              <w:rPr>
                <w:rFonts w:cstheme="minorHAnsi"/>
                <w:color w:val="000000"/>
                <w:sz w:val="20"/>
                <w:szCs w:val="20"/>
              </w:rPr>
              <w:t xml:space="preserve">Section 131 </w:t>
            </w:r>
            <w:r>
              <w:rPr>
                <w:rFonts w:cstheme="minorHAnsi"/>
                <w:color w:val="000000"/>
                <w:sz w:val="20"/>
                <w:szCs w:val="20"/>
              </w:rPr>
              <w:t>(3) (c) of the Commercial Code was abolished. T</w:t>
            </w:r>
            <w:r w:rsidRPr="00986CD6">
              <w:rPr>
                <w:rFonts w:cstheme="minorHAnsi"/>
                <w:color w:val="000000"/>
                <w:sz w:val="20"/>
                <w:szCs w:val="20"/>
              </w:rPr>
              <w:t xml:space="preserve">he </w:t>
            </w:r>
            <w:r>
              <w:rPr>
                <w:rFonts w:cstheme="minorHAnsi"/>
                <w:color w:val="000000"/>
                <w:sz w:val="20"/>
                <w:szCs w:val="20"/>
              </w:rPr>
              <w:t xml:space="preserve">Companies Transformations Act was </w:t>
            </w:r>
            <w:r w:rsidRPr="00986CD6">
              <w:rPr>
                <w:rFonts w:cstheme="minorHAnsi"/>
                <w:color w:val="000000"/>
                <w:sz w:val="20"/>
                <w:szCs w:val="20"/>
              </w:rPr>
              <w:t>modified to provide for a possibility to set aside a decision on transformation of the company (such as transfer of assets to the majority shareholder) after the entry of the transformatio</w:t>
            </w:r>
            <w:r>
              <w:rPr>
                <w:rFonts w:cstheme="minorHAnsi"/>
                <w:color w:val="000000"/>
                <w:sz w:val="20"/>
                <w:szCs w:val="20"/>
              </w:rPr>
              <w:t xml:space="preserve">n into the Commercial Register in case </w:t>
            </w:r>
            <w:r w:rsidRPr="00986CD6">
              <w:rPr>
                <w:rFonts w:cstheme="minorHAnsi"/>
                <w:color w:val="000000"/>
                <w:sz w:val="20"/>
                <w:szCs w:val="20"/>
              </w:rPr>
              <w:t>a minority shareholder changes the object of his motion or the decision</w:t>
            </w:r>
            <w:r>
              <w:rPr>
                <w:rFonts w:cstheme="minorHAnsi"/>
                <w:color w:val="000000"/>
                <w:sz w:val="20"/>
                <w:szCs w:val="20"/>
              </w:rPr>
              <w:t>s</w:t>
            </w:r>
            <w:r w:rsidRPr="00986CD6">
              <w:rPr>
                <w:rFonts w:cstheme="minorHAnsi"/>
                <w:color w:val="000000"/>
                <w:sz w:val="20"/>
                <w:szCs w:val="20"/>
              </w:rPr>
              <w:t xml:space="preserve"> approving it are contrary to the legislation or inte</w:t>
            </w:r>
            <w:r>
              <w:rPr>
                <w:rFonts w:cstheme="minorHAnsi"/>
                <w:color w:val="000000"/>
                <w:sz w:val="20"/>
                <w:szCs w:val="20"/>
              </w:rPr>
              <w:t>rnal statutes of the company. In case of transformation decisions, m</w:t>
            </w:r>
            <w:r w:rsidRPr="00986CD6">
              <w:rPr>
                <w:rFonts w:cstheme="minorHAnsi"/>
                <w:color w:val="000000"/>
                <w:sz w:val="20"/>
                <w:szCs w:val="20"/>
              </w:rPr>
              <w:t xml:space="preserve">inority shareholders are </w:t>
            </w:r>
            <w:r>
              <w:rPr>
                <w:rFonts w:cstheme="minorHAnsi"/>
                <w:color w:val="000000"/>
                <w:sz w:val="20"/>
                <w:szCs w:val="20"/>
              </w:rPr>
              <w:t xml:space="preserve">now </w:t>
            </w:r>
            <w:r w:rsidRPr="00986CD6">
              <w:rPr>
                <w:rFonts w:cstheme="minorHAnsi"/>
                <w:color w:val="000000"/>
                <w:sz w:val="20"/>
                <w:szCs w:val="20"/>
              </w:rPr>
              <w:t>entitled to claim damages or a just satisfaction for non-pecuniary damage.</w:t>
            </w:r>
            <w:r>
              <w:rPr>
                <w:rFonts w:cstheme="minorHAnsi"/>
                <w:color w:val="000000"/>
                <w:sz w:val="20"/>
                <w:szCs w:val="20"/>
              </w:rPr>
              <w:t xml:space="preserve"> </w:t>
            </w:r>
            <w:r w:rsidRPr="00076698">
              <w:rPr>
                <w:rStyle w:val="sfbbfee58"/>
                <w:sz w:val="20"/>
                <w:szCs w:val="20"/>
              </w:rPr>
              <w:t>The judgment was translated, published and disseminated.</w:t>
            </w:r>
          </w:p>
        </w:tc>
      </w:tr>
      <w:tr w:rsidR="006B4039" w:rsidRPr="00185598" w:rsidTr="000B4517">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6B4039" w:rsidRDefault="00974FA5" w:rsidP="004363F1">
            <w:pPr>
              <w:jc w:val="center"/>
              <w:rPr>
                <w:sz w:val="20"/>
                <w:szCs w:val="20"/>
              </w:rPr>
            </w:pPr>
            <w:hyperlink r:id="rId43" w:history="1">
              <w:r w:rsidR="006B4039" w:rsidRPr="001B1C27">
                <w:rPr>
                  <w:rStyle w:val="Hyperlink"/>
                  <w:b w:val="0"/>
                  <w:bCs w:val="0"/>
                  <w:sz w:val="20"/>
                  <w:szCs w:val="20"/>
                </w:rPr>
                <w:t>CM/ResDH(2013)121</w:t>
              </w:r>
            </w:hyperlink>
          </w:p>
        </w:tc>
        <w:tc>
          <w:tcPr>
            <w:tcW w:w="1418" w:type="dxa"/>
            <w:tcMar>
              <w:top w:w="113" w:type="dxa"/>
              <w:bottom w:w="113" w:type="dxa"/>
            </w:tcMar>
          </w:tcPr>
          <w:p w:rsidR="006B4039" w:rsidRDefault="006B4039" w:rsidP="004363F1">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 xml:space="preserve">CZE / </w:t>
            </w:r>
            <w:r w:rsidRPr="00EB0813">
              <w:rPr>
                <w:rFonts w:cstheme="minorHAnsi"/>
                <w:b/>
                <w:sz w:val="20"/>
                <w:szCs w:val="20"/>
              </w:rPr>
              <w:t xml:space="preserve">Pekárny a cukrárny </w:t>
            </w:r>
            <w:r>
              <w:rPr>
                <w:rFonts w:cstheme="minorHAnsi"/>
                <w:b/>
                <w:sz w:val="20"/>
                <w:szCs w:val="20"/>
              </w:rPr>
              <w:t>Klatovy, a.s.</w:t>
            </w:r>
            <w:r w:rsidRPr="00EB0813">
              <w:rPr>
                <w:rFonts w:cstheme="minorHAnsi"/>
                <w:b/>
                <w:sz w:val="20"/>
                <w:szCs w:val="20"/>
              </w:rPr>
              <w:t>v.</w:t>
            </w:r>
          </w:p>
        </w:tc>
        <w:tc>
          <w:tcPr>
            <w:tcW w:w="1134" w:type="dxa"/>
            <w:tcMar>
              <w:top w:w="113" w:type="dxa"/>
              <w:bottom w:w="113" w:type="dxa"/>
            </w:tcMar>
          </w:tcPr>
          <w:p w:rsidR="006B4039" w:rsidRDefault="006B4039" w:rsidP="00EB0813">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12266/07+</w:t>
            </w:r>
          </w:p>
          <w:p w:rsidR="006B4039" w:rsidRDefault="006B4039" w:rsidP="004363F1">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p>
        </w:tc>
        <w:tc>
          <w:tcPr>
            <w:tcW w:w="1417" w:type="dxa"/>
            <w:tcMar>
              <w:top w:w="113" w:type="dxa"/>
              <w:bottom w:w="113" w:type="dxa"/>
            </w:tcMar>
          </w:tcPr>
          <w:p w:rsidR="006B4039" w:rsidRDefault="006B4039" w:rsidP="00EB0813">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12/04/2012</w:t>
            </w:r>
          </w:p>
          <w:p w:rsidR="006B4039" w:rsidRPr="00EB0813" w:rsidRDefault="006B4039" w:rsidP="00EB0813">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EB0813">
              <w:rPr>
                <w:rFonts w:cstheme="minorHAnsi"/>
                <w:sz w:val="20"/>
                <w:szCs w:val="20"/>
              </w:rPr>
              <w:t>12/01/2012</w:t>
            </w:r>
          </w:p>
        </w:tc>
        <w:tc>
          <w:tcPr>
            <w:tcW w:w="3402" w:type="dxa"/>
            <w:tcMar>
              <w:top w:w="113" w:type="dxa"/>
              <w:bottom w:w="113" w:type="dxa"/>
            </w:tcMar>
          </w:tcPr>
          <w:p w:rsidR="006B4039" w:rsidRPr="00EB0813" w:rsidRDefault="006B4039" w:rsidP="00B33DA9">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i/>
                <w:color w:val="000000"/>
                <w:sz w:val="20"/>
                <w:szCs w:val="20"/>
                <w:lang w:val="en-US"/>
              </w:rPr>
            </w:pPr>
            <w:r w:rsidRPr="00D231EB">
              <w:rPr>
                <w:rFonts w:cstheme="minorHAnsi"/>
                <w:b/>
                <w:i/>
                <w:color w:val="000000"/>
                <w:sz w:val="20"/>
                <w:szCs w:val="20"/>
              </w:rPr>
              <w:t>Access to and efficient functioning of justice:</w:t>
            </w:r>
            <w:r>
              <w:t xml:space="preserve"> </w:t>
            </w:r>
            <w:r w:rsidRPr="00EB0813">
              <w:rPr>
                <w:rFonts w:cstheme="minorHAnsi"/>
                <w:i/>
                <w:color w:val="000000"/>
                <w:sz w:val="20"/>
                <w:szCs w:val="20"/>
                <w:lang w:val="en-US"/>
              </w:rPr>
              <w:t xml:space="preserve">Lack of access to the Supreme Court due to </w:t>
            </w:r>
            <w:r>
              <w:rPr>
                <w:rFonts w:cstheme="minorHAnsi"/>
                <w:i/>
                <w:color w:val="000000"/>
                <w:sz w:val="20"/>
                <w:szCs w:val="20"/>
                <w:lang w:val="en-US"/>
              </w:rPr>
              <w:t xml:space="preserve">its </w:t>
            </w:r>
            <w:r w:rsidRPr="00EB0813">
              <w:rPr>
                <w:rFonts w:cstheme="minorHAnsi"/>
                <w:i/>
                <w:color w:val="000000"/>
                <w:sz w:val="20"/>
                <w:szCs w:val="20"/>
                <w:lang w:val="en-US"/>
              </w:rPr>
              <w:t xml:space="preserve">dismissal of </w:t>
            </w:r>
            <w:r>
              <w:rPr>
                <w:rFonts w:cstheme="minorHAnsi"/>
                <w:i/>
                <w:color w:val="000000"/>
                <w:sz w:val="20"/>
                <w:szCs w:val="20"/>
                <w:lang w:val="en-US"/>
              </w:rPr>
              <w:t xml:space="preserve">a </w:t>
            </w:r>
            <w:r w:rsidRPr="00EB0813">
              <w:rPr>
                <w:rFonts w:cstheme="minorHAnsi"/>
                <w:i/>
                <w:color w:val="000000"/>
                <w:sz w:val="20"/>
                <w:szCs w:val="20"/>
                <w:lang w:val="en-US"/>
              </w:rPr>
              <w:t>company</w:t>
            </w:r>
            <w:r>
              <w:rPr>
                <w:rFonts w:cstheme="minorHAnsi"/>
                <w:i/>
                <w:color w:val="000000"/>
                <w:sz w:val="20"/>
                <w:szCs w:val="20"/>
                <w:lang w:val="en-US"/>
              </w:rPr>
              <w:t xml:space="preserve">’s appeals against court interim measures </w:t>
            </w:r>
            <w:r w:rsidRPr="00EB0813">
              <w:rPr>
                <w:rFonts w:cstheme="minorHAnsi"/>
                <w:i/>
                <w:color w:val="000000"/>
                <w:sz w:val="20"/>
                <w:szCs w:val="20"/>
                <w:lang w:val="en-US"/>
              </w:rPr>
              <w:t>prohibiting the company from convening general meetings in proceedings concerning a dispute over the ownership of 90 percent of the shares</w:t>
            </w:r>
            <w:r>
              <w:rPr>
                <w:rFonts w:cstheme="minorHAnsi"/>
                <w:i/>
                <w:color w:val="000000"/>
                <w:sz w:val="20"/>
                <w:szCs w:val="20"/>
                <w:lang w:val="en-US"/>
              </w:rPr>
              <w:t>, without decision on merits</w:t>
            </w:r>
            <w:r w:rsidRPr="00EB0813">
              <w:rPr>
                <w:rFonts w:cstheme="minorHAnsi"/>
                <w:i/>
                <w:color w:val="000000"/>
                <w:sz w:val="20"/>
                <w:szCs w:val="20"/>
                <w:lang w:val="en-US"/>
              </w:rPr>
              <w:t xml:space="preserve">. (Article 6 </w:t>
            </w:r>
            <w:r>
              <w:rPr>
                <w:rFonts w:cstheme="minorHAnsi"/>
                <w:i/>
                <w:color w:val="000000"/>
                <w:sz w:val="20"/>
                <w:szCs w:val="20"/>
                <w:lang w:val="en-US"/>
              </w:rPr>
              <w:t xml:space="preserve"> §1)</w:t>
            </w:r>
          </w:p>
        </w:tc>
        <w:tc>
          <w:tcPr>
            <w:tcW w:w="5670" w:type="dxa"/>
            <w:tcMar>
              <w:top w:w="113" w:type="dxa"/>
              <w:bottom w:w="113" w:type="dxa"/>
            </w:tcMar>
          </w:tcPr>
          <w:p w:rsidR="006B4039" w:rsidRDefault="0058255A" w:rsidP="0058255A">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rPr>
            </w:pPr>
            <w:r>
              <w:rPr>
                <w:rFonts w:cstheme="minorHAnsi"/>
                <w:color w:val="000000"/>
                <w:sz w:val="20"/>
                <w:szCs w:val="20"/>
              </w:rPr>
              <w:t xml:space="preserve">Change of case-law of domestic courts. The ECHR judgment </w:t>
            </w:r>
            <w:r w:rsidR="006B4039">
              <w:rPr>
                <w:rFonts w:cstheme="minorHAnsi"/>
                <w:color w:val="000000"/>
                <w:sz w:val="20"/>
                <w:szCs w:val="20"/>
              </w:rPr>
              <w:t>was examined by</w:t>
            </w:r>
            <w:r w:rsidR="006B4039" w:rsidRPr="001B1C27">
              <w:rPr>
                <w:rFonts w:cstheme="minorHAnsi"/>
                <w:color w:val="000000"/>
                <w:sz w:val="20"/>
                <w:szCs w:val="20"/>
              </w:rPr>
              <w:t xml:space="preserve"> judges of appellate courts as well as the Supreme and Constitutional Courts, and discussed </w:t>
            </w:r>
            <w:r w:rsidR="006B4039">
              <w:rPr>
                <w:rFonts w:cstheme="minorHAnsi"/>
                <w:color w:val="000000"/>
                <w:sz w:val="20"/>
                <w:szCs w:val="20"/>
              </w:rPr>
              <w:t xml:space="preserve">2012 </w:t>
            </w:r>
            <w:r w:rsidR="006B4039" w:rsidRPr="001B1C27">
              <w:rPr>
                <w:rFonts w:cstheme="minorHAnsi"/>
                <w:color w:val="000000"/>
                <w:sz w:val="20"/>
                <w:szCs w:val="20"/>
              </w:rPr>
              <w:t xml:space="preserve">at the joint meeting of </w:t>
            </w:r>
            <w:r w:rsidR="006B4039">
              <w:rPr>
                <w:rFonts w:cstheme="minorHAnsi"/>
                <w:color w:val="000000"/>
                <w:sz w:val="20"/>
                <w:szCs w:val="20"/>
              </w:rPr>
              <w:t xml:space="preserve">High Courts </w:t>
            </w:r>
            <w:r w:rsidR="006B4039" w:rsidRPr="001B1C27">
              <w:rPr>
                <w:rFonts w:cstheme="minorHAnsi"/>
                <w:color w:val="000000"/>
                <w:sz w:val="20"/>
                <w:szCs w:val="20"/>
              </w:rPr>
              <w:t>competent to hear appeals in d</w:t>
            </w:r>
            <w:r w:rsidR="006B4039">
              <w:rPr>
                <w:rFonts w:cstheme="minorHAnsi"/>
                <w:color w:val="000000"/>
                <w:sz w:val="20"/>
                <w:szCs w:val="20"/>
              </w:rPr>
              <w:t>isputes concerning corporations</w:t>
            </w:r>
            <w:r w:rsidR="006B4039" w:rsidRPr="001B1C27">
              <w:rPr>
                <w:rFonts w:cstheme="minorHAnsi"/>
                <w:color w:val="000000"/>
                <w:sz w:val="20"/>
                <w:szCs w:val="20"/>
              </w:rPr>
              <w:t xml:space="preserve">. </w:t>
            </w:r>
            <w:r w:rsidRPr="00076698">
              <w:rPr>
                <w:rStyle w:val="sfbbfee58"/>
                <w:sz w:val="20"/>
                <w:szCs w:val="20"/>
              </w:rPr>
              <w:t>The judgment was translated, published and disseminated.</w:t>
            </w:r>
          </w:p>
        </w:tc>
      </w:tr>
      <w:tr w:rsidR="006B4039" w:rsidRPr="00185598" w:rsidTr="000B451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6B4039" w:rsidRPr="00627A6E" w:rsidRDefault="00974FA5" w:rsidP="004363F1">
            <w:pPr>
              <w:jc w:val="center"/>
              <w:rPr>
                <w:sz w:val="20"/>
                <w:szCs w:val="20"/>
              </w:rPr>
            </w:pPr>
            <w:hyperlink r:id="rId44" w:history="1">
              <w:r w:rsidR="006B4039" w:rsidRPr="000B0C58">
                <w:rPr>
                  <w:rStyle w:val="Hyperlink"/>
                  <w:b w:val="0"/>
                  <w:bCs w:val="0"/>
                  <w:sz w:val="20"/>
                  <w:szCs w:val="20"/>
                </w:rPr>
                <w:t>CM/ResDH(2013)227</w:t>
              </w:r>
            </w:hyperlink>
          </w:p>
        </w:tc>
        <w:tc>
          <w:tcPr>
            <w:tcW w:w="1418" w:type="dxa"/>
            <w:tcMar>
              <w:top w:w="113" w:type="dxa"/>
              <w:bottom w:w="113" w:type="dxa"/>
            </w:tcMar>
          </w:tcPr>
          <w:p w:rsidR="006B4039" w:rsidRDefault="006B4039" w:rsidP="004363F1">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CZE / Roman Minarik</w:t>
            </w:r>
          </w:p>
        </w:tc>
        <w:tc>
          <w:tcPr>
            <w:tcW w:w="1134" w:type="dxa"/>
            <w:tcMar>
              <w:top w:w="113" w:type="dxa"/>
              <w:bottom w:w="113" w:type="dxa"/>
            </w:tcMar>
          </w:tcPr>
          <w:p w:rsidR="006B4039" w:rsidRDefault="006B4039" w:rsidP="004363F1">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58874/11</w:t>
            </w:r>
          </w:p>
        </w:tc>
        <w:tc>
          <w:tcPr>
            <w:tcW w:w="1417" w:type="dxa"/>
            <w:tcMar>
              <w:top w:w="113" w:type="dxa"/>
              <w:bottom w:w="113" w:type="dxa"/>
            </w:tcMar>
          </w:tcPr>
          <w:p w:rsidR="006B4039" w:rsidRDefault="006B4039" w:rsidP="004363F1">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22/02/2013</w:t>
            </w:r>
          </w:p>
          <w:p w:rsidR="006B4039" w:rsidRPr="000B0C58" w:rsidRDefault="006B4039" w:rsidP="004363F1">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0B0C58">
              <w:rPr>
                <w:rFonts w:cstheme="minorHAnsi"/>
                <w:sz w:val="20"/>
                <w:szCs w:val="20"/>
              </w:rPr>
              <w:t>22/11/2012</w:t>
            </w:r>
          </w:p>
        </w:tc>
        <w:tc>
          <w:tcPr>
            <w:tcW w:w="3402" w:type="dxa"/>
            <w:tcMar>
              <w:top w:w="113" w:type="dxa"/>
              <w:bottom w:w="113" w:type="dxa"/>
            </w:tcMar>
          </w:tcPr>
          <w:p w:rsidR="006B4039" w:rsidRPr="008314F3" w:rsidRDefault="006B4039" w:rsidP="000B0C58">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rPr>
            </w:pPr>
            <w:r>
              <w:rPr>
                <w:rStyle w:val="hps"/>
                <w:rFonts w:cstheme="minorHAnsi"/>
                <w:b/>
                <w:i/>
                <w:sz w:val="20"/>
                <w:szCs w:val="20"/>
              </w:rPr>
              <w:t xml:space="preserve">Access to and efficient functioning of justice: </w:t>
            </w:r>
            <w:r w:rsidRPr="009A3EB6">
              <w:rPr>
                <w:rFonts w:cstheme="minorHAnsi"/>
                <w:i/>
                <w:color w:val="000000"/>
                <w:sz w:val="20"/>
                <w:szCs w:val="20"/>
              </w:rPr>
              <w:t xml:space="preserve">Limitation of the applicant’s access to a court </w:t>
            </w:r>
            <w:r>
              <w:rPr>
                <w:rFonts w:cstheme="minorHAnsi"/>
                <w:i/>
                <w:color w:val="000000"/>
                <w:sz w:val="20"/>
                <w:szCs w:val="20"/>
              </w:rPr>
              <w:t>due to a refusal to consider the merits o</w:t>
            </w:r>
            <w:r w:rsidRPr="009A3EB6">
              <w:rPr>
                <w:rFonts w:cstheme="minorHAnsi"/>
                <w:i/>
                <w:color w:val="000000"/>
                <w:sz w:val="20"/>
                <w:szCs w:val="20"/>
              </w:rPr>
              <w:t xml:space="preserve">f a resolution adopted by </w:t>
            </w:r>
            <w:r>
              <w:rPr>
                <w:rFonts w:cstheme="minorHAnsi"/>
                <w:i/>
                <w:color w:val="000000"/>
                <w:sz w:val="20"/>
                <w:szCs w:val="20"/>
              </w:rPr>
              <w:t xml:space="preserve">a company’s general </w:t>
            </w:r>
            <w:r>
              <w:rPr>
                <w:rFonts w:cstheme="minorHAnsi"/>
                <w:i/>
                <w:color w:val="000000"/>
                <w:sz w:val="20"/>
                <w:szCs w:val="20"/>
              </w:rPr>
              <w:lastRenderedPageBreak/>
              <w:t xml:space="preserve">assembly - </w:t>
            </w:r>
            <w:r w:rsidRPr="009A3EB6">
              <w:rPr>
                <w:rFonts w:cstheme="minorHAnsi"/>
                <w:i/>
                <w:color w:val="000000"/>
                <w:sz w:val="20"/>
                <w:szCs w:val="20"/>
              </w:rPr>
              <w:t xml:space="preserve">of which he was a minority </w:t>
            </w:r>
            <w:r>
              <w:rPr>
                <w:rFonts w:cstheme="minorHAnsi"/>
                <w:i/>
                <w:color w:val="000000"/>
                <w:sz w:val="20"/>
                <w:szCs w:val="20"/>
              </w:rPr>
              <w:t xml:space="preserve">shareholder - </w:t>
            </w:r>
            <w:r w:rsidRPr="009A3EB6">
              <w:rPr>
                <w:rFonts w:cstheme="minorHAnsi"/>
                <w:i/>
                <w:color w:val="000000"/>
                <w:sz w:val="20"/>
                <w:szCs w:val="20"/>
              </w:rPr>
              <w:t xml:space="preserve"> </w:t>
            </w:r>
            <w:r>
              <w:rPr>
                <w:rFonts w:cstheme="minorHAnsi"/>
                <w:i/>
                <w:color w:val="000000"/>
                <w:sz w:val="20"/>
                <w:szCs w:val="20"/>
              </w:rPr>
              <w:t xml:space="preserve">resulting in his deprivation </w:t>
            </w:r>
            <w:r w:rsidRPr="009A3EB6">
              <w:rPr>
                <w:rFonts w:cstheme="minorHAnsi"/>
                <w:i/>
                <w:color w:val="000000"/>
                <w:sz w:val="20"/>
                <w:szCs w:val="20"/>
              </w:rPr>
              <w:t>of his shares</w:t>
            </w:r>
            <w:r>
              <w:rPr>
                <w:rFonts w:cstheme="minorHAnsi"/>
                <w:i/>
                <w:color w:val="000000"/>
                <w:sz w:val="20"/>
                <w:szCs w:val="20"/>
              </w:rPr>
              <w:t>.</w:t>
            </w:r>
            <w:r w:rsidRPr="009A3EB6">
              <w:rPr>
                <w:rFonts w:cstheme="minorHAnsi"/>
                <w:i/>
                <w:color w:val="000000"/>
                <w:sz w:val="20"/>
                <w:szCs w:val="20"/>
              </w:rPr>
              <w:t xml:space="preserve"> (Article 6 §</w:t>
            </w:r>
            <w:r>
              <w:rPr>
                <w:rFonts w:cstheme="minorHAnsi"/>
                <w:i/>
                <w:color w:val="000000"/>
                <w:sz w:val="20"/>
                <w:szCs w:val="20"/>
              </w:rPr>
              <w:t>1)</w:t>
            </w:r>
          </w:p>
        </w:tc>
        <w:tc>
          <w:tcPr>
            <w:tcW w:w="5670" w:type="dxa"/>
            <w:tcMar>
              <w:top w:w="113" w:type="dxa"/>
              <w:bottom w:w="113" w:type="dxa"/>
            </w:tcMar>
          </w:tcPr>
          <w:p w:rsidR="006B4039" w:rsidRDefault="006B4039" w:rsidP="000B0C58">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color w:val="000000"/>
                <w:sz w:val="20"/>
                <w:szCs w:val="20"/>
              </w:rPr>
            </w:pPr>
            <w:r>
              <w:rPr>
                <w:rFonts w:cstheme="minorHAnsi"/>
                <w:color w:val="000000"/>
                <w:sz w:val="20"/>
                <w:szCs w:val="20"/>
              </w:rPr>
              <w:lastRenderedPageBreak/>
              <w:t xml:space="preserve">Just satisfaction paid. </w:t>
            </w:r>
            <w:r w:rsidRPr="000B0C58">
              <w:rPr>
                <w:rFonts w:cstheme="minorHAnsi"/>
                <w:color w:val="000000"/>
                <w:sz w:val="20"/>
                <w:szCs w:val="20"/>
              </w:rPr>
              <w:t xml:space="preserve">The relevant domestic legislation </w:t>
            </w:r>
            <w:r>
              <w:rPr>
                <w:rFonts w:cstheme="minorHAnsi"/>
                <w:color w:val="000000"/>
                <w:sz w:val="20"/>
                <w:szCs w:val="20"/>
              </w:rPr>
              <w:t xml:space="preserve">was </w:t>
            </w:r>
            <w:r w:rsidRPr="000B0C58">
              <w:rPr>
                <w:rFonts w:cstheme="minorHAnsi"/>
                <w:color w:val="000000"/>
                <w:sz w:val="20"/>
                <w:szCs w:val="20"/>
              </w:rPr>
              <w:t xml:space="preserve">modified (see </w:t>
            </w:r>
            <w:hyperlink r:id="rId45" w:history="1">
              <w:r w:rsidRPr="000B0C58">
                <w:rPr>
                  <w:rStyle w:val="Hyperlink"/>
                  <w:rFonts w:cstheme="minorHAnsi"/>
                  <w:sz w:val="20"/>
                  <w:szCs w:val="20"/>
                </w:rPr>
                <w:t>CM/ResDH(2013)140</w:t>
              </w:r>
            </w:hyperlink>
            <w:r>
              <w:rPr>
                <w:rFonts w:cstheme="minorHAnsi"/>
                <w:color w:val="000000"/>
                <w:sz w:val="20"/>
                <w:szCs w:val="20"/>
              </w:rPr>
              <w:t xml:space="preserve"> in Kohlhofer and Minarik</w:t>
            </w:r>
            <w:r w:rsidRPr="000B0C58">
              <w:rPr>
                <w:rFonts w:cstheme="minorHAnsi"/>
                <w:color w:val="000000"/>
                <w:sz w:val="20"/>
                <w:szCs w:val="20"/>
              </w:rPr>
              <w:t>).</w:t>
            </w:r>
          </w:p>
        </w:tc>
      </w:tr>
      <w:tr w:rsidR="006B4039" w:rsidRPr="00185598" w:rsidTr="000B4517">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6B4039" w:rsidRPr="00B64ED3" w:rsidRDefault="00974FA5" w:rsidP="004363F1">
            <w:pPr>
              <w:jc w:val="center"/>
              <w:rPr>
                <w:b w:val="0"/>
                <w:sz w:val="20"/>
                <w:szCs w:val="20"/>
              </w:rPr>
            </w:pPr>
            <w:hyperlink r:id="rId46" w:history="1">
              <w:r w:rsidR="006B4039" w:rsidRPr="00250A53">
                <w:rPr>
                  <w:rStyle w:val="Hyperlink"/>
                  <w:b w:val="0"/>
                  <w:bCs w:val="0"/>
                  <w:sz w:val="20"/>
                  <w:szCs w:val="20"/>
                </w:rPr>
                <w:t>CM/ResDH(2013)5</w:t>
              </w:r>
            </w:hyperlink>
          </w:p>
        </w:tc>
        <w:tc>
          <w:tcPr>
            <w:tcW w:w="1418" w:type="dxa"/>
            <w:tcMar>
              <w:top w:w="113" w:type="dxa"/>
              <w:bottom w:w="113" w:type="dxa"/>
            </w:tcMar>
          </w:tcPr>
          <w:p w:rsidR="006B4039" w:rsidRDefault="006B4039" w:rsidP="004363F1">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CZE / Tupa</w:t>
            </w:r>
          </w:p>
        </w:tc>
        <w:tc>
          <w:tcPr>
            <w:tcW w:w="1134" w:type="dxa"/>
            <w:tcMar>
              <w:top w:w="113" w:type="dxa"/>
              <w:bottom w:w="113" w:type="dxa"/>
            </w:tcMar>
          </w:tcPr>
          <w:p w:rsidR="006B4039" w:rsidRDefault="006B4039" w:rsidP="004363F1">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39822/07</w:t>
            </w:r>
          </w:p>
        </w:tc>
        <w:tc>
          <w:tcPr>
            <w:tcW w:w="1417" w:type="dxa"/>
            <w:tcMar>
              <w:top w:w="113" w:type="dxa"/>
              <w:bottom w:w="113" w:type="dxa"/>
            </w:tcMar>
          </w:tcPr>
          <w:p w:rsidR="006B4039" w:rsidRDefault="006B4039" w:rsidP="004363F1">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26/08/2011</w:t>
            </w:r>
          </w:p>
          <w:p w:rsidR="006B4039" w:rsidRPr="00FA3A76" w:rsidRDefault="006B4039" w:rsidP="004363F1">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FA3A76">
              <w:rPr>
                <w:rFonts w:cstheme="minorHAnsi"/>
                <w:sz w:val="20"/>
                <w:szCs w:val="20"/>
              </w:rPr>
              <w:t>26/05/2011</w:t>
            </w:r>
          </w:p>
        </w:tc>
        <w:tc>
          <w:tcPr>
            <w:tcW w:w="3402" w:type="dxa"/>
            <w:tcMar>
              <w:top w:w="113" w:type="dxa"/>
              <w:bottom w:w="113" w:type="dxa"/>
            </w:tcMar>
          </w:tcPr>
          <w:p w:rsidR="006B4039" w:rsidRPr="008314F3" w:rsidRDefault="006B4039" w:rsidP="00FA3A76">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rPr>
            </w:pPr>
            <w:r>
              <w:rPr>
                <w:rFonts w:cstheme="minorHAnsi"/>
                <w:b/>
                <w:i/>
                <w:color w:val="000000"/>
                <w:sz w:val="20"/>
                <w:szCs w:val="20"/>
              </w:rPr>
              <w:t xml:space="preserve">Protection of rights in detention: </w:t>
            </w:r>
            <w:r>
              <w:rPr>
                <w:rFonts w:cstheme="minorHAnsi"/>
                <w:i/>
                <w:color w:val="000000"/>
                <w:sz w:val="20"/>
                <w:szCs w:val="20"/>
              </w:rPr>
              <w:t>I</w:t>
            </w:r>
            <w:r w:rsidRPr="00C437BF">
              <w:rPr>
                <w:rFonts w:cstheme="minorHAnsi"/>
                <w:i/>
                <w:color w:val="000000"/>
                <w:sz w:val="20"/>
                <w:szCs w:val="20"/>
              </w:rPr>
              <w:t xml:space="preserve">nvoluntary </w:t>
            </w:r>
            <w:r>
              <w:rPr>
                <w:rFonts w:cstheme="minorHAnsi"/>
                <w:i/>
                <w:color w:val="000000"/>
                <w:sz w:val="20"/>
                <w:szCs w:val="20"/>
              </w:rPr>
              <w:t>placement in a psychiatric hospital without hearing. (Article 5 §</w:t>
            </w:r>
            <w:r w:rsidRPr="00C437BF">
              <w:rPr>
                <w:rFonts w:cstheme="minorHAnsi"/>
                <w:i/>
                <w:color w:val="000000"/>
                <w:sz w:val="20"/>
                <w:szCs w:val="20"/>
              </w:rPr>
              <w:t>1</w:t>
            </w:r>
            <w:r>
              <w:rPr>
                <w:rFonts w:cstheme="minorHAnsi"/>
                <w:i/>
                <w:color w:val="000000"/>
                <w:sz w:val="20"/>
                <w:szCs w:val="20"/>
              </w:rPr>
              <w:t>)</w:t>
            </w:r>
          </w:p>
        </w:tc>
        <w:tc>
          <w:tcPr>
            <w:tcW w:w="5670" w:type="dxa"/>
            <w:tcMar>
              <w:top w:w="113" w:type="dxa"/>
              <w:bottom w:w="113" w:type="dxa"/>
            </w:tcMar>
          </w:tcPr>
          <w:p w:rsidR="006B4039" w:rsidRDefault="006B4039" w:rsidP="006516A3">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rPr>
            </w:pPr>
            <w:r>
              <w:rPr>
                <w:rFonts w:cstheme="minorHAnsi"/>
                <w:color w:val="000000"/>
                <w:sz w:val="20"/>
                <w:szCs w:val="20"/>
              </w:rPr>
              <w:t>T</w:t>
            </w:r>
            <w:r w:rsidRPr="00C437BF">
              <w:rPr>
                <w:rFonts w:cstheme="minorHAnsi"/>
                <w:color w:val="000000"/>
                <w:sz w:val="20"/>
                <w:szCs w:val="20"/>
              </w:rPr>
              <w:t xml:space="preserve">he applicant was </w:t>
            </w:r>
            <w:r>
              <w:rPr>
                <w:rFonts w:cstheme="minorHAnsi"/>
                <w:color w:val="000000"/>
                <w:sz w:val="20"/>
                <w:szCs w:val="20"/>
              </w:rPr>
              <w:t>released from psychiatric hospital. Case of an isolated nature</w:t>
            </w:r>
            <w:r w:rsidRPr="00C437BF">
              <w:rPr>
                <w:rFonts w:cstheme="minorHAnsi"/>
                <w:color w:val="000000"/>
                <w:sz w:val="20"/>
                <w:szCs w:val="20"/>
              </w:rPr>
              <w:t>.</w:t>
            </w:r>
            <w:r>
              <w:rPr>
                <w:rFonts w:cstheme="minorHAnsi"/>
                <w:color w:val="000000"/>
                <w:sz w:val="20"/>
                <w:szCs w:val="20"/>
              </w:rPr>
              <w:t xml:space="preserve"> </w:t>
            </w:r>
            <w:r w:rsidRPr="00185598">
              <w:rPr>
                <w:rFonts w:cstheme="minorHAnsi"/>
                <w:sz w:val="20"/>
                <w:szCs w:val="20"/>
              </w:rPr>
              <w:t>The judgment was transla</w:t>
            </w:r>
            <w:r>
              <w:rPr>
                <w:rFonts w:cstheme="minorHAnsi"/>
                <w:sz w:val="20"/>
                <w:szCs w:val="20"/>
              </w:rPr>
              <w:t>ted, published and disseminated.</w:t>
            </w:r>
          </w:p>
        </w:tc>
      </w:tr>
      <w:tr w:rsidR="006B4039" w:rsidRPr="00185598" w:rsidTr="000B451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6B4039" w:rsidRPr="00177C59" w:rsidRDefault="00974FA5" w:rsidP="004363F1">
            <w:pPr>
              <w:jc w:val="center"/>
              <w:rPr>
                <w:sz w:val="20"/>
                <w:szCs w:val="20"/>
              </w:rPr>
            </w:pPr>
            <w:hyperlink r:id="rId47" w:history="1">
              <w:r w:rsidR="006B4039" w:rsidRPr="00DA121A">
                <w:rPr>
                  <w:rStyle w:val="Hyperlink"/>
                  <w:b w:val="0"/>
                  <w:bCs w:val="0"/>
                  <w:sz w:val="20"/>
                  <w:szCs w:val="20"/>
                </w:rPr>
                <w:t>CM/ResDH(2013)218</w:t>
              </w:r>
            </w:hyperlink>
          </w:p>
        </w:tc>
        <w:tc>
          <w:tcPr>
            <w:tcW w:w="1418" w:type="dxa"/>
            <w:tcMar>
              <w:top w:w="113" w:type="dxa"/>
              <w:bottom w:w="113" w:type="dxa"/>
            </w:tcMar>
          </w:tcPr>
          <w:p w:rsidR="006B4039" w:rsidRDefault="006B4039" w:rsidP="00391F04">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 xml:space="preserve">CZE / </w:t>
            </w:r>
            <w:r w:rsidRPr="00EF35A6">
              <w:rPr>
                <w:rFonts w:cstheme="minorHAnsi"/>
                <w:b/>
                <w:sz w:val="20"/>
                <w:szCs w:val="20"/>
              </w:rPr>
              <w:t xml:space="preserve">Wallová and Walla </w:t>
            </w:r>
            <w:r>
              <w:rPr>
                <w:rFonts w:cstheme="minorHAnsi"/>
                <w:b/>
                <w:sz w:val="20"/>
                <w:szCs w:val="20"/>
              </w:rPr>
              <w:t xml:space="preserve">+ Havelka and Others </w:t>
            </w:r>
          </w:p>
        </w:tc>
        <w:tc>
          <w:tcPr>
            <w:tcW w:w="1134" w:type="dxa"/>
            <w:tcMar>
              <w:top w:w="113" w:type="dxa"/>
              <w:bottom w:w="113" w:type="dxa"/>
            </w:tcMar>
          </w:tcPr>
          <w:p w:rsidR="006B4039" w:rsidRDefault="006B4039" w:rsidP="00391F04">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391F04">
              <w:rPr>
                <w:rFonts w:cstheme="minorHAnsi"/>
                <w:b/>
                <w:sz w:val="20"/>
                <w:szCs w:val="20"/>
              </w:rPr>
              <w:t>23848/04</w:t>
            </w:r>
          </w:p>
          <w:p w:rsidR="006B4039" w:rsidRDefault="006B4039" w:rsidP="00391F04">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23499/06</w:t>
            </w:r>
          </w:p>
        </w:tc>
        <w:tc>
          <w:tcPr>
            <w:tcW w:w="1417" w:type="dxa"/>
            <w:tcMar>
              <w:top w:w="113" w:type="dxa"/>
              <w:bottom w:w="113" w:type="dxa"/>
            </w:tcMar>
          </w:tcPr>
          <w:p w:rsidR="006B4039" w:rsidRDefault="006B4039" w:rsidP="004363F1">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21/09/2007</w:t>
            </w:r>
          </w:p>
          <w:p w:rsidR="006B4039" w:rsidRPr="00EF35A6" w:rsidRDefault="006B4039" w:rsidP="004363F1">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EF35A6">
              <w:rPr>
                <w:rFonts w:cstheme="minorHAnsi"/>
                <w:sz w:val="20"/>
                <w:szCs w:val="20"/>
              </w:rPr>
              <w:t>21/06/2007</w:t>
            </w:r>
          </w:p>
        </w:tc>
        <w:tc>
          <w:tcPr>
            <w:tcW w:w="3402" w:type="dxa"/>
            <w:tcMar>
              <w:top w:w="113" w:type="dxa"/>
              <w:bottom w:w="113" w:type="dxa"/>
            </w:tcMar>
          </w:tcPr>
          <w:p w:rsidR="006B4039" w:rsidRPr="00391F04" w:rsidRDefault="006B4039" w:rsidP="00EF35A6">
            <w:pPr>
              <w:jc w:val="both"/>
              <w:cnfStyle w:val="000000100000" w:firstRow="0" w:lastRow="0" w:firstColumn="0" w:lastColumn="0" w:oddVBand="0" w:evenVBand="0" w:oddHBand="1" w:evenHBand="0" w:firstRowFirstColumn="0" w:firstRowLastColumn="0" w:lastRowFirstColumn="0" w:lastRowLastColumn="0"/>
              <w:rPr>
                <w:rFonts w:cstheme="minorHAnsi"/>
                <w:i/>
                <w:color w:val="000000"/>
                <w:sz w:val="20"/>
                <w:szCs w:val="20"/>
              </w:rPr>
            </w:pPr>
            <w:r>
              <w:rPr>
                <w:rFonts w:cstheme="minorHAnsi"/>
                <w:b/>
                <w:i/>
                <w:color w:val="000000"/>
                <w:sz w:val="20"/>
                <w:szCs w:val="20"/>
              </w:rPr>
              <w:t xml:space="preserve">Protection of private and family life: </w:t>
            </w:r>
            <w:r w:rsidRPr="00EF35A6">
              <w:rPr>
                <w:rFonts w:cstheme="minorHAnsi"/>
                <w:i/>
                <w:color w:val="000000"/>
                <w:sz w:val="20"/>
                <w:szCs w:val="20"/>
              </w:rPr>
              <w:t xml:space="preserve">Order to take children into public care </w:t>
            </w:r>
            <w:r w:rsidRPr="00BD740E">
              <w:rPr>
                <w:rStyle w:val="hps"/>
                <w:rFonts w:cstheme="minorHAnsi"/>
                <w:i/>
                <w:sz w:val="20"/>
                <w:szCs w:val="20"/>
              </w:rPr>
              <w:t>solely for socioeconomic reasons</w:t>
            </w:r>
            <w:r>
              <w:rPr>
                <w:rStyle w:val="hps"/>
                <w:rFonts w:cstheme="minorHAnsi"/>
                <w:i/>
                <w:sz w:val="20"/>
                <w:szCs w:val="20"/>
              </w:rPr>
              <w:t>, in particular inadequate housing conditions</w:t>
            </w:r>
            <w:r w:rsidRPr="00EF35A6">
              <w:rPr>
                <w:rFonts w:cstheme="minorHAnsi"/>
                <w:i/>
                <w:color w:val="000000"/>
                <w:sz w:val="20"/>
                <w:szCs w:val="20"/>
              </w:rPr>
              <w:t>. (Article 8)</w:t>
            </w:r>
          </w:p>
        </w:tc>
        <w:tc>
          <w:tcPr>
            <w:tcW w:w="5670" w:type="dxa"/>
            <w:tcMar>
              <w:top w:w="113" w:type="dxa"/>
              <w:bottom w:w="113" w:type="dxa"/>
            </w:tcMar>
          </w:tcPr>
          <w:p w:rsidR="006B4039" w:rsidRPr="00DA121A" w:rsidRDefault="006B4039" w:rsidP="00E10045">
            <w:pPr>
              <w:jc w:val="both"/>
              <w:cnfStyle w:val="000000100000" w:firstRow="0" w:lastRow="0" w:firstColumn="0" w:lastColumn="0" w:oddVBand="0" w:evenVBand="0" w:oddHBand="1" w:evenHBand="0" w:firstRowFirstColumn="0" w:firstRowLastColumn="0" w:lastRowFirstColumn="0" w:lastRowLastColumn="0"/>
            </w:pPr>
            <w:r w:rsidRPr="007C7226">
              <w:rPr>
                <w:rFonts w:cstheme="minorHAnsi"/>
                <w:sz w:val="20"/>
                <w:szCs w:val="20"/>
              </w:rPr>
              <w:t>The new Civil Code explicitly stipulates that “inadequate housing conditions and material situation of</w:t>
            </w:r>
            <w:r>
              <w:rPr>
                <w:rFonts w:cstheme="minorHAnsi"/>
                <w:sz w:val="20"/>
                <w:szCs w:val="20"/>
              </w:rPr>
              <w:t xml:space="preserve"> parents of the child (...)” </w:t>
            </w:r>
            <w:r w:rsidRPr="007C7226">
              <w:rPr>
                <w:rFonts w:cstheme="minorHAnsi"/>
                <w:sz w:val="20"/>
                <w:szCs w:val="20"/>
              </w:rPr>
              <w:t>cannot per se be a reason for the court’s decision on institutional care (...).”</w:t>
            </w:r>
            <w:r>
              <w:rPr>
                <w:rFonts w:cstheme="minorHAnsi"/>
                <w:sz w:val="20"/>
                <w:szCs w:val="20"/>
              </w:rPr>
              <w:t xml:space="preserve"> It </w:t>
            </w:r>
            <w:r w:rsidRPr="007C7226">
              <w:rPr>
                <w:rFonts w:cstheme="minorHAnsi"/>
                <w:sz w:val="20"/>
                <w:szCs w:val="20"/>
              </w:rPr>
              <w:t xml:space="preserve">recognises institutional care </w:t>
            </w:r>
            <w:r>
              <w:rPr>
                <w:rFonts w:cstheme="minorHAnsi"/>
                <w:sz w:val="20"/>
                <w:szCs w:val="20"/>
              </w:rPr>
              <w:t xml:space="preserve">only </w:t>
            </w:r>
            <w:r w:rsidRPr="007C7226">
              <w:rPr>
                <w:rFonts w:cstheme="minorHAnsi"/>
                <w:sz w:val="20"/>
                <w:szCs w:val="20"/>
              </w:rPr>
              <w:t>as a subsidiary measure. The best interest of the child is of primary consideration. Amendment No. 401/2012 of the Law No. 359/1999 on Social and Legal Protection of Children and of other relevant laws emphasises the protect</w:t>
            </w:r>
            <w:r>
              <w:rPr>
                <w:rFonts w:cstheme="minorHAnsi"/>
                <w:sz w:val="20"/>
                <w:szCs w:val="20"/>
              </w:rPr>
              <w:t xml:space="preserve">ion of family and natural bonds and </w:t>
            </w:r>
            <w:r w:rsidRPr="007C7226">
              <w:rPr>
                <w:rFonts w:cstheme="minorHAnsi"/>
                <w:sz w:val="20"/>
                <w:szCs w:val="20"/>
              </w:rPr>
              <w:t xml:space="preserve"> introduces new methods </w:t>
            </w:r>
            <w:r>
              <w:rPr>
                <w:rFonts w:cstheme="minorHAnsi"/>
                <w:sz w:val="20"/>
                <w:szCs w:val="20"/>
              </w:rPr>
              <w:t xml:space="preserve">for </w:t>
            </w:r>
            <w:r w:rsidRPr="007C7226">
              <w:rPr>
                <w:rFonts w:cstheme="minorHAnsi"/>
                <w:sz w:val="20"/>
                <w:szCs w:val="20"/>
              </w:rPr>
              <w:t xml:space="preserve">social workers (assessment of the situation of the child in co-operation with NGOs; drafting of an individual plan for the protection of the child; organising, possibly in all cases, case specific conferences for relevant stakeholders, including parents and representatives of healthcare institutions and schools, before filing a motion for taking a child </w:t>
            </w:r>
            <w:r>
              <w:rPr>
                <w:rFonts w:cstheme="minorHAnsi"/>
                <w:sz w:val="20"/>
                <w:szCs w:val="20"/>
              </w:rPr>
              <w:t xml:space="preserve">into institutional care, etc.). </w:t>
            </w:r>
            <w:r w:rsidRPr="007C7226">
              <w:rPr>
                <w:rFonts w:cstheme="minorHAnsi"/>
                <w:sz w:val="20"/>
                <w:szCs w:val="20"/>
              </w:rPr>
              <w:t>Amendment No. 401/2012 to th</w:t>
            </w:r>
            <w:r>
              <w:rPr>
                <w:rFonts w:cstheme="minorHAnsi"/>
                <w:sz w:val="20"/>
                <w:szCs w:val="20"/>
              </w:rPr>
              <w:t>e Family Act (Law No. 94/1963) explicitly prohibits</w:t>
            </w:r>
            <w:r w:rsidRPr="007C7226">
              <w:rPr>
                <w:rFonts w:cstheme="minorHAnsi"/>
                <w:sz w:val="20"/>
                <w:szCs w:val="20"/>
              </w:rPr>
              <w:t xml:space="preserve"> a court to order institutional care of a child solely for inadequate housing conditions or financial situation of his/her parents. When ordering such care</w:t>
            </w:r>
            <w:r>
              <w:rPr>
                <w:rFonts w:cstheme="minorHAnsi"/>
                <w:sz w:val="20"/>
                <w:szCs w:val="20"/>
              </w:rPr>
              <w:t xml:space="preserve"> (for a maximum of three years with extension possible)</w:t>
            </w:r>
            <w:r w:rsidRPr="007C7226">
              <w:rPr>
                <w:rFonts w:cstheme="minorHAnsi"/>
                <w:sz w:val="20"/>
                <w:szCs w:val="20"/>
              </w:rPr>
              <w:t>, the court is obliged to consider less severe alternatives, i.e. foster parents and care in centres for ch</w:t>
            </w:r>
            <w:r>
              <w:rPr>
                <w:rFonts w:cstheme="minorHAnsi"/>
                <w:sz w:val="20"/>
                <w:szCs w:val="20"/>
              </w:rPr>
              <w:t xml:space="preserve">ildren requiring immediate help and to </w:t>
            </w:r>
            <w:r w:rsidRPr="007C7226">
              <w:rPr>
                <w:rFonts w:cstheme="minorHAnsi"/>
                <w:sz w:val="20"/>
                <w:szCs w:val="20"/>
              </w:rPr>
              <w:t>review the reasons for su</w:t>
            </w:r>
            <w:r>
              <w:rPr>
                <w:rFonts w:cstheme="minorHAnsi"/>
                <w:sz w:val="20"/>
                <w:szCs w:val="20"/>
              </w:rPr>
              <w:t xml:space="preserve">ch a decision every six months. </w:t>
            </w:r>
            <w:r w:rsidRPr="007C7226">
              <w:rPr>
                <w:rFonts w:cstheme="minorHAnsi"/>
                <w:sz w:val="20"/>
                <w:szCs w:val="20"/>
              </w:rPr>
              <w:t>Amendment No. 134/2006 of the Law on Social and Lega</w:t>
            </w:r>
            <w:r>
              <w:rPr>
                <w:rFonts w:cstheme="minorHAnsi"/>
                <w:sz w:val="20"/>
                <w:szCs w:val="20"/>
              </w:rPr>
              <w:t>l Protection of Children imposes</w:t>
            </w:r>
            <w:r w:rsidRPr="007C7226">
              <w:rPr>
                <w:rFonts w:cstheme="minorHAnsi"/>
                <w:sz w:val="20"/>
                <w:szCs w:val="20"/>
              </w:rPr>
              <w:t xml:space="preserve"> on the competent public authorities a duty to provide parents, after a removal of children from their care, immediate and comprehensive assistance with a view to eff</w:t>
            </w:r>
            <w:r>
              <w:rPr>
                <w:rFonts w:cstheme="minorHAnsi"/>
                <w:sz w:val="20"/>
                <w:szCs w:val="20"/>
              </w:rPr>
              <w:t xml:space="preserve">ectively reunifying the family, including assistance with applications </w:t>
            </w:r>
            <w:r w:rsidRPr="007C7226">
              <w:rPr>
                <w:rFonts w:cstheme="minorHAnsi"/>
                <w:sz w:val="20"/>
                <w:szCs w:val="20"/>
              </w:rPr>
              <w:t xml:space="preserve">for financial and </w:t>
            </w:r>
            <w:r w:rsidRPr="007C7226">
              <w:rPr>
                <w:rFonts w:cstheme="minorHAnsi"/>
                <w:sz w:val="20"/>
                <w:szCs w:val="20"/>
              </w:rPr>
              <w:lastRenderedPageBreak/>
              <w:t>ot</w:t>
            </w:r>
            <w:r>
              <w:rPr>
                <w:rFonts w:cstheme="minorHAnsi"/>
                <w:sz w:val="20"/>
                <w:szCs w:val="20"/>
              </w:rPr>
              <w:t>her b</w:t>
            </w:r>
            <w:r w:rsidRPr="007C7226">
              <w:rPr>
                <w:rFonts w:cstheme="minorHAnsi"/>
                <w:sz w:val="20"/>
                <w:szCs w:val="20"/>
              </w:rPr>
              <w:t>enefits</w:t>
            </w:r>
            <w:r>
              <w:rPr>
                <w:rFonts w:cstheme="minorHAnsi"/>
                <w:sz w:val="20"/>
                <w:szCs w:val="20"/>
              </w:rPr>
              <w:t xml:space="preserve">. </w:t>
            </w:r>
            <w:r w:rsidRPr="007C7226">
              <w:rPr>
                <w:rFonts w:cstheme="minorHAnsi"/>
                <w:sz w:val="20"/>
                <w:szCs w:val="20"/>
              </w:rPr>
              <w:t>Amendment No. 295/2008 of the Rules</w:t>
            </w:r>
            <w:r>
              <w:rPr>
                <w:rFonts w:cstheme="minorHAnsi"/>
                <w:sz w:val="20"/>
                <w:szCs w:val="20"/>
              </w:rPr>
              <w:t xml:space="preserve"> of Civil Procedure strengthens</w:t>
            </w:r>
            <w:r w:rsidRPr="007C7226">
              <w:rPr>
                <w:rFonts w:cstheme="minorHAnsi"/>
                <w:sz w:val="20"/>
                <w:szCs w:val="20"/>
              </w:rPr>
              <w:t xml:space="preserve"> the </w:t>
            </w:r>
            <w:r>
              <w:rPr>
                <w:rFonts w:cstheme="minorHAnsi"/>
                <w:sz w:val="20"/>
                <w:szCs w:val="20"/>
              </w:rPr>
              <w:t xml:space="preserve">right of the child to be heard and </w:t>
            </w:r>
            <w:r w:rsidRPr="007C7226">
              <w:rPr>
                <w:rFonts w:cstheme="minorHAnsi"/>
                <w:sz w:val="20"/>
                <w:szCs w:val="20"/>
              </w:rPr>
              <w:t xml:space="preserve">Amendment No. 404/2012 of 24 October 2012 </w:t>
            </w:r>
            <w:r>
              <w:rPr>
                <w:rFonts w:cstheme="minorHAnsi"/>
                <w:sz w:val="20"/>
                <w:szCs w:val="20"/>
              </w:rPr>
              <w:t xml:space="preserve">of the Rules of Civil Procedure provides that </w:t>
            </w:r>
            <w:r w:rsidRPr="007C7226">
              <w:rPr>
                <w:rFonts w:cstheme="minorHAnsi"/>
                <w:sz w:val="20"/>
                <w:szCs w:val="20"/>
              </w:rPr>
              <w:t>the child can be accompanied by a person of his/her choice throug</w:t>
            </w:r>
            <w:r>
              <w:rPr>
                <w:rFonts w:cstheme="minorHAnsi"/>
                <w:sz w:val="20"/>
                <w:szCs w:val="20"/>
              </w:rPr>
              <w:t>hout the hearing. National Action Plans adopted.</w:t>
            </w:r>
            <w:r w:rsidRPr="00B85194">
              <w:rPr>
                <w:rStyle w:val="sfbbfee58"/>
                <w:sz w:val="20"/>
                <w:szCs w:val="20"/>
              </w:rPr>
              <w:t xml:space="preserve"> The judgment was transmitted to relevant authorities.</w:t>
            </w:r>
          </w:p>
        </w:tc>
      </w:tr>
      <w:tr w:rsidR="006B4039" w:rsidRPr="00D33E55" w:rsidTr="000B4517">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6B4039" w:rsidRDefault="00974FA5" w:rsidP="004363F1">
            <w:pPr>
              <w:jc w:val="center"/>
              <w:rPr>
                <w:sz w:val="20"/>
                <w:szCs w:val="20"/>
              </w:rPr>
            </w:pPr>
            <w:hyperlink r:id="rId48" w:history="1">
              <w:r w:rsidR="006B4039" w:rsidRPr="004E48C8">
                <w:rPr>
                  <w:rStyle w:val="Hyperlink"/>
                  <w:b w:val="0"/>
                  <w:bCs w:val="0"/>
                  <w:sz w:val="20"/>
                  <w:szCs w:val="20"/>
                </w:rPr>
                <w:t>CM/ResDH(2013)135</w:t>
              </w:r>
            </w:hyperlink>
          </w:p>
        </w:tc>
        <w:tc>
          <w:tcPr>
            <w:tcW w:w="1418" w:type="dxa"/>
            <w:tcMar>
              <w:top w:w="113" w:type="dxa"/>
              <w:bottom w:w="113" w:type="dxa"/>
            </w:tcMar>
          </w:tcPr>
          <w:p w:rsidR="006B4039" w:rsidRDefault="006B4039" w:rsidP="004363F1">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ESP / Gurguchiani</w:t>
            </w:r>
          </w:p>
        </w:tc>
        <w:tc>
          <w:tcPr>
            <w:tcW w:w="1134" w:type="dxa"/>
            <w:tcMar>
              <w:top w:w="113" w:type="dxa"/>
              <w:bottom w:w="113" w:type="dxa"/>
            </w:tcMar>
          </w:tcPr>
          <w:p w:rsidR="006B4039" w:rsidRDefault="006B4039" w:rsidP="004363F1">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16012/06</w:t>
            </w:r>
          </w:p>
        </w:tc>
        <w:tc>
          <w:tcPr>
            <w:tcW w:w="1417" w:type="dxa"/>
            <w:tcMar>
              <w:top w:w="113" w:type="dxa"/>
              <w:bottom w:w="113" w:type="dxa"/>
            </w:tcMar>
          </w:tcPr>
          <w:p w:rsidR="006B4039" w:rsidRDefault="006B4039" w:rsidP="004363F1">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15/03/2010</w:t>
            </w:r>
          </w:p>
          <w:p w:rsidR="006B4039" w:rsidRPr="002D2B57" w:rsidRDefault="006B4039" w:rsidP="004363F1">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2D2B57">
              <w:rPr>
                <w:rFonts w:cstheme="minorHAnsi"/>
                <w:sz w:val="20"/>
                <w:szCs w:val="20"/>
              </w:rPr>
              <w:t>15/12/2009</w:t>
            </w:r>
          </w:p>
        </w:tc>
        <w:tc>
          <w:tcPr>
            <w:tcW w:w="3402" w:type="dxa"/>
            <w:tcMar>
              <w:top w:w="113" w:type="dxa"/>
              <w:bottom w:w="113" w:type="dxa"/>
            </w:tcMar>
          </w:tcPr>
          <w:p w:rsidR="006B4039" w:rsidRPr="002F515E" w:rsidRDefault="006B4039" w:rsidP="00EB54ED">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lang w:val="en-US"/>
              </w:rPr>
            </w:pPr>
            <w:r>
              <w:rPr>
                <w:rFonts w:cstheme="minorHAnsi"/>
                <w:b/>
                <w:i/>
                <w:color w:val="000000"/>
                <w:sz w:val="20"/>
                <w:szCs w:val="20"/>
                <w:lang w:val="en-US"/>
              </w:rPr>
              <w:t xml:space="preserve">No punishment without law: </w:t>
            </w:r>
            <w:r w:rsidRPr="00EB54ED">
              <w:rPr>
                <w:rFonts w:cstheme="minorHAnsi"/>
                <w:i/>
                <w:color w:val="000000"/>
                <w:sz w:val="20"/>
                <w:szCs w:val="20"/>
                <w:lang w:val="en-US"/>
              </w:rPr>
              <w:t xml:space="preserve">Infringement of the principle of legality of criminal offences and punishments due to the imposition of a harsher sentence </w:t>
            </w:r>
            <w:r>
              <w:rPr>
                <w:rFonts w:cstheme="minorHAnsi"/>
                <w:i/>
                <w:color w:val="000000"/>
                <w:sz w:val="20"/>
                <w:szCs w:val="20"/>
                <w:lang w:val="en-US"/>
              </w:rPr>
              <w:t xml:space="preserve">for an offence </w:t>
            </w:r>
            <w:r w:rsidRPr="00EB54ED">
              <w:rPr>
                <w:rFonts w:cstheme="minorHAnsi"/>
                <w:i/>
                <w:color w:val="000000"/>
                <w:sz w:val="20"/>
                <w:szCs w:val="20"/>
                <w:lang w:val="en-US"/>
              </w:rPr>
              <w:t xml:space="preserve">than the one foreseen </w:t>
            </w:r>
            <w:r>
              <w:rPr>
                <w:rFonts w:cstheme="minorHAnsi"/>
                <w:i/>
                <w:color w:val="000000"/>
                <w:sz w:val="20"/>
                <w:szCs w:val="20"/>
                <w:lang w:val="en-US"/>
              </w:rPr>
              <w:t>in law at the time of its</w:t>
            </w:r>
            <w:r w:rsidRPr="00EB54ED">
              <w:rPr>
                <w:rFonts w:cstheme="minorHAnsi"/>
                <w:i/>
                <w:color w:val="000000"/>
                <w:sz w:val="20"/>
                <w:szCs w:val="20"/>
                <w:lang w:val="en-US"/>
              </w:rPr>
              <w:t xml:space="preserve"> commission</w:t>
            </w:r>
            <w:r>
              <w:rPr>
                <w:rFonts w:cstheme="minorHAnsi"/>
                <w:i/>
                <w:color w:val="000000"/>
                <w:sz w:val="20"/>
                <w:szCs w:val="20"/>
                <w:lang w:val="en-US"/>
              </w:rPr>
              <w:t>; r</w:t>
            </w:r>
            <w:r w:rsidRPr="00EB54ED">
              <w:rPr>
                <w:rFonts w:cstheme="minorHAnsi"/>
                <w:i/>
                <w:color w:val="000000"/>
                <w:sz w:val="20"/>
                <w:szCs w:val="20"/>
                <w:lang w:val="en-US"/>
              </w:rPr>
              <w:t>eplacement of a prison sentence on an alien with deportation and exclusion orders</w:t>
            </w:r>
            <w:r>
              <w:rPr>
                <w:rFonts w:cstheme="minorHAnsi"/>
                <w:i/>
                <w:color w:val="000000"/>
                <w:sz w:val="20"/>
                <w:szCs w:val="20"/>
                <w:lang w:val="en-US"/>
              </w:rPr>
              <w:t>.</w:t>
            </w:r>
            <w:r w:rsidRPr="00EB54ED">
              <w:rPr>
                <w:rFonts w:cstheme="minorHAnsi"/>
                <w:i/>
                <w:color w:val="000000"/>
                <w:sz w:val="20"/>
                <w:szCs w:val="20"/>
                <w:lang w:val="en-US"/>
              </w:rPr>
              <w:t xml:space="preserve"> </w:t>
            </w:r>
            <w:r>
              <w:rPr>
                <w:rFonts w:cstheme="minorHAnsi"/>
                <w:i/>
                <w:color w:val="000000"/>
                <w:sz w:val="20"/>
                <w:szCs w:val="20"/>
                <w:lang w:val="en-US"/>
              </w:rPr>
              <w:t>(Article 7)</w:t>
            </w:r>
          </w:p>
        </w:tc>
        <w:tc>
          <w:tcPr>
            <w:tcW w:w="5670" w:type="dxa"/>
            <w:tcMar>
              <w:top w:w="113" w:type="dxa"/>
              <w:bottom w:w="113" w:type="dxa"/>
            </w:tcMar>
          </w:tcPr>
          <w:p w:rsidR="006B4039" w:rsidRPr="00D33E55" w:rsidRDefault="006B4039" w:rsidP="007B4FB3">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rPr>
            </w:pPr>
            <w:r>
              <w:rPr>
                <w:rFonts w:cstheme="minorHAnsi"/>
                <w:color w:val="000000"/>
                <w:sz w:val="20"/>
                <w:szCs w:val="20"/>
              </w:rPr>
              <w:t>As the applicant’s location is unknown, just satisfaction could not be paid and expulsion not be executed. Isolated case. E</w:t>
            </w:r>
            <w:r w:rsidRPr="00D33E55">
              <w:rPr>
                <w:rFonts w:cstheme="minorHAnsi"/>
                <w:color w:val="000000"/>
                <w:sz w:val="20"/>
                <w:szCs w:val="20"/>
              </w:rPr>
              <w:t xml:space="preserve">xtraordinary and exceptional </w:t>
            </w:r>
            <w:r>
              <w:rPr>
                <w:rFonts w:cstheme="minorHAnsi"/>
                <w:color w:val="000000"/>
                <w:sz w:val="20"/>
                <w:szCs w:val="20"/>
              </w:rPr>
              <w:t>r</w:t>
            </w:r>
            <w:r w:rsidRPr="00D33E55">
              <w:rPr>
                <w:rFonts w:cstheme="minorHAnsi"/>
                <w:color w:val="000000"/>
                <w:sz w:val="20"/>
                <w:szCs w:val="20"/>
              </w:rPr>
              <w:t xml:space="preserve">eview of proceedings could be requested, </w:t>
            </w:r>
            <w:r>
              <w:rPr>
                <w:rFonts w:cstheme="minorHAnsi"/>
                <w:color w:val="000000"/>
                <w:sz w:val="20"/>
                <w:szCs w:val="20"/>
              </w:rPr>
              <w:t xml:space="preserve">which is </w:t>
            </w:r>
            <w:r w:rsidRPr="00D33E55">
              <w:rPr>
                <w:rFonts w:cstheme="minorHAnsi"/>
                <w:color w:val="000000"/>
                <w:sz w:val="20"/>
                <w:szCs w:val="20"/>
              </w:rPr>
              <w:t xml:space="preserve">accepted exclusively in </w:t>
            </w:r>
            <w:r>
              <w:rPr>
                <w:rFonts w:cstheme="minorHAnsi"/>
                <w:color w:val="000000"/>
                <w:sz w:val="20"/>
                <w:szCs w:val="20"/>
              </w:rPr>
              <w:t>f</w:t>
            </w:r>
            <w:r w:rsidRPr="00D33E55">
              <w:rPr>
                <w:rFonts w:cstheme="minorHAnsi"/>
                <w:color w:val="000000"/>
                <w:sz w:val="20"/>
                <w:szCs w:val="20"/>
              </w:rPr>
              <w:t>our cases established in Article 954.4 LECR (Code of Criminal Procedure)</w:t>
            </w:r>
            <w:r>
              <w:rPr>
                <w:rFonts w:cstheme="minorHAnsi"/>
                <w:color w:val="000000"/>
                <w:sz w:val="20"/>
                <w:szCs w:val="20"/>
              </w:rPr>
              <w:t xml:space="preserve"> as interpreted by the Supreme Court and the Constitutional Court. The consideration of an ECHR </w:t>
            </w:r>
            <w:r w:rsidRPr="00D33E55">
              <w:rPr>
                <w:rFonts w:cstheme="minorHAnsi"/>
                <w:color w:val="000000"/>
                <w:sz w:val="20"/>
                <w:szCs w:val="20"/>
              </w:rPr>
              <w:t xml:space="preserve">judgment as a new fact </w:t>
            </w:r>
            <w:r>
              <w:rPr>
                <w:rFonts w:cstheme="minorHAnsi"/>
                <w:color w:val="000000"/>
                <w:sz w:val="20"/>
                <w:szCs w:val="20"/>
              </w:rPr>
              <w:t>justifying</w:t>
            </w:r>
            <w:r w:rsidRPr="00D33E55">
              <w:rPr>
                <w:rFonts w:cstheme="minorHAnsi"/>
                <w:color w:val="000000"/>
                <w:sz w:val="20"/>
                <w:szCs w:val="20"/>
              </w:rPr>
              <w:t xml:space="preserve"> </w:t>
            </w:r>
            <w:r>
              <w:rPr>
                <w:rFonts w:cstheme="minorHAnsi"/>
                <w:color w:val="000000"/>
                <w:sz w:val="20"/>
                <w:szCs w:val="20"/>
              </w:rPr>
              <w:t xml:space="preserve">review depends </w:t>
            </w:r>
            <w:r w:rsidRPr="00D33E55">
              <w:rPr>
                <w:rFonts w:cstheme="minorHAnsi"/>
                <w:color w:val="000000"/>
                <w:sz w:val="20"/>
                <w:szCs w:val="20"/>
              </w:rPr>
              <w:t>on the nature of the fundamental right violated and the continuing effects of the violation.</w:t>
            </w:r>
            <w:r>
              <w:rPr>
                <w:rFonts w:cstheme="minorHAnsi"/>
                <w:color w:val="000000"/>
                <w:sz w:val="20"/>
                <w:szCs w:val="20"/>
              </w:rPr>
              <w:t xml:space="preserve"> </w:t>
            </w:r>
            <w:r w:rsidRPr="00076698">
              <w:rPr>
                <w:rStyle w:val="sfbbfee58"/>
                <w:sz w:val="20"/>
                <w:szCs w:val="20"/>
              </w:rPr>
              <w:t>The judgment was translated, published and disseminated.</w:t>
            </w:r>
          </w:p>
        </w:tc>
      </w:tr>
      <w:tr w:rsidR="006B4039" w:rsidRPr="00185598" w:rsidTr="000B451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6B4039" w:rsidRDefault="00974FA5" w:rsidP="004363F1">
            <w:pPr>
              <w:jc w:val="center"/>
              <w:rPr>
                <w:sz w:val="20"/>
                <w:szCs w:val="20"/>
              </w:rPr>
            </w:pPr>
            <w:hyperlink r:id="rId49" w:history="1">
              <w:r w:rsidR="006B4039" w:rsidRPr="004E48C8">
                <w:rPr>
                  <w:rStyle w:val="Hyperlink"/>
                  <w:b w:val="0"/>
                  <w:bCs w:val="0"/>
                  <w:sz w:val="20"/>
                  <w:szCs w:val="20"/>
                </w:rPr>
                <w:t>CM/ResDH(2013)134</w:t>
              </w:r>
            </w:hyperlink>
          </w:p>
        </w:tc>
        <w:tc>
          <w:tcPr>
            <w:tcW w:w="1418" w:type="dxa"/>
            <w:tcMar>
              <w:top w:w="113" w:type="dxa"/>
              <w:bottom w:w="113" w:type="dxa"/>
            </w:tcMar>
          </w:tcPr>
          <w:p w:rsidR="006B4039" w:rsidRDefault="006B4039" w:rsidP="004363F1">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ESP / Lizaso Azconobieta</w:t>
            </w:r>
          </w:p>
        </w:tc>
        <w:tc>
          <w:tcPr>
            <w:tcW w:w="1134" w:type="dxa"/>
            <w:tcMar>
              <w:top w:w="113" w:type="dxa"/>
              <w:bottom w:w="113" w:type="dxa"/>
            </w:tcMar>
          </w:tcPr>
          <w:p w:rsidR="006B4039" w:rsidRDefault="006B4039" w:rsidP="004363F1">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28834/08</w:t>
            </w:r>
          </w:p>
        </w:tc>
        <w:tc>
          <w:tcPr>
            <w:tcW w:w="1417" w:type="dxa"/>
            <w:tcMar>
              <w:top w:w="113" w:type="dxa"/>
              <w:bottom w:w="113" w:type="dxa"/>
            </w:tcMar>
          </w:tcPr>
          <w:p w:rsidR="006B4039" w:rsidRDefault="006B4039" w:rsidP="004363F1">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28/09/2011</w:t>
            </w:r>
          </w:p>
          <w:p w:rsidR="006B4039" w:rsidRPr="00F95021" w:rsidRDefault="006B4039" w:rsidP="004363F1">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F95021">
              <w:rPr>
                <w:rFonts w:cstheme="minorHAnsi"/>
                <w:sz w:val="20"/>
                <w:szCs w:val="20"/>
              </w:rPr>
              <w:t>28/06/2011</w:t>
            </w:r>
          </w:p>
        </w:tc>
        <w:tc>
          <w:tcPr>
            <w:tcW w:w="3402" w:type="dxa"/>
            <w:tcMar>
              <w:top w:w="113" w:type="dxa"/>
              <w:bottom w:w="113" w:type="dxa"/>
            </w:tcMar>
          </w:tcPr>
          <w:p w:rsidR="006B4039" w:rsidRPr="008314F3" w:rsidRDefault="006B4039" w:rsidP="00F95021">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rPr>
            </w:pPr>
            <w:r w:rsidRPr="00D231EB">
              <w:rPr>
                <w:rFonts w:cstheme="minorHAnsi"/>
                <w:b/>
                <w:i/>
                <w:color w:val="000000"/>
                <w:sz w:val="20"/>
                <w:szCs w:val="20"/>
              </w:rPr>
              <w:t>Access to and efficient functioning of justice:</w:t>
            </w:r>
            <w:r>
              <w:t xml:space="preserve"> </w:t>
            </w:r>
            <w:r w:rsidRPr="009B12FF">
              <w:rPr>
                <w:i/>
                <w:sz w:val="20"/>
                <w:szCs w:val="20"/>
              </w:rPr>
              <w:t xml:space="preserve">Infringement of </w:t>
            </w:r>
            <w:r w:rsidRPr="009B12FF">
              <w:rPr>
                <w:rFonts w:cstheme="minorHAnsi"/>
                <w:i/>
                <w:color w:val="000000"/>
                <w:sz w:val="20"/>
                <w:szCs w:val="20"/>
              </w:rPr>
              <w:t xml:space="preserve">presumption of </w:t>
            </w:r>
            <w:r>
              <w:rPr>
                <w:rFonts w:cstheme="minorHAnsi"/>
                <w:i/>
                <w:color w:val="000000"/>
                <w:sz w:val="20"/>
                <w:szCs w:val="20"/>
              </w:rPr>
              <w:t xml:space="preserve">innocence as </w:t>
            </w:r>
            <w:r w:rsidRPr="009B12FF">
              <w:rPr>
                <w:rFonts w:cstheme="minorHAnsi"/>
                <w:i/>
                <w:color w:val="000000"/>
                <w:sz w:val="20"/>
                <w:szCs w:val="20"/>
              </w:rPr>
              <w:t>the civil governor</w:t>
            </w:r>
            <w:r>
              <w:rPr>
                <w:rFonts w:cstheme="minorHAnsi"/>
                <w:i/>
                <w:color w:val="000000"/>
                <w:sz w:val="20"/>
                <w:szCs w:val="20"/>
              </w:rPr>
              <w:t>,</w:t>
            </w:r>
            <w:r w:rsidRPr="009B12FF">
              <w:rPr>
                <w:rFonts w:cstheme="minorHAnsi"/>
                <w:i/>
                <w:color w:val="000000"/>
                <w:sz w:val="20"/>
                <w:szCs w:val="20"/>
              </w:rPr>
              <w:t xml:space="preserve"> </w:t>
            </w:r>
            <w:r>
              <w:rPr>
                <w:rFonts w:cstheme="minorHAnsi"/>
                <w:i/>
                <w:color w:val="000000"/>
                <w:sz w:val="20"/>
                <w:szCs w:val="20"/>
              </w:rPr>
              <w:t>in a press conference after the applicant’s arrest, called</w:t>
            </w:r>
            <w:r w:rsidRPr="009B12FF">
              <w:rPr>
                <w:rFonts w:cstheme="minorHAnsi"/>
                <w:i/>
                <w:color w:val="000000"/>
                <w:sz w:val="20"/>
                <w:szCs w:val="20"/>
              </w:rPr>
              <w:t xml:space="preserve"> </w:t>
            </w:r>
            <w:r>
              <w:rPr>
                <w:rFonts w:cstheme="minorHAnsi"/>
                <w:i/>
                <w:color w:val="000000"/>
                <w:sz w:val="20"/>
                <w:szCs w:val="20"/>
              </w:rPr>
              <w:t xml:space="preserve">him </w:t>
            </w:r>
            <w:r w:rsidRPr="009B12FF">
              <w:rPr>
                <w:rFonts w:cstheme="minorHAnsi"/>
                <w:i/>
                <w:color w:val="000000"/>
                <w:sz w:val="20"/>
                <w:szCs w:val="20"/>
              </w:rPr>
              <w:t>a member of an ETA commando unit resp</w:t>
            </w:r>
            <w:r>
              <w:rPr>
                <w:rFonts w:cstheme="minorHAnsi"/>
                <w:i/>
                <w:color w:val="000000"/>
                <w:sz w:val="20"/>
                <w:szCs w:val="20"/>
              </w:rPr>
              <w:t xml:space="preserve">onsible for three bomb attacks, </w:t>
            </w:r>
            <w:r w:rsidRPr="009B12FF">
              <w:rPr>
                <w:rFonts w:cstheme="minorHAnsi"/>
                <w:i/>
                <w:color w:val="000000"/>
                <w:sz w:val="20"/>
                <w:szCs w:val="20"/>
              </w:rPr>
              <w:t>therefore inciting the public to believe that he was guilty and prejudging an evaluation of the facts by the competent judges</w:t>
            </w:r>
            <w:r>
              <w:rPr>
                <w:rFonts w:cstheme="minorHAnsi"/>
                <w:i/>
                <w:color w:val="000000"/>
                <w:sz w:val="20"/>
                <w:szCs w:val="20"/>
              </w:rPr>
              <w:t>. (Article 6 § 2)</w:t>
            </w:r>
          </w:p>
        </w:tc>
        <w:tc>
          <w:tcPr>
            <w:tcW w:w="5670" w:type="dxa"/>
            <w:tcMar>
              <w:top w:w="113" w:type="dxa"/>
              <w:bottom w:w="113" w:type="dxa"/>
            </w:tcMar>
          </w:tcPr>
          <w:p w:rsidR="006B4039" w:rsidRDefault="006B4039" w:rsidP="00057E97">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color w:val="000000"/>
                <w:sz w:val="20"/>
                <w:szCs w:val="20"/>
              </w:rPr>
            </w:pPr>
            <w:r>
              <w:rPr>
                <w:rFonts w:cstheme="minorHAnsi"/>
                <w:color w:val="000000"/>
                <w:sz w:val="20"/>
                <w:szCs w:val="20"/>
              </w:rPr>
              <w:t>The applicant was released and no charges brought against him. Isolated case. Today p</w:t>
            </w:r>
            <w:r w:rsidRPr="00F95021">
              <w:rPr>
                <w:rFonts w:cstheme="minorHAnsi"/>
                <w:color w:val="000000"/>
                <w:sz w:val="20"/>
                <w:szCs w:val="20"/>
              </w:rPr>
              <w:t xml:space="preserve">olice spokesmen are bound by more stringent rules </w:t>
            </w:r>
            <w:r>
              <w:rPr>
                <w:rFonts w:cstheme="minorHAnsi"/>
                <w:color w:val="000000"/>
                <w:sz w:val="20"/>
                <w:szCs w:val="20"/>
              </w:rPr>
              <w:t>concerning media contacts in the investigation phase. A</w:t>
            </w:r>
            <w:r w:rsidRPr="00F95021">
              <w:rPr>
                <w:rFonts w:cstheme="minorHAnsi"/>
                <w:color w:val="000000"/>
                <w:sz w:val="20"/>
                <w:szCs w:val="20"/>
              </w:rPr>
              <w:t>n explanatory note on the obligations in relation to the presumption of innocence in the context</w:t>
            </w:r>
            <w:r>
              <w:rPr>
                <w:rFonts w:cstheme="minorHAnsi"/>
                <w:color w:val="000000"/>
                <w:sz w:val="20"/>
                <w:szCs w:val="20"/>
              </w:rPr>
              <w:t xml:space="preserve"> of public communication of police authorities </w:t>
            </w:r>
            <w:r w:rsidRPr="00F95021">
              <w:rPr>
                <w:rFonts w:cstheme="minorHAnsi"/>
                <w:color w:val="000000"/>
                <w:sz w:val="20"/>
                <w:szCs w:val="20"/>
              </w:rPr>
              <w:t>was sent to the Ministry of Interio</w:t>
            </w:r>
            <w:r>
              <w:rPr>
                <w:rFonts w:cstheme="minorHAnsi"/>
                <w:color w:val="000000"/>
                <w:sz w:val="20"/>
                <w:szCs w:val="20"/>
              </w:rPr>
              <w:t>r. T</w:t>
            </w:r>
            <w:r w:rsidRPr="00F95021">
              <w:rPr>
                <w:rFonts w:cstheme="minorHAnsi"/>
                <w:color w:val="000000"/>
                <w:sz w:val="20"/>
                <w:szCs w:val="20"/>
              </w:rPr>
              <w:t>he Public Ministry, in Instruction No. 3/2005 on the relationship between the prosecution an</w:t>
            </w:r>
            <w:r>
              <w:rPr>
                <w:rFonts w:cstheme="minorHAnsi"/>
                <w:color w:val="000000"/>
                <w:sz w:val="20"/>
                <w:szCs w:val="20"/>
              </w:rPr>
              <w:t>d the media, specifically stated</w:t>
            </w:r>
            <w:r w:rsidRPr="00F95021">
              <w:rPr>
                <w:rFonts w:cstheme="minorHAnsi"/>
                <w:color w:val="000000"/>
                <w:sz w:val="20"/>
                <w:szCs w:val="20"/>
              </w:rPr>
              <w:t xml:space="preserve"> that "at the time of delivering information, prosecutors must always keep in mind that the right to the presumption of innocence </w:t>
            </w:r>
            <w:r>
              <w:rPr>
                <w:rFonts w:cstheme="minorHAnsi"/>
                <w:color w:val="000000"/>
                <w:sz w:val="20"/>
                <w:szCs w:val="20"/>
              </w:rPr>
              <w:t>… enjoyed by the person charged.</w:t>
            </w:r>
            <w:r w:rsidRPr="00F95021">
              <w:rPr>
                <w:rFonts w:cstheme="minorHAnsi"/>
                <w:color w:val="000000"/>
                <w:sz w:val="20"/>
                <w:szCs w:val="20"/>
              </w:rPr>
              <w:t>"</w:t>
            </w:r>
            <w:r w:rsidRPr="00076698">
              <w:rPr>
                <w:rStyle w:val="sfbbfee58"/>
                <w:sz w:val="20"/>
                <w:szCs w:val="20"/>
              </w:rPr>
              <w:t xml:space="preserve"> The judgment was translated, published and disseminated.</w:t>
            </w:r>
          </w:p>
        </w:tc>
      </w:tr>
      <w:tr w:rsidR="006B4039" w:rsidRPr="00185598" w:rsidTr="000B4517">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6B4039" w:rsidRPr="00F636FB" w:rsidRDefault="00974FA5" w:rsidP="004363F1">
            <w:pPr>
              <w:jc w:val="center"/>
              <w:rPr>
                <w:b w:val="0"/>
                <w:sz w:val="20"/>
                <w:szCs w:val="20"/>
                <w:u w:val="single"/>
              </w:rPr>
            </w:pPr>
            <w:hyperlink r:id="rId50" w:history="1">
              <w:r w:rsidR="006B4039" w:rsidRPr="00F636FB">
                <w:rPr>
                  <w:rStyle w:val="Hyperlink"/>
                  <w:b w:val="0"/>
                  <w:bCs w:val="0"/>
                  <w:sz w:val="20"/>
                  <w:szCs w:val="20"/>
                </w:rPr>
                <w:t>CM/ResDH(2013)8</w:t>
              </w:r>
            </w:hyperlink>
          </w:p>
        </w:tc>
        <w:tc>
          <w:tcPr>
            <w:tcW w:w="1418" w:type="dxa"/>
            <w:tcMar>
              <w:top w:w="113" w:type="dxa"/>
              <w:bottom w:w="113" w:type="dxa"/>
            </w:tcMar>
          </w:tcPr>
          <w:p w:rsidR="006B4039" w:rsidRDefault="006B4039" w:rsidP="004363F1">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EST / Andreyev</w:t>
            </w:r>
          </w:p>
        </w:tc>
        <w:tc>
          <w:tcPr>
            <w:tcW w:w="1134" w:type="dxa"/>
            <w:tcMar>
              <w:top w:w="113" w:type="dxa"/>
              <w:bottom w:w="113" w:type="dxa"/>
            </w:tcMar>
          </w:tcPr>
          <w:p w:rsidR="006B4039" w:rsidRDefault="006B4039" w:rsidP="004363F1">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48132/07</w:t>
            </w:r>
          </w:p>
        </w:tc>
        <w:tc>
          <w:tcPr>
            <w:tcW w:w="1417" w:type="dxa"/>
            <w:tcMar>
              <w:top w:w="113" w:type="dxa"/>
              <w:bottom w:w="113" w:type="dxa"/>
            </w:tcMar>
          </w:tcPr>
          <w:p w:rsidR="006B4039" w:rsidRDefault="006B4039" w:rsidP="004363F1">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22/02/2012</w:t>
            </w:r>
          </w:p>
          <w:p w:rsidR="006B4039" w:rsidRPr="00F636FB" w:rsidRDefault="006B4039" w:rsidP="00F636FB">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F636FB">
              <w:rPr>
                <w:rFonts w:cstheme="minorHAnsi"/>
                <w:sz w:val="20"/>
                <w:szCs w:val="20"/>
              </w:rPr>
              <w:t>22/11/2011</w:t>
            </w:r>
          </w:p>
          <w:p w:rsidR="006B4039" w:rsidRDefault="006B4039" w:rsidP="004363F1">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p>
        </w:tc>
        <w:tc>
          <w:tcPr>
            <w:tcW w:w="3402" w:type="dxa"/>
            <w:tcMar>
              <w:top w:w="113" w:type="dxa"/>
              <w:bottom w:w="113" w:type="dxa"/>
            </w:tcMar>
          </w:tcPr>
          <w:p w:rsidR="006B4039" w:rsidRPr="008314F3" w:rsidRDefault="006B4039" w:rsidP="00027BB4">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rPr>
            </w:pPr>
            <w:r>
              <w:rPr>
                <w:rFonts w:cstheme="minorHAnsi"/>
                <w:b/>
                <w:i/>
                <w:color w:val="000000"/>
                <w:sz w:val="20"/>
                <w:szCs w:val="20"/>
              </w:rPr>
              <w:t xml:space="preserve">Access to and efficient functioning of justice: </w:t>
            </w:r>
            <w:r w:rsidRPr="00027BB4">
              <w:rPr>
                <w:rFonts w:cstheme="minorHAnsi"/>
                <w:i/>
                <w:color w:val="000000"/>
                <w:sz w:val="20"/>
                <w:szCs w:val="20"/>
              </w:rPr>
              <w:t xml:space="preserve">Deprivation of the right to appeal in criminal proceedings as the applicant’s legal-aid lawyer had failed </w:t>
            </w:r>
            <w:r w:rsidRPr="00027BB4">
              <w:rPr>
                <w:rFonts w:cstheme="minorHAnsi"/>
                <w:i/>
                <w:color w:val="000000"/>
                <w:sz w:val="20"/>
                <w:szCs w:val="20"/>
              </w:rPr>
              <w:lastRenderedPageBreak/>
              <w:t>to lodge an appeal within the applicable time-limit and no subsequent measures adequately remedied the situation.  (Article 6 §1)</w:t>
            </w:r>
          </w:p>
        </w:tc>
        <w:tc>
          <w:tcPr>
            <w:tcW w:w="5670" w:type="dxa"/>
            <w:tcMar>
              <w:top w:w="113" w:type="dxa"/>
              <w:bottom w:w="113" w:type="dxa"/>
            </w:tcMar>
          </w:tcPr>
          <w:p w:rsidR="006B4039" w:rsidRDefault="006B4039" w:rsidP="006516A3">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rPr>
            </w:pPr>
            <w:r>
              <w:rPr>
                <w:rFonts w:cstheme="minorHAnsi"/>
                <w:color w:val="000000"/>
                <w:sz w:val="20"/>
                <w:szCs w:val="20"/>
              </w:rPr>
              <w:lastRenderedPageBreak/>
              <w:t>The case was reopened and the Supreme Court</w:t>
            </w:r>
            <w:r>
              <w:t xml:space="preserve"> </w:t>
            </w:r>
            <w:r w:rsidRPr="000B7DE4">
              <w:rPr>
                <w:rFonts w:cstheme="minorHAnsi"/>
                <w:color w:val="000000"/>
                <w:sz w:val="20"/>
                <w:szCs w:val="20"/>
              </w:rPr>
              <w:t>decided to adjudicate the respective appeals in cassation</w:t>
            </w:r>
            <w:r>
              <w:rPr>
                <w:rFonts w:cstheme="minorHAnsi"/>
                <w:color w:val="000000"/>
                <w:sz w:val="20"/>
                <w:szCs w:val="20"/>
              </w:rPr>
              <w:t xml:space="preserve"> itself</w:t>
            </w:r>
            <w:r w:rsidRPr="00027BB4">
              <w:rPr>
                <w:rFonts w:cstheme="minorHAnsi"/>
                <w:color w:val="000000"/>
                <w:sz w:val="20"/>
                <w:szCs w:val="20"/>
              </w:rPr>
              <w:t>.</w:t>
            </w:r>
            <w:r>
              <w:rPr>
                <w:rFonts w:cstheme="minorHAnsi"/>
                <w:color w:val="000000"/>
                <w:sz w:val="20"/>
                <w:szCs w:val="20"/>
              </w:rPr>
              <w:t xml:space="preserve"> I</w:t>
            </w:r>
            <w:r w:rsidRPr="00027BB4">
              <w:rPr>
                <w:rFonts w:cstheme="minorHAnsi"/>
                <w:color w:val="000000"/>
                <w:sz w:val="20"/>
                <w:szCs w:val="20"/>
              </w:rPr>
              <w:t xml:space="preserve">n its </w:t>
            </w:r>
            <w:r>
              <w:rPr>
                <w:rFonts w:cstheme="minorHAnsi"/>
                <w:color w:val="000000"/>
                <w:sz w:val="20"/>
                <w:szCs w:val="20"/>
              </w:rPr>
              <w:t>09/05/2012 judgment it</w:t>
            </w:r>
            <w:r w:rsidRPr="00027BB4">
              <w:rPr>
                <w:rFonts w:cstheme="minorHAnsi"/>
                <w:color w:val="000000"/>
                <w:sz w:val="20"/>
                <w:szCs w:val="20"/>
              </w:rPr>
              <w:t xml:space="preserve"> referred to the</w:t>
            </w:r>
            <w:r>
              <w:rPr>
                <w:rFonts w:cstheme="minorHAnsi"/>
                <w:color w:val="000000"/>
                <w:sz w:val="20"/>
                <w:szCs w:val="20"/>
              </w:rPr>
              <w:t xml:space="preserve"> Viru County Court ruling of 21/02/</w:t>
            </w:r>
            <w:r w:rsidRPr="00027BB4">
              <w:rPr>
                <w:rFonts w:cstheme="minorHAnsi"/>
                <w:color w:val="000000"/>
                <w:sz w:val="20"/>
                <w:szCs w:val="20"/>
              </w:rPr>
              <w:t xml:space="preserve">2012 in which it had already been decided that only the </w:t>
            </w:r>
            <w:r w:rsidRPr="00027BB4">
              <w:rPr>
                <w:rFonts w:cstheme="minorHAnsi"/>
                <w:color w:val="000000"/>
                <w:sz w:val="20"/>
                <w:szCs w:val="20"/>
              </w:rPr>
              <w:lastRenderedPageBreak/>
              <w:t>operative part of the</w:t>
            </w:r>
            <w:r>
              <w:rPr>
                <w:rFonts w:cstheme="minorHAnsi"/>
                <w:color w:val="000000"/>
                <w:sz w:val="20"/>
                <w:szCs w:val="20"/>
              </w:rPr>
              <w:t xml:space="preserve"> first </w:t>
            </w:r>
            <w:r w:rsidRPr="00027BB4">
              <w:rPr>
                <w:rFonts w:cstheme="minorHAnsi"/>
                <w:color w:val="000000"/>
                <w:sz w:val="20"/>
                <w:szCs w:val="20"/>
              </w:rPr>
              <w:t xml:space="preserve"> Viru County Court judgment </w:t>
            </w:r>
            <w:r>
              <w:rPr>
                <w:rFonts w:cstheme="minorHAnsi"/>
                <w:color w:val="000000"/>
                <w:sz w:val="20"/>
                <w:szCs w:val="20"/>
              </w:rPr>
              <w:t>03/11/2</w:t>
            </w:r>
            <w:r w:rsidRPr="00027BB4">
              <w:rPr>
                <w:rFonts w:cstheme="minorHAnsi"/>
                <w:color w:val="000000"/>
                <w:sz w:val="20"/>
                <w:szCs w:val="20"/>
              </w:rPr>
              <w:t xml:space="preserve">006 </w:t>
            </w:r>
            <w:r>
              <w:rPr>
                <w:rFonts w:cstheme="minorHAnsi"/>
                <w:color w:val="000000"/>
                <w:sz w:val="20"/>
                <w:szCs w:val="20"/>
              </w:rPr>
              <w:t>–</w:t>
            </w:r>
            <w:r w:rsidRPr="00027BB4">
              <w:rPr>
                <w:rFonts w:cstheme="minorHAnsi"/>
                <w:color w:val="000000"/>
                <w:sz w:val="20"/>
                <w:szCs w:val="20"/>
              </w:rPr>
              <w:t xml:space="preserve"> </w:t>
            </w:r>
            <w:r>
              <w:rPr>
                <w:rFonts w:cstheme="minorHAnsi"/>
                <w:color w:val="000000"/>
                <w:sz w:val="20"/>
                <w:szCs w:val="20"/>
              </w:rPr>
              <w:t xml:space="preserve">imposing </w:t>
            </w:r>
            <w:r w:rsidRPr="00027BB4">
              <w:rPr>
                <w:rFonts w:cstheme="minorHAnsi"/>
                <w:color w:val="000000"/>
                <w:sz w:val="20"/>
                <w:szCs w:val="20"/>
              </w:rPr>
              <w:t>imprisonment and not expulsion</w:t>
            </w:r>
            <w:r>
              <w:rPr>
                <w:rFonts w:cstheme="minorHAnsi"/>
                <w:color w:val="000000"/>
                <w:sz w:val="20"/>
                <w:szCs w:val="20"/>
              </w:rPr>
              <w:t xml:space="preserve"> -</w:t>
            </w:r>
            <w:r w:rsidRPr="00027BB4">
              <w:rPr>
                <w:rFonts w:cstheme="minorHAnsi"/>
                <w:color w:val="000000"/>
                <w:sz w:val="20"/>
                <w:szCs w:val="20"/>
              </w:rPr>
              <w:t>, shall be taken into account when implementing the judgment.</w:t>
            </w:r>
            <w:r>
              <w:rPr>
                <w:rFonts w:cstheme="minorHAnsi"/>
                <w:color w:val="000000"/>
                <w:sz w:val="20"/>
                <w:szCs w:val="20"/>
              </w:rPr>
              <w:t xml:space="preserve"> Change in domestic c</w:t>
            </w:r>
            <w:r w:rsidRPr="00250D97">
              <w:rPr>
                <w:rFonts w:cstheme="minorHAnsi"/>
                <w:color w:val="000000"/>
                <w:sz w:val="20"/>
                <w:szCs w:val="20"/>
              </w:rPr>
              <w:t>ourts</w:t>
            </w:r>
            <w:r>
              <w:rPr>
                <w:rFonts w:cstheme="minorHAnsi"/>
                <w:color w:val="000000"/>
                <w:sz w:val="20"/>
                <w:szCs w:val="20"/>
              </w:rPr>
              <w:t>’ case-law underlining</w:t>
            </w:r>
            <w:r w:rsidRPr="00250D97">
              <w:rPr>
                <w:rFonts w:cstheme="minorHAnsi"/>
                <w:color w:val="000000"/>
                <w:sz w:val="20"/>
                <w:szCs w:val="20"/>
              </w:rPr>
              <w:t xml:space="preserve"> the discretion to assess various reasons for the restoration of </w:t>
            </w:r>
            <w:r>
              <w:rPr>
                <w:rFonts w:cstheme="minorHAnsi"/>
                <w:color w:val="000000"/>
                <w:sz w:val="20"/>
                <w:szCs w:val="20"/>
              </w:rPr>
              <w:t xml:space="preserve">a term for appeal in cassation, </w:t>
            </w:r>
            <w:r w:rsidRPr="00250D97">
              <w:rPr>
                <w:rFonts w:cstheme="minorHAnsi"/>
                <w:color w:val="000000"/>
                <w:sz w:val="20"/>
                <w:szCs w:val="20"/>
              </w:rPr>
              <w:t xml:space="preserve">not only </w:t>
            </w:r>
            <w:r>
              <w:rPr>
                <w:rFonts w:cstheme="minorHAnsi"/>
                <w:color w:val="000000"/>
                <w:sz w:val="20"/>
                <w:szCs w:val="20"/>
              </w:rPr>
              <w:t xml:space="preserve">those </w:t>
            </w:r>
            <w:r w:rsidRPr="00250D97">
              <w:rPr>
                <w:rFonts w:cstheme="minorHAnsi"/>
                <w:color w:val="000000"/>
                <w:sz w:val="20"/>
                <w:szCs w:val="20"/>
              </w:rPr>
              <w:t>of the applicant but also his/her legal counsel</w:t>
            </w:r>
            <w:r>
              <w:rPr>
                <w:rFonts w:cstheme="minorHAnsi"/>
                <w:color w:val="000000"/>
                <w:sz w:val="20"/>
                <w:szCs w:val="20"/>
              </w:rPr>
              <w:t>’s</w:t>
            </w:r>
            <w:r w:rsidRPr="00250D97">
              <w:rPr>
                <w:rFonts w:cstheme="minorHAnsi"/>
                <w:color w:val="000000"/>
                <w:sz w:val="20"/>
                <w:szCs w:val="20"/>
              </w:rPr>
              <w:t>.</w:t>
            </w:r>
            <w:r>
              <w:rPr>
                <w:rFonts w:cstheme="minorHAnsi"/>
                <w:color w:val="000000"/>
                <w:sz w:val="20"/>
                <w:szCs w:val="20"/>
              </w:rPr>
              <w:t xml:space="preserve"> </w:t>
            </w:r>
            <w:r w:rsidRPr="00185598">
              <w:rPr>
                <w:rFonts w:cstheme="minorHAnsi"/>
                <w:sz w:val="20"/>
                <w:szCs w:val="20"/>
              </w:rPr>
              <w:t>The judgment was transla</w:t>
            </w:r>
            <w:r>
              <w:rPr>
                <w:rFonts w:cstheme="minorHAnsi"/>
                <w:sz w:val="20"/>
                <w:szCs w:val="20"/>
              </w:rPr>
              <w:t>ted, published and disseminated.</w:t>
            </w:r>
          </w:p>
        </w:tc>
      </w:tr>
      <w:tr w:rsidR="006B4039" w:rsidRPr="00185598" w:rsidTr="000B451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6B4039" w:rsidRDefault="00974FA5" w:rsidP="004363F1">
            <w:pPr>
              <w:jc w:val="center"/>
            </w:pPr>
            <w:hyperlink r:id="rId51" w:history="1">
              <w:r w:rsidR="006B4039" w:rsidRPr="001A26FC">
                <w:rPr>
                  <w:rStyle w:val="Hyperlink"/>
                  <w:b w:val="0"/>
                  <w:bCs w:val="0"/>
                  <w:sz w:val="20"/>
                  <w:szCs w:val="20"/>
                </w:rPr>
                <w:t>CM/ResDH(2013)9</w:t>
              </w:r>
            </w:hyperlink>
          </w:p>
        </w:tc>
        <w:tc>
          <w:tcPr>
            <w:tcW w:w="1418" w:type="dxa"/>
            <w:tcMar>
              <w:top w:w="113" w:type="dxa"/>
              <w:bottom w:w="113" w:type="dxa"/>
            </w:tcMar>
          </w:tcPr>
          <w:p w:rsidR="006B4039" w:rsidRDefault="006B4039" w:rsidP="004363F1">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EST / Kochetov</w:t>
            </w:r>
          </w:p>
        </w:tc>
        <w:tc>
          <w:tcPr>
            <w:tcW w:w="1134" w:type="dxa"/>
            <w:tcMar>
              <w:top w:w="113" w:type="dxa"/>
              <w:bottom w:w="113" w:type="dxa"/>
            </w:tcMar>
          </w:tcPr>
          <w:p w:rsidR="006B4039" w:rsidRDefault="006B4039" w:rsidP="004363F1">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41653/05</w:t>
            </w:r>
          </w:p>
        </w:tc>
        <w:tc>
          <w:tcPr>
            <w:tcW w:w="1417" w:type="dxa"/>
            <w:tcMar>
              <w:top w:w="113" w:type="dxa"/>
              <w:bottom w:w="113" w:type="dxa"/>
            </w:tcMar>
          </w:tcPr>
          <w:p w:rsidR="006B4039" w:rsidRDefault="006B4039" w:rsidP="004363F1">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02/07/2009</w:t>
            </w:r>
          </w:p>
          <w:p w:rsidR="006B4039" w:rsidRPr="00F636FB" w:rsidRDefault="006B4039" w:rsidP="004363F1">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F636FB">
              <w:rPr>
                <w:rFonts w:cstheme="minorHAnsi"/>
                <w:sz w:val="20"/>
                <w:szCs w:val="20"/>
              </w:rPr>
              <w:t>02/04/2009</w:t>
            </w:r>
          </w:p>
        </w:tc>
        <w:tc>
          <w:tcPr>
            <w:tcW w:w="3402" w:type="dxa"/>
            <w:tcMar>
              <w:top w:w="113" w:type="dxa"/>
              <w:bottom w:w="113" w:type="dxa"/>
            </w:tcMar>
          </w:tcPr>
          <w:p w:rsidR="006B4039" w:rsidRPr="008314F3" w:rsidRDefault="006B4039" w:rsidP="0010447B">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rPr>
            </w:pPr>
            <w:r>
              <w:rPr>
                <w:rFonts w:cstheme="minorHAnsi"/>
                <w:b/>
                <w:i/>
                <w:color w:val="000000"/>
                <w:sz w:val="20"/>
                <w:szCs w:val="20"/>
              </w:rPr>
              <w:t xml:space="preserve">Protection against ill-treatment and conditions of detention: </w:t>
            </w:r>
            <w:r w:rsidRPr="00B173FA">
              <w:rPr>
                <w:rFonts w:cstheme="minorHAnsi"/>
                <w:i/>
                <w:color w:val="000000"/>
                <w:sz w:val="20"/>
                <w:szCs w:val="20"/>
              </w:rPr>
              <w:t xml:space="preserve">Degrading treatment as a result of the </w:t>
            </w:r>
            <w:r>
              <w:rPr>
                <w:rFonts w:cstheme="minorHAnsi"/>
                <w:i/>
                <w:color w:val="000000"/>
                <w:sz w:val="20"/>
                <w:szCs w:val="20"/>
              </w:rPr>
              <w:t xml:space="preserve">poor material conditions of </w:t>
            </w:r>
            <w:r w:rsidRPr="00B173FA">
              <w:rPr>
                <w:rFonts w:cstheme="minorHAnsi"/>
                <w:i/>
                <w:color w:val="000000"/>
                <w:sz w:val="20"/>
                <w:szCs w:val="20"/>
              </w:rPr>
              <w:t xml:space="preserve">pre-trial detention at Narva Arrest House (overcrowding, inadequate ventilation, impoverished regime and poor hygiene) and lack of an effective remedy </w:t>
            </w:r>
            <w:r>
              <w:rPr>
                <w:rFonts w:cstheme="minorHAnsi"/>
                <w:i/>
                <w:color w:val="000000"/>
                <w:sz w:val="20"/>
                <w:szCs w:val="20"/>
              </w:rPr>
              <w:t xml:space="preserve">due to </w:t>
            </w:r>
            <w:r w:rsidRPr="00B173FA">
              <w:rPr>
                <w:rFonts w:cstheme="minorHAnsi"/>
                <w:i/>
                <w:color w:val="000000"/>
                <w:sz w:val="20"/>
                <w:szCs w:val="20"/>
              </w:rPr>
              <w:t xml:space="preserve">the restrictive approach by the domestic courts </w:t>
            </w:r>
            <w:r>
              <w:rPr>
                <w:rFonts w:cstheme="minorHAnsi"/>
                <w:i/>
                <w:color w:val="000000"/>
                <w:sz w:val="20"/>
                <w:szCs w:val="20"/>
              </w:rPr>
              <w:t>awarding</w:t>
            </w:r>
            <w:r w:rsidRPr="00B173FA">
              <w:rPr>
                <w:rFonts w:cstheme="minorHAnsi"/>
                <w:i/>
                <w:color w:val="000000"/>
                <w:sz w:val="20"/>
                <w:szCs w:val="20"/>
              </w:rPr>
              <w:t xml:space="preserve"> compensation </w:t>
            </w:r>
            <w:r>
              <w:rPr>
                <w:rFonts w:cstheme="minorHAnsi"/>
                <w:i/>
                <w:color w:val="000000"/>
                <w:sz w:val="20"/>
                <w:szCs w:val="20"/>
              </w:rPr>
              <w:t xml:space="preserve">only in case of a government official’s </w:t>
            </w:r>
            <w:r w:rsidRPr="00B173FA">
              <w:rPr>
                <w:rFonts w:cstheme="minorHAnsi"/>
                <w:i/>
                <w:color w:val="000000"/>
                <w:sz w:val="20"/>
                <w:szCs w:val="20"/>
              </w:rPr>
              <w:t>fault</w:t>
            </w:r>
            <w:r>
              <w:rPr>
                <w:rFonts w:cstheme="minorHAnsi"/>
                <w:i/>
                <w:color w:val="000000"/>
                <w:sz w:val="20"/>
                <w:szCs w:val="20"/>
              </w:rPr>
              <w:t>.</w:t>
            </w:r>
            <w:r w:rsidRPr="00B173FA">
              <w:rPr>
                <w:rFonts w:cstheme="minorHAnsi"/>
                <w:i/>
                <w:color w:val="000000"/>
                <w:sz w:val="20"/>
                <w:szCs w:val="20"/>
              </w:rPr>
              <w:t xml:space="preserve"> </w:t>
            </w:r>
            <w:r>
              <w:rPr>
                <w:rFonts w:cstheme="minorHAnsi"/>
                <w:i/>
                <w:color w:val="000000"/>
                <w:sz w:val="20"/>
                <w:szCs w:val="20"/>
              </w:rPr>
              <w:t>(</w:t>
            </w:r>
            <w:r w:rsidRPr="00B173FA">
              <w:rPr>
                <w:rFonts w:cstheme="minorHAnsi"/>
                <w:i/>
                <w:color w:val="000000"/>
                <w:sz w:val="20"/>
                <w:szCs w:val="20"/>
              </w:rPr>
              <w:t xml:space="preserve">Article 3 </w:t>
            </w:r>
            <w:r>
              <w:rPr>
                <w:rFonts w:cstheme="minorHAnsi"/>
                <w:i/>
                <w:color w:val="000000"/>
                <w:sz w:val="20"/>
                <w:szCs w:val="20"/>
              </w:rPr>
              <w:t>and 13)</w:t>
            </w:r>
          </w:p>
        </w:tc>
        <w:tc>
          <w:tcPr>
            <w:tcW w:w="5670" w:type="dxa"/>
            <w:tcMar>
              <w:top w:w="113" w:type="dxa"/>
              <w:bottom w:w="113" w:type="dxa"/>
            </w:tcMar>
          </w:tcPr>
          <w:p w:rsidR="006B4039" w:rsidRDefault="006B4039" w:rsidP="003C382C">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color w:val="000000"/>
                <w:sz w:val="20"/>
                <w:szCs w:val="20"/>
              </w:rPr>
            </w:pPr>
            <w:r>
              <w:rPr>
                <w:rFonts w:cstheme="minorHAnsi"/>
                <w:color w:val="000000"/>
                <w:sz w:val="20"/>
                <w:szCs w:val="20"/>
              </w:rPr>
              <w:t>Applicant released. I</w:t>
            </w:r>
            <w:r w:rsidRPr="00F457EB">
              <w:rPr>
                <w:rFonts w:cstheme="minorHAnsi"/>
                <w:color w:val="000000"/>
                <w:sz w:val="20"/>
                <w:szCs w:val="20"/>
              </w:rPr>
              <w:t>mprove</w:t>
            </w:r>
            <w:r>
              <w:rPr>
                <w:rFonts w:cstheme="minorHAnsi"/>
                <w:color w:val="000000"/>
                <w:sz w:val="20"/>
                <w:szCs w:val="20"/>
              </w:rPr>
              <w:t xml:space="preserve">ment of </w:t>
            </w:r>
            <w:r w:rsidRPr="00F457EB">
              <w:rPr>
                <w:rFonts w:cstheme="minorHAnsi"/>
                <w:color w:val="000000"/>
                <w:sz w:val="20"/>
                <w:szCs w:val="20"/>
              </w:rPr>
              <w:t xml:space="preserve">physical conditions of custodial institutions, including at Narva Arrest House. </w:t>
            </w:r>
            <w:r>
              <w:rPr>
                <w:rFonts w:cstheme="minorHAnsi"/>
                <w:color w:val="000000"/>
                <w:sz w:val="20"/>
                <w:szCs w:val="20"/>
              </w:rPr>
              <w:t xml:space="preserve">Building of new </w:t>
            </w:r>
            <w:r w:rsidRPr="00F457EB">
              <w:rPr>
                <w:rFonts w:cstheme="minorHAnsi"/>
                <w:color w:val="000000"/>
                <w:sz w:val="20"/>
                <w:szCs w:val="20"/>
              </w:rPr>
              <w:t>custodial institution for 150 detainees in the eastern region– Ida-Viru county, Jõhvi city</w:t>
            </w:r>
            <w:r>
              <w:rPr>
                <w:rFonts w:cstheme="minorHAnsi"/>
                <w:color w:val="000000"/>
                <w:sz w:val="20"/>
                <w:szCs w:val="20"/>
              </w:rPr>
              <w:t xml:space="preserve"> – in 2008. Further plans concern the completion of</w:t>
            </w:r>
            <w:r w:rsidRPr="00F457EB">
              <w:rPr>
                <w:rFonts w:cstheme="minorHAnsi"/>
                <w:color w:val="000000"/>
                <w:sz w:val="20"/>
                <w:szCs w:val="20"/>
              </w:rPr>
              <w:t xml:space="preserve"> new custodial institution</w:t>
            </w:r>
            <w:r>
              <w:rPr>
                <w:rFonts w:cstheme="minorHAnsi"/>
                <w:color w:val="000000"/>
                <w:sz w:val="20"/>
                <w:szCs w:val="20"/>
              </w:rPr>
              <w:t>s</w:t>
            </w:r>
            <w:r w:rsidRPr="00F457EB">
              <w:rPr>
                <w:rFonts w:cstheme="minorHAnsi"/>
                <w:color w:val="000000"/>
                <w:sz w:val="20"/>
                <w:szCs w:val="20"/>
              </w:rPr>
              <w:t xml:space="preserve"> in Kuressaare </w:t>
            </w:r>
            <w:r>
              <w:rPr>
                <w:rFonts w:cstheme="minorHAnsi"/>
                <w:color w:val="000000"/>
                <w:sz w:val="20"/>
                <w:szCs w:val="20"/>
              </w:rPr>
              <w:t>end of 2012, in Pärnu in 2016,</w:t>
            </w:r>
            <w:r w:rsidRPr="00F457EB">
              <w:rPr>
                <w:rFonts w:cstheme="minorHAnsi"/>
                <w:color w:val="000000"/>
                <w:sz w:val="20"/>
                <w:szCs w:val="20"/>
              </w:rPr>
              <w:t xml:space="preserve"> in Jõgeva </w:t>
            </w:r>
            <w:r>
              <w:rPr>
                <w:rFonts w:cstheme="minorHAnsi"/>
                <w:color w:val="000000"/>
                <w:sz w:val="20"/>
                <w:szCs w:val="20"/>
              </w:rPr>
              <w:t>in mid 2012, the m</w:t>
            </w:r>
            <w:r w:rsidRPr="00F457EB">
              <w:rPr>
                <w:rFonts w:cstheme="minorHAnsi"/>
                <w:color w:val="000000"/>
                <w:sz w:val="20"/>
                <w:szCs w:val="20"/>
              </w:rPr>
              <w:t xml:space="preserve">apping </w:t>
            </w:r>
            <w:r>
              <w:rPr>
                <w:rFonts w:cstheme="minorHAnsi"/>
                <w:color w:val="000000"/>
                <w:sz w:val="20"/>
                <w:szCs w:val="20"/>
              </w:rPr>
              <w:t xml:space="preserve">of </w:t>
            </w:r>
            <w:r w:rsidRPr="00F457EB">
              <w:rPr>
                <w:rFonts w:cstheme="minorHAnsi"/>
                <w:color w:val="000000"/>
                <w:sz w:val="20"/>
                <w:szCs w:val="20"/>
              </w:rPr>
              <w:t>construction opportunities for a new cu</w:t>
            </w:r>
            <w:r>
              <w:rPr>
                <w:rFonts w:cstheme="minorHAnsi"/>
                <w:color w:val="000000"/>
                <w:sz w:val="20"/>
                <w:szCs w:val="20"/>
              </w:rPr>
              <w:t>stodial institution in Haapsalu, the r</w:t>
            </w:r>
            <w:r w:rsidRPr="00F457EB">
              <w:rPr>
                <w:rFonts w:cstheme="minorHAnsi"/>
                <w:color w:val="000000"/>
                <w:sz w:val="20"/>
                <w:szCs w:val="20"/>
              </w:rPr>
              <w:t>enovation of Valga Arrest House</w:t>
            </w:r>
            <w:r>
              <w:rPr>
                <w:rFonts w:cstheme="minorHAnsi"/>
                <w:color w:val="000000"/>
                <w:sz w:val="20"/>
                <w:szCs w:val="20"/>
              </w:rPr>
              <w:t xml:space="preserve"> and</w:t>
            </w:r>
            <w:r w:rsidRPr="00F457EB">
              <w:rPr>
                <w:rFonts w:cstheme="minorHAnsi"/>
                <w:color w:val="000000"/>
                <w:sz w:val="20"/>
                <w:szCs w:val="20"/>
              </w:rPr>
              <w:t xml:space="preserve"> Võru Arrest House </w:t>
            </w:r>
            <w:r>
              <w:rPr>
                <w:rFonts w:cstheme="minorHAnsi"/>
                <w:color w:val="000000"/>
                <w:sz w:val="20"/>
                <w:szCs w:val="20"/>
              </w:rPr>
              <w:t>in 2013.</w:t>
            </w:r>
          </w:p>
          <w:p w:rsidR="006B4039" w:rsidRDefault="006B4039" w:rsidP="001A26FC">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color w:val="000000"/>
                <w:sz w:val="20"/>
                <w:szCs w:val="20"/>
              </w:rPr>
            </w:pPr>
            <w:r>
              <w:rPr>
                <w:rFonts w:cstheme="minorHAnsi"/>
                <w:color w:val="000000"/>
                <w:sz w:val="20"/>
                <w:szCs w:val="20"/>
              </w:rPr>
              <w:t>Change in c</w:t>
            </w:r>
            <w:r w:rsidRPr="003C382C">
              <w:rPr>
                <w:rFonts w:cstheme="minorHAnsi"/>
                <w:color w:val="000000"/>
                <w:sz w:val="20"/>
                <w:szCs w:val="20"/>
              </w:rPr>
              <w:t>ase-law of domestic courts awarding non-pecuniary damag</w:t>
            </w:r>
            <w:r>
              <w:rPr>
                <w:rFonts w:cstheme="minorHAnsi"/>
                <w:color w:val="000000"/>
                <w:sz w:val="20"/>
                <w:szCs w:val="20"/>
              </w:rPr>
              <w:t>e regarding complaints against</w:t>
            </w:r>
            <w:r w:rsidRPr="003C382C">
              <w:rPr>
                <w:rFonts w:cstheme="minorHAnsi"/>
                <w:color w:val="000000"/>
                <w:sz w:val="20"/>
                <w:szCs w:val="20"/>
              </w:rPr>
              <w:t xml:space="preserve"> conditions </w:t>
            </w:r>
            <w:r>
              <w:rPr>
                <w:rFonts w:cstheme="minorHAnsi"/>
                <w:color w:val="000000"/>
                <w:sz w:val="20"/>
                <w:szCs w:val="20"/>
              </w:rPr>
              <w:t xml:space="preserve">of detention independently of government officials’ faults. </w:t>
            </w:r>
            <w:r w:rsidRPr="001A26FC">
              <w:rPr>
                <w:rFonts w:cstheme="minorHAnsi"/>
                <w:color w:val="000000"/>
                <w:sz w:val="20"/>
                <w:szCs w:val="20"/>
              </w:rPr>
              <w:t>The new draft State Liability Act is in the proce</w:t>
            </w:r>
            <w:r>
              <w:rPr>
                <w:rFonts w:cstheme="minorHAnsi"/>
                <w:color w:val="000000"/>
                <w:sz w:val="20"/>
                <w:szCs w:val="20"/>
              </w:rPr>
              <w:t>edings of Parliament</w:t>
            </w:r>
            <w:r w:rsidRPr="001A26FC">
              <w:rPr>
                <w:rFonts w:cstheme="minorHAnsi"/>
                <w:color w:val="000000"/>
                <w:sz w:val="20"/>
                <w:szCs w:val="20"/>
              </w:rPr>
              <w:t>.</w:t>
            </w:r>
            <w:r>
              <w:rPr>
                <w:rFonts w:cstheme="minorHAnsi"/>
                <w:color w:val="000000"/>
                <w:sz w:val="20"/>
                <w:szCs w:val="20"/>
              </w:rPr>
              <w:t xml:space="preserve"> </w:t>
            </w:r>
            <w:r w:rsidRPr="00185598">
              <w:rPr>
                <w:rFonts w:cstheme="minorHAnsi"/>
                <w:sz w:val="20"/>
                <w:szCs w:val="20"/>
              </w:rPr>
              <w:t>The judgment was transla</w:t>
            </w:r>
            <w:r>
              <w:rPr>
                <w:rFonts w:cstheme="minorHAnsi"/>
                <w:sz w:val="20"/>
                <w:szCs w:val="20"/>
              </w:rPr>
              <w:t>ted, published and disseminated.</w:t>
            </w:r>
          </w:p>
        </w:tc>
      </w:tr>
      <w:tr w:rsidR="006B4039" w:rsidRPr="00185598" w:rsidTr="000B4517">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6B4039" w:rsidRDefault="00974FA5" w:rsidP="004363F1">
            <w:pPr>
              <w:jc w:val="center"/>
            </w:pPr>
            <w:hyperlink r:id="rId52" w:history="1">
              <w:r w:rsidR="006B4039" w:rsidRPr="0010447B">
                <w:rPr>
                  <w:rStyle w:val="Hyperlink"/>
                  <w:b w:val="0"/>
                  <w:bCs w:val="0"/>
                  <w:sz w:val="20"/>
                  <w:szCs w:val="20"/>
                </w:rPr>
                <w:t>CM/ResDH(2013)10</w:t>
              </w:r>
            </w:hyperlink>
          </w:p>
        </w:tc>
        <w:tc>
          <w:tcPr>
            <w:tcW w:w="1418" w:type="dxa"/>
            <w:tcMar>
              <w:top w:w="113" w:type="dxa"/>
              <w:bottom w:w="113" w:type="dxa"/>
            </w:tcMar>
          </w:tcPr>
          <w:p w:rsidR="006B4039" w:rsidRDefault="006B4039" w:rsidP="004363F1">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EST / Leas</w:t>
            </w:r>
          </w:p>
        </w:tc>
        <w:tc>
          <w:tcPr>
            <w:tcW w:w="1134" w:type="dxa"/>
            <w:tcMar>
              <w:top w:w="113" w:type="dxa"/>
              <w:bottom w:w="113" w:type="dxa"/>
            </w:tcMar>
          </w:tcPr>
          <w:p w:rsidR="006B4039" w:rsidRDefault="006B4039" w:rsidP="004363F1">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59577/08</w:t>
            </w:r>
          </w:p>
        </w:tc>
        <w:tc>
          <w:tcPr>
            <w:tcW w:w="1417" w:type="dxa"/>
            <w:tcMar>
              <w:top w:w="113" w:type="dxa"/>
              <w:bottom w:w="113" w:type="dxa"/>
            </w:tcMar>
          </w:tcPr>
          <w:p w:rsidR="006B4039" w:rsidRDefault="006B4039" w:rsidP="004363F1">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06/06/2012</w:t>
            </w:r>
          </w:p>
          <w:p w:rsidR="006B4039" w:rsidRPr="001A26FC" w:rsidRDefault="006B4039" w:rsidP="004363F1">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1A26FC">
              <w:rPr>
                <w:rFonts w:cstheme="minorHAnsi"/>
                <w:sz w:val="20"/>
                <w:szCs w:val="20"/>
              </w:rPr>
              <w:t>06/03/2012</w:t>
            </w:r>
          </w:p>
        </w:tc>
        <w:tc>
          <w:tcPr>
            <w:tcW w:w="3402" w:type="dxa"/>
            <w:tcMar>
              <w:top w:w="113" w:type="dxa"/>
              <w:bottom w:w="113" w:type="dxa"/>
            </w:tcMar>
          </w:tcPr>
          <w:p w:rsidR="006B4039" w:rsidRPr="008314F3" w:rsidRDefault="006B4039" w:rsidP="00B56946">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rPr>
            </w:pPr>
            <w:r>
              <w:rPr>
                <w:rFonts w:cstheme="minorHAnsi"/>
                <w:b/>
                <w:i/>
                <w:color w:val="000000"/>
                <w:sz w:val="20"/>
                <w:szCs w:val="20"/>
              </w:rPr>
              <w:t xml:space="preserve">Access to and efficient functioning of justice: </w:t>
            </w:r>
            <w:r>
              <w:rPr>
                <w:rFonts w:cstheme="minorHAnsi"/>
                <w:i/>
                <w:color w:val="000000"/>
                <w:sz w:val="20"/>
                <w:szCs w:val="20"/>
              </w:rPr>
              <w:t xml:space="preserve">Unfair </w:t>
            </w:r>
            <w:r w:rsidRPr="0010447B">
              <w:rPr>
                <w:rFonts w:cstheme="minorHAnsi"/>
                <w:i/>
                <w:color w:val="000000"/>
                <w:sz w:val="20"/>
                <w:szCs w:val="20"/>
              </w:rPr>
              <w:t xml:space="preserve">criminal proceedings </w:t>
            </w:r>
            <w:r>
              <w:rPr>
                <w:rFonts w:cstheme="minorHAnsi"/>
                <w:i/>
                <w:color w:val="000000"/>
                <w:sz w:val="20"/>
                <w:szCs w:val="20"/>
              </w:rPr>
              <w:t xml:space="preserve">due to lacking </w:t>
            </w:r>
            <w:r w:rsidRPr="0010447B">
              <w:rPr>
                <w:rFonts w:cstheme="minorHAnsi"/>
                <w:i/>
                <w:color w:val="000000"/>
                <w:sz w:val="20"/>
                <w:szCs w:val="20"/>
              </w:rPr>
              <w:t xml:space="preserve">access to a covert surveillance file </w:t>
            </w:r>
            <w:r>
              <w:rPr>
                <w:rFonts w:cstheme="minorHAnsi"/>
                <w:i/>
                <w:color w:val="000000"/>
                <w:sz w:val="20"/>
                <w:szCs w:val="20"/>
              </w:rPr>
              <w:t xml:space="preserve">leading </w:t>
            </w:r>
            <w:r w:rsidRPr="0010447B">
              <w:rPr>
                <w:rFonts w:cstheme="minorHAnsi"/>
                <w:i/>
                <w:color w:val="000000"/>
                <w:sz w:val="20"/>
                <w:szCs w:val="20"/>
              </w:rPr>
              <w:t xml:space="preserve">to the charges </w:t>
            </w:r>
            <w:r>
              <w:rPr>
                <w:rFonts w:cstheme="minorHAnsi"/>
                <w:i/>
                <w:color w:val="000000"/>
                <w:sz w:val="20"/>
                <w:szCs w:val="20"/>
              </w:rPr>
              <w:t xml:space="preserve">and </w:t>
            </w:r>
            <w:r w:rsidRPr="0010447B">
              <w:rPr>
                <w:rFonts w:cstheme="minorHAnsi"/>
                <w:i/>
                <w:color w:val="000000"/>
                <w:sz w:val="20"/>
                <w:szCs w:val="20"/>
              </w:rPr>
              <w:t xml:space="preserve">conviction. </w:t>
            </w:r>
            <w:r>
              <w:rPr>
                <w:rFonts w:cstheme="minorHAnsi"/>
                <w:i/>
                <w:color w:val="000000"/>
                <w:sz w:val="20"/>
                <w:szCs w:val="20"/>
              </w:rPr>
              <w:t xml:space="preserve">Failure </w:t>
            </w:r>
            <w:r w:rsidRPr="0010447B">
              <w:rPr>
                <w:rFonts w:cstheme="minorHAnsi"/>
                <w:i/>
                <w:color w:val="000000"/>
                <w:sz w:val="20"/>
                <w:szCs w:val="20"/>
              </w:rPr>
              <w:t xml:space="preserve">to provide adversarial proceedings </w:t>
            </w:r>
            <w:r>
              <w:rPr>
                <w:rFonts w:cstheme="minorHAnsi"/>
                <w:i/>
                <w:color w:val="000000"/>
                <w:sz w:val="20"/>
                <w:szCs w:val="20"/>
              </w:rPr>
              <w:t xml:space="preserve">for </w:t>
            </w:r>
            <w:r w:rsidRPr="0010447B">
              <w:rPr>
                <w:rFonts w:cstheme="minorHAnsi"/>
                <w:i/>
                <w:color w:val="000000"/>
                <w:sz w:val="20"/>
                <w:szCs w:val="20"/>
              </w:rPr>
              <w:t>disclosure of evidence and equality of arms or adequate safeguards to protect the interests of the accused</w:t>
            </w:r>
            <w:r>
              <w:rPr>
                <w:rFonts w:cstheme="minorHAnsi"/>
                <w:i/>
                <w:color w:val="000000"/>
                <w:sz w:val="20"/>
                <w:szCs w:val="20"/>
              </w:rPr>
              <w:t>.</w:t>
            </w:r>
            <w:r w:rsidRPr="0010447B">
              <w:rPr>
                <w:rFonts w:cstheme="minorHAnsi"/>
                <w:i/>
                <w:color w:val="000000"/>
                <w:sz w:val="20"/>
                <w:szCs w:val="20"/>
              </w:rPr>
              <w:t xml:space="preserve"> (</w:t>
            </w:r>
            <w:r>
              <w:rPr>
                <w:rFonts w:cstheme="minorHAnsi"/>
                <w:i/>
                <w:color w:val="000000"/>
                <w:sz w:val="20"/>
                <w:szCs w:val="20"/>
              </w:rPr>
              <w:t>Article 6 §1)</w:t>
            </w:r>
          </w:p>
        </w:tc>
        <w:tc>
          <w:tcPr>
            <w:tcW w:w="5670" w:type="dxa"/>
            <w:tcMar>
              <w:top w:w="113" w:type="dxa"/>
              <w:bottom w:w="113" w:type="dxa"/>
            </w:tcMar>
          </w:tcPr>
          <w:p w:rsidR="006B4039" w:rsidRDefault="006B4039" w:rsidP="00307DCB">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rPr>
            </w:pPr>
            <w:r>
              <w:rPr>
                <w:rFonts w:cstheme="minorHAnsi"/>
                <w:color w:val="000000"/>
                <w:sz w:val="20"/>
                <w:szCs w:val="20"/>
              </w:rPr>
              <w:t>The applicant’s request to review the</w:t>
            </w:r>
            <w:r w:rsidRPr="00307DCB">
              <w:rPr>
                <w:rFonts w:cstheme="minorHAnsi"/>
                <w:color w:val="000000"/>
                <w:sz w:val="20"/>
                <w:szCs w:val="20"/>
              </w:rPr>
              <w:t xml:space="preserve"> case </w:t>
            </w:r>
            <w:r>
              <w:rPr>
                <w:rFonts w:cstheme="minorHAnsi"/>
                <w:color w:val="000000"/>
                <w:sz w:val="20"/>
                <w:szCs w:val="20"/>
              </w:rPr>
              <w:t xml:space="preserve">on the basis of the violation found by the ECHR was granted by the Supreme Court. Isolated case. </w:t>
            </w:r>
            <w:r w:rsidRPr="00185598">
              <w:rPr>
                <w:rFonts w:cstheme="minorHAnsi"/>
                <w:sz w:val="20"/>
                <w:szCs w:val="20"/>
              </w:rPr>
              <w:t>The judgment was transla</w:t>
            </w:r>
            <w:r>
              <w:rPr>
                <w:rFonts w:cstheme="minorHAnsi"/>
                <w:sz w:val="20"/>
                <w:szCs w:val="20"/>
              </w:rPr>
              <w:t>ted, published and disseminated.</w:t>
            </w:r>
          </w:p>
        </w:tc>
      </w:tr>
      <w:tr w:rsidR="006B4039" w:rsidRPr="00185598" w:rsidTr="000B4517">
        <w:trPr>
          <w:cnfStyle w:val="000000100000" w:firstRow="0" w:lastRow="0" w:firstColumn="0" w:lastColumn="0" w:oddVBand="0" w:evenVBand="0" w:oddHBand="1" w:evenHBand="0" w:firstRowFirstColumn="0" w:firstRowLastColumn="0" w:lastRowFirstColumn="0" w:lastRowLastColumn="0"/>
          <w:trHeight w:val="119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6B4039" w:rsidRPr="00B919D1" w:rsidRDefault="00974FA5" w:rsidP="004363F1">
            <w:pPr>
              <w:jc w:val="center"/>
              <w:rPr>
                <w:b w:val="0"/>
                <w:sz w:val="20"/>
                <w:szCs w:val="20"/>
              </w:rPr>
            </w:pPr>
            <w:hyperlink r:id="rId53" w:history="1">
              <w:r w:rsidR="006B4039" w:rsidRPr="00B919D1">
                <w:rPr>
                  <w:rStyle w:val="Hyperlink"/>
                  <w:b w:val="0"/>
                  <w:bCs w:val="0"/>
                  <w:sz w:val="20"/>
                  <w:szCs w:val="20"/>
                </w:rPr>
                <w:t>CM/ResDH(2013)7</w:t>
              </w:r>
            </w:hyperlink>
          </w:p>
        </w:tc>
        <w:tc>
          <w:tcPr>
            <w:tcW w:w="1418" w:type="dxa"/>
            <w:tcMar>
              <w:top w:w="113" w:type="dxa"/>
              <w:bottom w:w="113" w:type="dxa"/>
            </w:tcMar>
          </w:tcPr>
          <w:p w:rsidR="006B4039" w:rsidRDefault="006B4039" w:rsidP="004363F1">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EST / S.</w:t>
            </w:r>
          </w:p>
        </w:tc>
        <w:tc>
          <w:tcPr>
            <w:tcW w:w="1134" w:type="dxa"/>
            <w:tcMar>
              <w:top w:w="113" w:type="dxa"/>
              <w:bottom w:w="113" w:type="dxa"/>
            </w:tcMar>
          </w:tcPr>
          <w:p w:rsidR="006B4039" w:rsidRDefault="006B4039" w:rsidP="004363F1">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17779/08</w:t>
            </w:r>
          </w:p>
        </w:tc>
        <w:tc>
          <w:tcPr>
            <w:tcW w:w="1417" w:type="dxa"/>
            <w:tcMar>
              <w:top w:w="113" w:type="dxa"/>
              <w:bottom w:w="113" w:type="dxa"/>
            </w:tcMar>
          </w:tcPr>
          <w:p w:rsidR="006B4039" w:rsidRDefault="006B4039" w:rsidP="004363F1">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04/01/2012</w:t>
            </w:r>
          </w:p>
          <w:p w:rsidR="006B4039" w:rsidRPr="00C437BF" w:rsidRDefault="006B4039" w:rsidP="004363F1">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C437BF">
              <w:rPr>
                <w:rFonts w:cstheme="minorHAnsi"/>
                <w:sz w:val="20"/>
                <w:szCs w:val="20"/>
              </w:rPr>
              <w:t>04/10/2011</w:t>
            </w:r>
          </w:p>
        </w:tc>
        <w:tc>
          <w:tcPr>
            <w:tcW w:w="3402" w:type="dxa"/>
            <w:tcMar>
              <w:top w:w="113" w:type="dxa"/>
              <w:bottom w:w="113" w:type="dxa"/>
            </w:tcMar>
          </w:tcPr>
          <w:p w:rsidR="006B4039" w:rsidRPr="008314F3" w:rsidRDefault="006B4039" w:rsidP="006516A3">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rPr>
            </w:pPr>
            <w:r>
              <w:rPr>
                <w:rFonts w:cstheme="minorHAnsi"/>
                <w:b/>
                <w:i/>
                <w:color w:val="000000"/>
                <w:sz w:val="20"/>
                <w:szCs w:val="20"/>
              </w:rPr>
              <w:t xml:space="preserve">Protection of rights in detention: </w:t>
            </w:r>
            <w:r>
              <w:rPr>
                <w:rFonts w:cstheme="minorHAnsi"/>
                <w:i/>
                <w:color w:val="000000"/>
                <w:sz w:val="20"/>
                <w:szCs w:val="20"/>
              </w:rPr>
              <w:t>I</w:t>
            </w:r>
            <w:r w:rsidRPr="00C437BF">
              <w:rPr>
                <w:rFonts w:cstheme="minorHAnsi"/>
                <w:i/>
                <w:color w:val="000000"/>
                <w:sz w:val="20"/>
                <w:szCs w:val="20"/>
              </w:rPr>
              <w:t xml:space="preserve">nvoluntary </w:t>
            </w:r>
            <w:r>
              <w:rPr>
                <w:rFonts w:cstheme="minorHAnsi"/>
                <w:i/>
                <w:color w:val="000000"/>
                <w:sz w:val="20"/>
                <w:szCs w:val="20"/>
              </w:rPr>
              <w:t>place</w:t>
            </w:r>
            <w:r w:rsidRPr="00C437BF">
              <w:rPr>
                <w:rFonts w:cstheme="minorHAnsi"/>
                <w:i/>
                <w:color w:val="000000"/>
                <w:sz w:val="20"/>
                <w:szCs w:val="20"/>
              </w:rPr>
              <w:t xml:space="preserve">ment </w:t>
            </w:r>
            <w:r>
              <w:rPr>
                <w:rFonts w:cstheme="minorHAnsi"/>
                <w:i/>
                <w:color w:val="000000"/>
                <w:sz w:val="20"/>
                <w:szCs w:val="20"/>
              </w:rPr>
              <w:t>in a psychiatric hospital without being heard promptly. (Article 5 §</w:t>
            </w:r>
            <w:r w:rsidRPr="00C437BF">
              <w:rPr>
                <w:rFonts w:cstheme="minorHAnsi"/>
                <w:i/>
                <w:color w:val="000000"/>
                <w:sz w:val="20"/>
                <w:szCs w:val="20"/>
              </w:rPr>
              <w:t>1</w:t>
            </w:r>
            <w:r>
              <w:rPr>
                <w:rFonts w:cstheme="minorHAnsi"/>
                <w:i/>
                <w:color w:val="000000"/>
                <w:sz w:val="20"/>
                <w:szCs w:val="20"/>
              </w:rPr>
              <w:t>)</w:t>
            </w:r>
          </w:p>
        </w:tc>
        <w:tc>
          <w:tcPr>
            <w:tcW w:w="5670" w:type="dxa"/>
            <w:tcMar>
              <w:top w:w="113" w:type="dxa"/>
              <w:bottom w:w="113" w:type="dxa"/>
            </w:tcMar>
          </w:tcPr>
          <w:p w:rsidR="006B4039" w:rsidRDefault="006B4039" w:rsidP="006516A3">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color w:val="000000"/>
                <w:sz w:val="20"/>
                <w:szCs w:val="20"/>
              </w:rPr>
            </w:pPr>
            <w:r>
              <w:rPr>
                <w:rFonts w:cstheme="minorHAnsi"/>
                <w:color w:val="000000"/>
                <w:sz w:val="20"/>
                <w:szCs w:val="20"/>
              </w:rPr>
              <w:t>T</w:t>
            </w:r>
            <w:r w:rsidRPr="00C437BF">
              <w:rPr>
                <w:rFonts w:cstheme="minorHAnsi"/>
                <w:color w:val="000000"/>
                <w:sz w:val="20"/>
                <w:szCs w:val="20"/>
              </w:rPr>
              <w:t>he applicant was discharged</w:t>
            </w:r>
            <w:r>
              <w:rPr>
                <w:rFonts w:cstheme="minorHAnsi"/>
                <w:color w:val="000000"/>
                <w:sz w:val="20"/>
                <w:szCs w:val="20"/>
              </w:rPr>
              <w:t xml:space="preserve"> from the psychiatric hospital. Case of an isolated nature</w:t>
            </w:r>
            <w:r w:rsidRPr="00C437BF">
              <w:rPr>
                <w:rFonts w:cstheme="minorHAnsi"/>
                <w:color w:val="000000"/>
                <w:sz w:val="20"/>
                <w:szCs w:val="20"/>
              </w:rPr>
              <w:t>.</w:t>
            </w:r>
            <w:r>
              <w:rPr>
                <w:rFonts w:cstheme="minorHAnsi"/>
                <w:color w:val="000000"/>
                <w:sz w:val="20"/>
                <w:szCs w:val="20"/>
              </w:rPr>
              <w:t xml:space="preserve"> </w:t>
            </w:r>
            <w:r w:rsidRPr="00185598">
              <w:rPr>
                <w:rFonts w:cstheme="minorHAnsi"/>
                <w:sz w:val="20"/>
                <w:szCs w:val="20"/>
              </w:rPr>
              <w:t>The judgment was transla</w:t>
            </w:r>
            <w:r>
              <w:rPr>
                <w:rFonts w:cstheme="minorHAnsi"/>
                <w:sz w:val="20"/>
                <w:szCs w:val="20"/>
              </w:rPr>
              <w:t>ted, published and disseminated.</w:t>
            </w:r>
          </w:p>
        </w:tc>
      </w:tr>
      <w:tr w:rsidR="006B4039" w:rsidRPr="00185598" w:rsidTr="000B4517">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6B4039" w:rsidRDefault="00974FA5" w:rsidP="004363F1">
            <w:pPr>
              <w:jc w:val="center"/>
              <w:rPr>
                <w:b w:val="0"/>
                <w:bCs w:val="0"/>
                <w:sz w:val="20"/>
                <w:szCs w:val="20"/>
              </w:rPr>
            </w:pPr>
            <w:hyperlink r:id="rId54" w:history="1">
              <w:r w:rsidR="006B4039" w:rsidRPr="00512B67">
                <w:rPr>
                  <w:rStyle w:val="Hyperlink"/>
                  <w:b w:val="0"/>
                  <w:bCs w:val="0"/>
                  <w:sz w:val="20"/>
                  <w:szCs w:val="20"/>
                </w:rPr>
                <w:t>CM/ResDH(2013)90</w:t>
              </w:r>
            </w:hyperlink>
          </w:p>
        </w:tc>
        <w:tc>
          <w:tcPr>
            <w:tcW w:w="1418" w:type="dxa"/>
            <w:tcMar>
              <w:top w:w="113" w:type="dxa"/>
              <w:bottom w:w="113" w:type="dxa"/>
            </w:tcMar>
          </w:tcPr>
          <w:p w:rsidR="006B4039" w:rsidRDefault="006B4039" w:rsidP="004363F1">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FIN / T. and Others and 4 other cases</w:t>
            </w:r>
          </w:p>
        </w:tc>
        <w:tc>
          <w:tcPr>
            <w:tcW w:w="1134" w:type="dxa"/>
            <w:tcMar>
              <w:top w:w="113" w:type="dxa"/>
              <w:bottom w:w="113" w:type="dxa"/>
            </w:tcMar>
          </w:tcPr>
          <w:p w:rsidR="006B4039" w:rsidRDefault="006B4039" w:rsidP="004363F1">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27744/95+</w:t>
            </w:r>
          </w:p>
        </w:tc>
        <w:tc>
          <w:tcPr>
            <w:tcW w:w="1417" w:type="dxa"/>
            <w:tcMar>
              <w:top w:w="113" w:type="dxa"/>
              <w:bottom w:w="113" w:type="dxa"/>
            </w:tcMar>
          </w:tcPr>
          <w:p w:rsidR="006B4039" w:rsidRDefault="006B4039" w:rsidP="004363F1">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13/03/2006</w:t>
            </w:r>
          </w:p>
          <w:p w:rsidR="006B4039" w:rsidRPr="00613B58" w:rsidRDefault="006B4039" w:rsidP="004363F1">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613B58">
              <w:rPr>
                <w:rFonts w:cstheme="minorHAnsi"/>
                <w:sz w:val="20"/>
                <w:szCs w:val="20"/>
              </w:rPr>
              <w:t>13/12/2005</w:t>
            </w:r>
          </w:p>
        </w:tc>
        <w:tc>
          <w:tcPr>
            <w:tcW w:w="3402" w:type="dxa"/>
            <w:tcMar>
              <w:top w:w="113" w:type="dxa"/>
              <w:bottom w:w="113" w:type="dxa"/>
            </w:tcMar>
          </w:tcPr>
          <w:p w:rsidR="006B4039" w:rsidRPr="008314F3" w:rsidRDefault="006B4039" w:rsidP="00512B67">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rPr>
            </w:pPr>
            <w:r w:rsidRPr="00D231EB">
              <w:rPr>
                <w:rFonts w:cstheme="minorHAnsi"/>
                <w:b/>
                <w:i/>
                <w:color w:val="000000"/>
                <w:sz w:val="20"/>
                <w:szCs w:val="20"/>
              </w:rPr>
              <w:t xml:space="preserve">Access to and efficient functioning of justice: </w:t>
            </w:r>
            <w:r w:rsidRPr="00613B58">
              <w:rPr>
                <w:rFonts w:cstheme="minorHAnsi"/>
                <w:i/>
                <w:color w:val="000000"/>
                <w:sz w:val="20"/>
                <w:szCs w:val="20"/>
              </w:rPr>
              <w:t>Excessive length of civil and criminal proceedings</w:t>
            </w:r>
            <w:r>
              <w:rPr>
                <w:rFonts w:cstheme="minorHAnsi"/>
                <w:i/>
                <w:color w:val="000000"/>
                <w:sz w:val="20"/>
                <w:szCs w:val="20"/>
              </w:rPr>
              <w:t xml:space="preserve">; </w:t>
            </w:r>
            <w:r w:rsidRPr="00613B58">
              <w:rPr>
                <w:rFonts w:cstheme="minorHAnsi"/>
                <w:i/>
                <w:color w:val="000000"/>
                <w:sz w:val="20"/>
                <w:szCs w:val="20"/>
              </w:rPr>
              <w:t>lack of effective remedy in this respect</w:t>
            </w:r>
            <w:r>
              <w:rPr>
                <w:rFonts w:cstheme="minorHAnsi"/>
                <w:i/>
                <w:color w:val="000000"/>
                <w:sz w:val="20"/>
                <w:szCs w:val="20"/>
              </w:rPr>
              <w:t xml:space="preserve">; one case concerns unfairness of criminal proceedings </w:t>
            </w:r>
            <w:r w:rsidRPr="00512B67">
              <w:rPr>
                <w:rFonts w:cstheme="minorHAnsi"/>
                <w:i/>
                <w:color w:val="000000"/>
                <w:sz w:val="20"/>
                <w:szCs w:val="20"/>
              </w:rPr>
              <w:t>due to a lack of possibility to question a victim who is minor</w:t>
            </w:r>
            <w:r>
              <w:rPr>
                <w:rFonts w:cstheme="minorHAnsi"/>
                <w:i/>
                <w:color w:val="000000"/>
                <w:sz w:val="20"/>
                <w:szCs w:val="20"/>
              </w:rPr>
              <w:t>.</w:t>
            </w:r>
            <w:r w:rsidRPr="00613B58">
              <w:rPr>
                <w:rFonts w:cstheme="minorHAnsi"/>
                <w:i/>
                <w:color w:val="000000"/>
                <w:sz w:val="20"/>
                <w:szCs w:val="20"/>
              </w:rPr>
              <w:t xml:space="preserve"> </w:t>
            </w:r>
            <w:r>
              <w:rPr>
                <w:rFonts w:cstheme="minorHAnsi"/>
                <w:i/>
                <w:color w:val="000000"/>
                <w:sz w:val="20"/>
                <w:szCs w:val="20"/>
              </w:rPr>
              <w:t xml:space="preserve">(Articles </w:t>
            </w:r>
            <w:r w:rsidRPr="00613B58">
              <w:rPr>
                <w:rFonts w:cstheme="minorHAnsi"/>
                <w:i/>
                <w:color w:val="000000"/>
                <w:sz w:val="20"/>
                <w:szCs w:val="20"/>
              </w:rPr>
              <w:t>6 §</w:t>
            </w:r>
            <w:r>
              <w:rPr>
                <w:rFonts w:cstheme="minorHAnsi"/>
                <w:i/>
                <w:color w:val="000000"/>
                <w:sz w:val="20"/>
                <w:szCs w:val="20"/>
              </w:rPr>
              <w:t>§</w:t>
            </w:r>
            <w:r w:rsidRPr="00613B58">
              <w:rPr>
                <w:rFonts w:cstheme="minorHAnsi"/>
                <w:i/>
                <w:color w:val="000000"/>
                <w:sz w:val="20"/>
                <w:szCs w:val="20"/>
              </w:rPr>
              <w:t>1</w:t>
            </w:r>
            <w:r>
              <w:rPr>
                <w:rFonts w:cstheme="minorHAnsi"/>
                <w:i/>
                <w:color w:val="000000"/>
                <w:sz w:val="20"/>
                <w:szCs w:val="20"/>
              </w:rPr>
              <w:t xml:space="preserve">+3 </w:t>
            </w:r>
            <w:r w:rsidRPr="00613B58">
              <w:rPr>
                <w:rFonts w:cstheme="minorHAnsi"/>
                <w:i/>
                <w:color w:val="000000"/>
                <w:sz w:val="20"/>
                <w:szCs w:val="20"/>
              </w:rPr>
              <w:t>)</w:t>
            </w:r>
          </w:p>
        </w:tc>
        <w:tc>
          <w:tcPr>
            <w:tcW w:w="5670" w:type="dxa"/>
            <w:tcMar>
              <w:top w:w="113" w:type="dxa"/>
              <w:bottom w:w="113" w:type="dxa"/>
            </w:tcMar>
          </w:tcPr>
          <w:p w:rsidR="006B4039" w:rsidRDefault="006B4039" w:rsidP="004363F1">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rPr>
            </w:pPr>
            <w:r w:rsidRPr="00613B58">
              <w:rPr>
                <w:rFonts w:cstheme="minorHAnsi"/>
                <w:color w:val="000000"/>
                <w:sz w:val="20"/>
                <w:szCs w:val="20"/>
              </w:rPr>
              <w:t>The re-opening of domestic proceedings is possible under national law</w:t>
            </w:r>
            <w:r>
              <w:rPr>
                <w:rFonts w:cstheme="minorHAnsi"/>
                <w:color w:val="000000"/>
                <w:sz w:val="20"/>
                <w:szCs w:val="20"/>
              </w:rPr>
              <w:t xml:space="preserve">. Concerning excessive length of proceedings and remedy see </w:t>
            </w:r>
            <w:hyperlink r:id="rId55" w:history="1">
              <w:r w:rsidRPr="00BA47D3">
                <w:rPr>
                  <w:rStyle w:val="Hyperlink"/>
                  <w:rFonts w:cstheme="minorHAnsi"/>
                  <w:sz w:val="20"/>
                  <w:szCs w:val="20"/>
                </w:rPr>
                <w:t>CM/ResDH(2012)75</w:t>
              </w:r>
            </w:hyperlink>
            <w:r w:rsidRPr="00BA47D3">
              <w:rPr>
                <w:rFonts w:cstheme="minorHAnsi"/>
                <w:color w:val="000000"/>
                <w:sz w:val="20"/>
                <w:szCs w:val="20"/>
              </w:rPr>
              <w:t xml:space="preserve"> in</w:t>
            </w:r>
            <w:r>
              <w:rPr>
                <w:rFonts w:cstheme="minorHAnsi"/>
                <w:color w:val="000000"/>
                <w:sz w:val="20"/>
                <w:szCs w:val="20"/>
              </w:rPr>
              <w:t xml:space="preserve"> </w:t>
            </w:r>
            <w:r w:rsidRPr="00512B67">
              <w:rPr>
                <w:rFonts w:cstheme="minorHAnsi"/>
                <w:color w:val="000000"/>
                <w:sz w:val="20"/>
                <w:szCs w:val="20"/>
              </w:rPr>
              <w:t>Kangasluoma group</w:t>
            </w:r>
            <w:r>
              <w:rPr>
                <w:rFonts w:cstheme="minorHAnsi"/>
                <w:color w:val="000000"/>
                <w:sz w:val="20"/>
                <w:szCs w:val="20"/>
              </w:rPr>
              <w:t xml:space="preserve">. Concerning the possibility to question a victim who is minor see </w:t>
            </w:r>
            <w:hyperlink r:id="rId56" w:history="1">
              <w:r w:rsidRPr="00BA47D3">
                <w:rPr>
                  <w:rStyle w:val="Hyperlink"/>
                  <w:rFonts w:cstheme="minorHAnsi"/>
                  <w:sz w:val="20"/>
                  <w:szCs w:val="20"/>
                </w:rPr>
                <w:t>CM/ResDH(2011)205</w:t>
              </w:r>
            </w:hyperlink>
            <w:r>
              <w:rPr>
                <w:rFonts w:cstheme="minorHAnsi"/>
                <w:color w:val="000000"/>
                <w:sz w:val="20"/>
                <w:szCs w:val="20"/>
              </w:rPr>
              <w:t xml:space="preserve"> in W.. </w:t>
            </w:r>
            <w:r w:rsidRPr="00807BAC">
              <w:rPr>
                <w:rStyle w:val="sfbbfee58"/>
                <w:sz w:val="20"/>
                <w:szCs w:val="20"/>
              </w:rPr>
              <w:t xml:space="preserve">The judgment was </w:t>
            </w:r>
            <w:r>
              <w:rPr>
                <w:rStyle w:val="sfbbfee58"/>
                <w:sz w:val="20"/>
                <w:szCs w:val="20"/>
              </w:rPr>
              <w:t xml:space="preserve">translated, </w:t>
            </w:r>
            <w:r w:rsidRPr="00807BAC">
              <w:rPr>
                <w:rStyle w:val="sfbbfee58"/>
                <w:sz w:val="20"/>
                <w:szCs w:val="20"/>
              </w:rPr>
              <w:t>published and disseminated.</w:t>
            </w:r>
          </w:p>
        </w:tc>
      </w:tr>
      <w:tr w:rsidR="006B4039" w:rsidRPr="00185598" w:rsidTr="000B451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6B4039" w:rsidRDefault="00974FA5" w:rsidP="004363F1">
            <w:pPr>
              <w:jc w:val="center"/>
              <w:rPr>
                <w:b w:val="0"/>
                <w:bCs w:val="0"/>
                <w:sz w:val="20"/>
                <w:szCs w:val="20"/>
                <w:u w:val="single"/>
              </w:rPr>
            </w:pPr>
            <w:hyperlink r:id="rId57" w:history="1">
              <w:r w:rsidR="006B4039" w:rsidRPr="00ED475B">
                <w:rPr>
                  <w:rStyle w:val="Hyperlink"/>
                  <w:b w:val="0"/>
                  <w:bCs w:val="0"/>
                  <w:sz w:val="20"/>
                  <w:szCs w:val="20"/>
                </w:rPr>
                <w:t>CM/ResDH(2013)60</w:t>
              </w:r>
            </w:hyperlink>
          </w:p>
        </w:tc>
        <w:tc>
          <w:tcPr>
            <w:tcW w:w="1418" w:type="dxa"/>
            <w:tcMar>
              <w:top w:w="113" w:type="dxa"/>
              <w:bottom w:w="113" w:type="dxa"/>
            </w:tcMar>
          </w:tcPr>
          <w:p w:rsidR="006B4039" w:rsidRDefault="006B4039" w:rsidP="004363F1">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FIN / Vilen</w:t>
            </w:r>
          </w:p>
        </w:tc>
        <w:tc>
          <w:tcPr>
            <w:tcW w:w="1134" w:type="dxa"/>
            <w:tcMar>
              <w:top w:w="113" w:type="dxa"/>
              <w:bottom w:w="113" w:type="dxa"/>
            </w:tcMar>
          </w:tcPr>
          <w:p w:rsidR="006B4039" w:rsidRDefault="006B4039" w:rsidP="004363F1">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22635/04</w:t>
            </w:r>
          </w:p>
        </w:tc>
        <w:tc>
          <w:tcPr>
            <w:tcW w:w="1417" w:type="dxa"/>
            <w:tcMar>
              <w:top w:w="113" w:type="dxa"/>
              <w:bottom w:w="113" w:type="dxa"/>
            </w:tcMar>
          </w:tcPr>
          <w:p w:rsidR="006B4039" w:rsidRDefault="006B4039" w:rsidP="004363F1">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17/05/2009</w:t>
            </w:r>
          </w:p>
          <w:p w:rsidR="006B4039" w:rsidRPr="00696731" w:rsidRDefault="006B4039" w:rsidP="004363F1">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696731">
              <w:rPr>
                <w:rFonts w:cstheme="minorHAnsi"/>
                <w:sz w:val="20"/>
                <w:szCs w:val="20"/>
              </w:rPr>
              <w:t>17/02/2009</w:t>
            </w:r>
          </w:p>
        </w:tc>
        <w:tc>
          <w:tcPr>
            <w:tcW w:w="3402" w:type="dxa"/>
            <w:tcMar>
              <w:top w:w="113" w:type="dxa"/>
              <w:bottom w:w="113" w:type="dxa"/>
            </w:tcMar>
          </w:tcPr>
          <w:p w:rsidR="006B4039" w:rsidRPr="008314F3" w:rsidRDefault="006B4039" w:rsidP="00696731">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rPr>
            </w:pPr>
            <w:r w:rsidRPr="00B01BDC">
              <w:rPr>
                <w:rFonts w:cstheme="minorHAnsi"/>
                <w:b/>
                <w:i/>
                <w:color w:val="000000"/>
                <w:sz w:val="20"/>
                <w:szCs w:val="20"/>
              </w:rPr>
              <w:t>Access to and efficient functioning of justice:</w:t>
            </w:r>
            <w:r>
              <w:rPr>
                <w:rFonts w:cstheme="minorHAnsi"/>
                <w:b/>
                <w:i/>
                <w:color w:val="000000"/>
                <w:sz w:val="20"/>
                <w:szCs w:val="20"/>
              </w:rPr>
              <w:t xml:space="preserve"> </w:t>
            </w:r>
            <w:r w:rsidRPr="00696731">
              <w:rPr>
                <w:rFonts w:cstheme="minorHAnsi"/>
                <w:i/>
                <w:color w:val="000000"/>
                <w:sz w:val="20"/>
                <w:szCs w:val="20"/>
              </w:rPr>
              <w:t>Unfairness of insurance proceedings concerning sickness benefits due to the impossibility to comment on medical statements included in the applicant’s file. (Article 6§1)</w:t>
            </w:r>
          </w:p>
        </w:tc>
        <w:tc>
          <w:tcPr>
            <w:tcW w:w="5670" w:type="dxa"/>
            <w:tcMar>
              <w:top w:w="113" w:type="dxa"/>
              <w:bottom w:w="113" w:type="dxa"/>
            </w:tcMar>
          </w:tcPr>
          <w:p w:rsidR="006B4039" w:rsidRDefault="006B4039" w:rsidP="00672874">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color w:val="000000"/>
                <w:sz w:val="20"/>
                <w:szCs w:val="20"/>
              </w:rPr>
            </w:pPr>
            <w:r>
              <w:rPr>
                <w:rFonts w:cstheme="minorHAnsi"/>
                <w:color w:val="000000"/>
                <w:sz w:val="20"/>
                <w:szCs w:val="20"/>
              </w:rPr>
              <w:t xml:space="preserve">Reopening of proceedings is possible. </w:t>
            </w:r>
            <w:r w:rsidRPr="00ED475B">
              <w:rPr>
                <w:rStyle w:val="sfbbfee58"/>
                <w:sz w:val="18"/>
                <w:szCs w:val="18"/>
              </w:rPr>
              <w:t xml:space="preserve">In </w:t>
            </w:r>
            <w:r>
              <w:rPr>
                <w:rStyle w:val="sfbbfee58"/>
                <w:sz w:val="18"/>
                <w:szCs w:val="18"/>
              </w:rPr>
              <w:t>view of the Convention’s and ECHR case-law’s di</w:t>
            </w:r>
            <w:r w:rsidRPr="00ED475B">
              <w:rPr>
                <w:rStyle w:val="sfbbfee58"/>
                <w:sz w:val="18"/>
                <w:szCs w:val="18"/>
              </w:rPr>
              <w:t xml:space="preserve">rect effect </w:t>
            </w:r>
            <w:r>
              <w:rPr>
                <w:rStyle w:val="sfbbfee58"/>
                <w:sz w:val="18"/>
                <w:szCs w:val="18"/>
              </w:rPr>
              <w:t>in the Finnish legal system, t</w:t>
            </w:r>
            <w:r w:rsidRPr="00ED475B">
              <w:rPr>
                <w:rFonts w:cstheme="minorHAnsi"/>
                <w:color w:val="000000"/>
                <w:sz w:val="18"/>
                <w:szCs w:val="18"/>
              </w:rPr>
              <w:t>he</w:t>
            </w:r>
            <w:r w:rsidRPr="00696731">
              <w:rPr>
                <w:rFonts w:cstheme="minorHAnsi"/>
                <w:color w:val="000000"/>
                <w:sz w:val="20"/>
                <w:szCs w:val="20"/>
              </w:rPr>
              <w:t xml:space="preserve"> judgment </w:t>
            </w:r>
            <w:r>
              <w:rPr>
                <w:rFonts w:cstheme="minorHAnsi"/>
                <w:color w:val="000000"/>
                <w:sz w:val="20"/>
                <w:szCs w:val="20"/>
              </w:rPr>
              <w:t xml:space="preserve">was </w:t>
            </w:r>
            <w:r w:rsidRPr="00696731">
              <w:rPr>
                <w:rFonts w:cstheme="minorHAnsi"/>
                <w:color w:val="000000"/>
                <w:sz w:val="20"/>
                <w:szCs w:val="20"/>
              </w:rPr>
              <w:t>disseminated to the Social Insurance Institution and the Appellate Board for Social Insurance, as well as to the Parliamentary Ombudsman, the Chancellor of Justice, the Committee for Constitutional Law of the Parliament, the Supreme Administrative Court, the Supreme Court, the Ministry of Justice, the Office of the Prosecutor-General, and the Ministry of Social Affairs and Health.</w:t>
            </w:r>
          </w:p>
        </w:tc>
      </w:tr>
      <w:tr w:rsidR="006B4039" w:rsidRPr="00185598" w:rsidTr="000B4517">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6B4039" w:rsidRDefault="00974FA5" w:rsidP="004363F1">
            <w:pPr>
              <w:jc w:val="center"/>
              <w:rPr>
                <w:b w:val="0"/>
                <w:sz w:val="20"/>
                <w:szCs w:val="20"/>
                <w:u w:val="single"/>
              </w:rPr>
            </w:pPr>
            <w:hyperlink r:id="rId58" w:history="1">
              <w:r w:rsidR="006B4039" w:rsidRPr="00FA5897">
                <w:rPr>
                  <w:rStyle w:val="Hyperlink"/>
                  <w:b w:val="0"/>
                  <w:bCs w:val="0"/>
                  <w:sz w:val="20"/>
                  <w:szCs w:val="20"/>
                </w:rPr>
                <w:t>CM/ResDH(2013)11</w:t>
              </w:r>
            </w:hyperlink>
          </w:p>
          <w:p w:rsidR="006B4039" w:rsidRDefault="006B4039" w:rsidP="004363F1">
            <w:pPr>
              <w:jc w:val="center"/>
            </w:pPr>
          </w:p>
        </w:tc>
        <w:tc>
          <w:tcPr>
            <w:tcW w:w="1418" w:type="dxa"/>
            <w:tcMar>
              <w:top w:w="113" w:type="dxa"/>
              <w:bottom w:w="113" w:type="dxa"/>
            </w:tcMar>
          </w:tcPr>
          <w:p w:rsidR="006B4039" w:rsidRDefault="006B4039" w:rsidP="00FA589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FRA /  Y.P. and L.P.</w:t>
            </w:r>
          </w:p>
        </w:tc>
        <w:tc>
          <w:tcPr>
            <w:tcW w:w="1134" w:type="dxa"/>
            <w:tcMar>
              <w:top w:w="113" w:type="dxa"/>
              <w:bottom w:w="113" w:type="dxa"/>
            </w:tcMar>
          </w:tcPr>
          <w:p w:rsidR="006B4039" w:rsidRDefault="006B4039" w:rsidP="004363F1">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FA5897">
              <w:rPr>
                <w:rFonts w:cstheme="minorHAnsi"/>
                <w:b/>
                <w:sz w:val="20"/>
                <w:szCs w:val="20"/>
              </w:rPr>
              <w:t>32476/06</w:t>
            </w:r>
          </w:p>
        </w:tc>
        <w:tc>
          <w:tcPr>
            <w:tcW w:w="1417" w:type="dxa"/>
            <w:tcMar>
              <w:top w:w="113" w:type="dxa"/>
              <w:bottom w:w="113" w:type="dxa"/>
            </w:tcMar>
          </w:tcPr>
          <w:p w:rsidR="006B4039" w:rsidRDefault="006B4039" w:rsidP="004363F1">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21/02/2011</w:t>
            </w:r>
          </w:p>
          <w:p w:rsidR="006B4039" w:rsidRPr="00FA5897" w:rsidRDefault="006B4039" w:rsidP="004363F1">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FA5897">
              <w:rPr>
                <w:rFonts w:cstheme="minorHAnsi"/>
                <w:sz w:val="20"/>
                <w:szCs w:val="20"/>
              </w:rPr>
              <w:t>02/09/2010</w:t>
            </w:r>
          </w:p>
        </w:tc>
        <w:tc>
          <w:tcPr>
            <w:tcW w:w="3402" w:type="dxa"/>
            <w:tcMar>
              <w:top w:w="113" w:type="dxa"/>
              <w:bottom w:w="113" w:type="dxa"/>
            </w:tcMar>
          </w:tcPr>
          <w:p w:rsidR="006B4039" w:rsidRPr="008314F3" w:rsidRDefault="006B4039" w:rsidP="004363F1">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rPr>
            </w:pPr>
            <w:r>
              <w:rPr>
                <w:rFonts w:cstheme="minorHAnsi"/>
                <w:b/>
                <w:i/>
                <w:color w:val="000000"/>
                <w:sz w:val="20"/>
                <w:szCs w:val="20"/>
              </w:rPr>
              <w:t xml:space="preserve">Protection against ill-treatment: </w:t>
            </w:r>
            <w:r w:rsidRPr="002C781E">
              <w:rPr>
                <w:rFonts w:cstheme="minorHAnsi"/>
                <w:i/>
                <w:color w:val="000000"/>
                <w:sz w:val="20"/>
                <w:szCs w:val="20"/>
              </w:rPr>
              <w:t>Risk of ill-treatment in case of deportation to Belarus.</w:t>
            </w:r>
            <w:r>
              <w:rPr>
                <w:rFonts w:cstheme="minorHAnsi"/>
                <w:i/>
                <w:color w:val="000000"/>
                <w:sz w:val="20"/>
                <w:szCs w:val="20"/>
              </w:rPr>
              <w:t xml:space="preserve"> (Article 3 conditional )</w:t>
            </w:r>
          </w:p>
        </w:tc>
        <w:tc>
          <w:tcPr>
            <w:tcW w:w="5670" w:type="dxa"/>
            <w:tcMar>
              <w:top w:w="113" w:type="dxa"/>
              <w:bottom w:w="113" w:type="dxa"/>
            </w:tcMar>
          </w:tcPr>
          <w:p w:rsidR="006B4039" w:rsidRPr="00230784" w:rsidRDefault="006B4039" w:rsidP="006516A3">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rPr>
            </w:pPr>
            <w:r w:rsidRPr="00230784">
              <w:rPr>
                <w:sz w:val="20"/>
                <w:szCs w:val="20"/>
                <w:lang w:val="en"/>
              </w:rPr>
              <w:t xml:space="preserve">The applicants received </w:t>
            </w:r>
            <w:r>
              <w:rPr>
                <w:sz w:val="20"/>
                <w:szCs w:val="20"/>
                <w:lang w:val="en"/>
              </w:rPr>
              <w:t xml:space="preserve">a </w:t>
            </w:r>
            <w:r w:rsidRPr="00230784">
              <w:rPr>
                <w:sz w:val="20"/>
                <w:szCs w:val="20"/>
                <w:lang w:val="en"/>
              </w:rPr>
              <w:t xml:space="preserve">receipt for their residence application </w:t>
            </w:r>
            <w:r>
              <w:rPr>
                <w:sz w:val="20"/>
                <w:szCs w:val="20"/>
                <w:lang w:val="en"/>
              </w:rPr>
              <w:t xml:space="preserve">referenced </w:t>
            </w:r>
            <w:r w:rsidRPr="00230784">
              <w:rPr>
                <w:sz w:val="20"/>
                <w:szCs w:val="20"/>
                <w:lang w:val="en"/>
              </w:rPr>
              <w:t xml:space="preserve">"private and family life". </w:t>
            </w:r>
            <w:r>
              <w:rPr>
                <w:sz w:val="20"/>
                <w:szCs w:val="20"/>
                <w:lang w:val="en"/>
              </w:rPr>
              <w:t>Once its validity expired</w:t>
            </w:r>
            <w:r w:rsidRPr="00230784">
              <w:rPr>
                <w:sz w:val="20"/>
                <w:szCs w:val="20"/>
                <w:lang w:val="en"/>
              </w:rPr>
              <w:t xml:space="preserve">, </w:t>
            </w:r>
            <w:r>
              <w:rPr>
                <w:sz w:val="20"/>
                <w:szCs w:val="20"/>
                <w:lang w:val="en"/>
              </w:rPr>
              <w:t xml:space="preserve">they </w:t>
            </w:r>
            <w:r w:rsidRPr="00230784">
              <w:rPr>
                <w:sz w:val="20"/>
                <w:szCs w:val="20"/>
                <w:lang w:val="en"/>
              </w:rPr>
              <w:t xml:space="preserve">will receive a renewable residence permit of a year </w:t>
            </w:r>
            <w:r>
              <w:rPr>
                <w:sz w:val="20"/>
                <w:szCs w:val="20"/>
                <w:lang w:val="en"/>
              </w:rPr>
              <w:t xml:space="preserve">with the reference </w:t>
            </w:r>
            <w:r w:rsidRPr="00230784">
              <w:rPr>
                <w:sz w:val="20"/>
                <w:szCs w:val="20"/>
                <w:lang w:val="en"/>
              </w:rPr>
              <w:t>"private and family life".</w:t>
            </w:r>
            <w:r>
              <w:rPr>
                <w:sz w:val="20"/>
                <w:szCs w:val="20"/>
                <w:lang w:val="en"/>
              </w:rPr>
              <w:t xml:space="preserve"> </w:t>
            </w:r>
            <w:r w:rsidRPr="00185598">
              <w:rPr>
                <w:rFonts w:cstheme="minorHAnsi"/>
                <w:sz w:val="20"/>
                <w:szCs w:val="20"/>
              </w:rPr>
              <w:t xml:space="preserve">The judgment was </w:t>
            </w:r>
            <w:r>
              <w:rPr>
                <w:rFonts w:cstheme="minorHAnsi"/>
                <w:sz w:val="20"/>
                <w:szCs w:val="20"/>
              </w:rPr>
              <w:t>published and disseminated via the websites of the Court of Cassation and “Legifrance” as well as on the intranet site of the administrative jurisdiction addressed to magistrates.</w:t>
            </w:r>
          </w:p>
        </w:tc>
      </w:tr>
      <w:tr w:rsidR="006B4039" w:rsidRPr="00185598" w:rsidTr="000B451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6B4039" w:rsidRDefault="00974FA5" w:rsidP="004363F1">
            <w:pPr>
              <w:jc w:val="center"/>
              <w:rPr>
                <w:b w:val="0"/>
                <w:bCs w:val="0"/>
                <w:sz w:val="20"/>
                <w:szCs w:val="20"/>
              </w:rPr>
            </w:pPr>
            <w:hyperlink r:id="rId59" w:history="1">
              <w:r w:rsidR="006B4039" w:rsidRPr="00353CAA">
                <w:rPr>
                  <w:rStyle w:val="Hyperlink"/>
                  <w:b w:val="0"/>
                  <w:bCs w:val="0"/>
                  <w:sz w:val="20"/>
                  <w:szCs w:val="20"/>
                </w:rPr>
                <w:t>CM/ResDH(2013)62</w:t>
              </w:r>
            </w:hyperlink>
          </w:p>
        </w:tc>
        <w:tc>
          <w:tcPr>
            <w:tcW w:w="1418" w:type="dxa"/>
            <w:tcMar>
              <w:top w:w="113" w:type="dxa"/>
              <w:bottom w:w="113" w:type="dxa"/>
            </w:tcMar>
          </w:tcPr>
          <w:p w:rsidR="006B4039" w:rsidRDefault="006B4039" w:rsidP="004363F1">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 xml:space="preserve">FRA / André and Others </w:t>
            </w:r>
            <w:r>
              <w:rPr>
                <w:rFonts w:cstheme="minorHAnsi"/>
                <w:b/>
                <w:sz w:val="20"/>
                <w:szCs w:val="20"/>
              </w:rPr>
              <w:lastRenderedPageBreak/>
              <w:t>and 1 other case</w:t>
            </w:r>
          </w:p>
        </w:tc>
        <w:tc>
          <w:tcPr>
            <w:tcW w:w="1134" w:type="dxa"/>
            <w:tcMar>
              <w:top w:w="113" w:type="dxa"/>
              <w:bottom w:w="113" w:type="dxa"/>
            </w:tcMar>
          </w:tcPr>
          <w:p w:rsidR="006B4039" w:rsidRDefault="006B4039" w:rsidP="004363F1">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lastRenderedPageBreak/>
              <w:t>18603/03+</w:t>
            </w:r>
          </w:p>
        </w:tc>
        <w:tc>
          <w:tcPr>
            <w:tcW w:w="1417" w:type="dxa"/>
            <w:tcMar>
              <w:top w:w="113" w:type="dxa"/>
              <w:bottom w:w="113" w:type="dxa"/>
            </w:tcMar>
          </w:tcPr>
          <w:p w:rsidR="006B4039" w:rsidRDefault="006B4039" w:rsidP="004363F1">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24/10/2008</w:t>
            </w:r>
          </w:p>
          <w:p w:rsidR="006B4039" w:rsidRPr="00182458" w:rsidRDefault="006B4039" w:rsidP="004363F1">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182458">
              <w:rPr>
                <w:rFonts w:cstheme="minorHAnsi"/>
                <w:sz w:val="20"/>
                <w:szCs w:val="20"/>
              </w:rPr>
              <w:t>24/07/2008</w:t>
            </w:r>
          </w:p>
        </w:tc>
        <w:tc>
          <w:tcPr>
            <w:tcW w:w="3402" w:type="dxa"/>
            <w:tcMar>
              <w:top w:w="113" w:type="dxa"/>
              <w:bottom w:w="113" w:type="dxa"/>
            </w:tcMar>
          </w:tcPr>
          <w:p w:rsidR="006B4039" w:rsidRPr="00AD7C03" w:rsidRDefault="006B4039" w:rsidP="00AD7C03">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lang w:val="en-US"/>
              </w:rPr>
            </w:pPr>
            <w:r>
              <w:rPr>
                <w:rFonts w:cstheme="minorHAnsi"/>
                <w:b/>
                <w:i/>
                <w:color w:val="000000"/>
                <w:sz w:val="20"/>
                <w:szCs w:val="20"/>
              </w:rPr>
              <w:t>Protection of private life and home as well as a</w:t>
            </w:r>
            <w:r w:rsidRPr="00B01BDC">
              <w:rPr>
                <w:rFonts w:cstheme="minorHAnsi"/>
                <w:b/>
                <w:i/>
                <w:color w:val="000000"/>
                <w:sz w:val="20"/>
                <w:szCs w:val="20"/>
              </w:rPr>
              <w:t xml:space="preserve">ccess to and efficient </w:t>
            </w:r>
            <w:r w:rsidRPr="00B01BDC">
              <w:rPr>
                <w:rFonts w:cstheme="minorHAnsi"/>
                <w:b/>
                <w:i/>
                <w:color w:val="000000"/>
                <w:sz w:val="20"/>
                <w:szCs w:val="20"/>
              </w:rPr>
              <w:lastRenderedPageBreak/>
              <w:t>functioning of justice</w:t>
            </w:r>
            <w:r>
              <w:rPr>
                <w:rFonts w:cstheme="minorHAnsi"/>
                <w:b/>
                <w:i/>
                <w:color w:val="000000"/>
                <w:sz w:val="20"/>
                <w:szCs w:val="20"/>
              </w:rPr>
              <w:t xml:space="preserve">: </w:t>
            </w:r>
            <w:r w:rsidRPr="00AD7C03">
              <w:rPr>
                <w:rFonts w:cstheme="minorHAnsi"/>
                <w:i/>
                <w:color w:val="000000"/>
                <w:sz w:val="20"/>
                <w:szCs w:val="20"/>
              </w:rPr>
              <w:t>Searches and seizures in lawyers</w:t>
            </w:r>
            <w:r>
              <w:rPr>
                <w:rFonts w:cstheme="minorHAnsi"/>
                <w:i/>
                <w:color w:val="000000"/>
                <w:sz w:val="20"/>
                <w:szCs w:val="20"/>
              </w:rPr>
              <w:t>’</w:t>
            </w:r>
            <w:r w:rsidRPr="00AD7C03">
              <w:rPr>
                <w:rFonts w:cstheme="minorHAnsi"/>
                <w:i/>
                <w:color w:val="000000"/>
                <w:sz w:val="20"/>
                <w:szCs w:val="20"/>
              </w:rPr>
              <w:t xml:space="preserve"> premises </w:t>
            </w:r>
            <w:r>
              <w:rPr>
                <w:rFonts w:cstheme="minorHAnsi"/>
                <w:i/>
                <w:color w:val="000000"/>
                <w:sz w:val="20"/>
                <w:szCs w:val="20"/>
              </w:rPr>
              <w:t xml:space="preserve">at the request of fiscal administration were </w:t>
            </w:r>
            <w:r w:rsidRPr="00AD7C03">
              <w:rPr>
                <w:rFonts w:cstheme="minorHAnsi"/>
                <w:i/>
                <w:color w:val="000000"/>
                <w:sz w:val="20"/>
                <w:szCs w:val="20"/>
              </w:rPr>
              <w:t>disproportionate to the aim pursued</w:t>
            </w:r>
            <w:r>
              <w:rPr>
                <w:rFonts w:cstheme="minorHAnsi"/>
                <w:i/>
                <w:color w:val="000000"/>
                <w:sz w:val="20"/>
                <w:szCs w:val="20"/>
              </w:rPr>
              <w:t xml:space="preserve"> and lack of access to c</w:t>
            </w:r>
            <w:r w:rsidRPr="00AD7C03">
              <w:rPr>
                <w:rFonts w:cstheme="minorHAnsi"/>
                <w:i/>
                <w:color w:val="000000"/>
                <w:sz w:val="20"/>
                <w:szCs w:val="20"/>
              </w:rPr>
              <w:t>ourt to contest the</w:t>
            </w:r>
            <w:r>
              <w:rPr>
                <w:rFonts w:cstheme="minorHAnsi"/>
                <w:i/>
                <w:color w:val="000000"/>
                <w:sz w:val="20"/>
                <w:szCs w:val="20"/>
              </w:rPr>
              <w:t xml:space="preserve"> measures’ lawfulness. (Articles 6 §1 and 8)</w:t>
            </w:r>
          </w:p>
        </w:tc>
        <w:tc>
          <w:tcPr>
            <w:tcW w:w="5670" w:type="dxa"/>
            <w:tcMar>
              <w:top w:w="113" w:type="dxa"/>
              <w:bottom w:w="113" w:type="dxa"/>
            </w:tcMar>
          </w:tcPr>
          <w:p w:rsidR="006B4039" w:rsidRDefault="006B4039" w:rsidP="004D3D95">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color w:val="000000"/>
                <w:sz w:val="20"/>
                <w:szCs w:val="20"/>
              </w:rPr>
            </w:pPr>
            <w:r>
              <w:rPr>
                <w:rFonts w:cstheme="minorHAnsi"/>
                <w:color w:val="000000"/>
                <w:sz w:val="20"/>
                <w:szCs w:val="20"/>
              </w:rPr>
              <w:lastRenderedPageBreak/>
              <w:t xml:space="preserve">The documents seized are at the disposal of the applicants. </w:t>
            </w:r>
            <w:r w:rsidRPr="00185598">
              <w:rPr>
                <w:rFonts w:cstheme="minorHAnsi"/>
                <w:sz w:val="20"/>
                <w:szCs w:val="20"/>
              </w:rPr>
              <w:t xml:space="preserve">The judgment was </w:t>
            </w:r>
            <w:r>
              <w:rPr>
                <w:rFonts w:cstheme="minorHAnsi"/>
                <w:sz w:val="20"/>
                <w:szCs w:val="20"/>
              </w:rPr>
              <w:t xml:space="preserve">published and disseminated, in particular to the </w:t>
            </w:r>
            <w:r>
              <w:rPr>
                <w:rFonts w:cstheme="minorHAnsi"/>
                <w:sz w:val="20"/>
                <w:szCs w:val="20"/>
              </w:rPr>
              <w:lastRenderedPageBreak/>
              <w:t xml:space="preserve">officials in charge of </w:t>
            </w:r>
            <w:r w:rsidRPr="004D3D95">
              <w:rPr>
                <w:rFonts w:cstheme="minorHAnsi"/>
                <w:color w:val="000000"/>
                <w:sz w:val="20"/>
                <w:szCs w:val="20"/>
              </w:rPr>
              <w:t xml:space="preserve">the authorization of </w:t>
            </w:r>
            <w:r>
              <w:rPr>
                <w:rFonts w:cstheme="minorHAnsi"/>
                <w:color w:val="000000"/>
                <w:sz w:val="20"/>
                <w:szCs w:val="20"/>
              </w:rPr>
              <w:t>home searches, namely the judiciary</w:t>
            </w:r>
            <w:r w:rsidRPr="004D3D95">
              <w:rPr>
                <w:rFonts w:cstheme="minorHAnsi"/>
                <w:color w:val="000000"/>
                <w:sz w:val="20"/>
                <w:szCs w:val="20"/>
              </w:rPr>
              <w:t xml:space="preserve">, </w:t>
            </w:r>
            <w:r>
              <w:rPr>
                <w:rFonts w:cstheme="minorHAnsi"/>
                <w:color w:val="000000"/>
                <w:sz w:val="20"/>
                <w:szCs w:val="20"/>
              </w:rPr>
              <w:t xml:space="preserve">more specifically </w:t>
            </w:r>
            <w:r w:rsidRPr="004D3D95">
              <w:rPr>
                <w:rFonts w:cstheme="minorHAnsi"/>
                <w:color w:val="000000"/>
                <w:sz w:val="20"/>
                <w:szCs w:val="20"/>
              </w:rPr>
              <w:t>the President</w:t>
            </w:r>
            <w:r>
              <w:rPr>
                <w:rFonts w:cstheme="minorHAnsi"/>
                <w:color w:val="000000"/>
                <w:sz w:val="20"/>
                <w:szCs w:val="20"/>
              </w:rPr>
              <w:t>s</w:t>
            </w:r>
            <w:r w:rsidRPr="004D3D95">
              <w:rPr>
                <w:rFonts w:cstheme="minorHAnsi"/>
                <w:color w:val="000000"/>
                <w:sz w:val="20"/>
                <w:szCs w:val="20"/>
              </w:rPr>
              <w:t xml:space="preserve"> of </w:t>
            </w:r>
            <w:r>
              <w:rPr>
                <w:rFonts w:cstheme="minorHAnsi"/>
                <w:color w:val="000000"/>
                <w:sz w:val="20"/>
                <w:szCs w:val="20"/>
              </w:rPr>
              <w:t xml:space="preserve">respective </w:t>
            </w:r>
            <w:r w:rsidRPr="004D3D95">
              <w:rPr>
                <w:rFonts w:cstheme="minorHAnsi"/>
                <w:color w:val="000000"/>
                <w:sz w:val="20"/>
                <w:szCs w:val="20"/>
              </w:rPr>
              <w:t>High Court.</w:t>
            </w:r>
            <w:r>
              <w:rPr>
                <w:rFonts w:cstheme="minorHAnsi"/>
                <w:color w:val="000000"/>
                <w:sz w:val="20"/>
                <w:szCs w:val="20"/>
              </w:rPr>
              <w:t xml:space="preserve"> Concerning the absence of remedy </w:t>
            </w:r>
            <w:r w:rsidRPr="00BA47D3">
              <w:rPr>
                <w:rFonts w:cstheme="minorHAnsi"/>
                <w:color w:val="000000"/>
                <w:sz w:val="20"/>
                <w:szCs w:val="20"/>
              </w:rPr>
              <w:t xml:space="preserve">see </w:t>
            </w:r>
            <w:hyperlink r:id="rId60" w:history="1">
              <w:r w:rsidRPr="00BA47D3">
                <w:rPr>
                  <w:rStyle w:val="Hyperlink"/>
                  <w:rFonts w:cstheme="minorHAnsi"/>
                  <w:sz w:val="20"/>
                  <w:szCs w:val="20"/>
                </w:rPr>
                <w:t>CM/ResDH(2012)28</w:t>
              </w:r>
            </w:hyperlink>
            <w:r w:rsidRPr="00BA47D3">
              <w:rPr>
                <w:rFonts w:cstheme="minorHAnsi"/>
                <w:color w:val="000000"/>
                <w:sz w:val="20"/>
                <w:szCs w:val="20"/>
              </w:rPr>
              <w:t xml:space="preserve"> in Ravon.</w:t>
            </w:r>
          </w:p>
          <w:p w:rsidR="006B4039" w:rsidRDefault="006B4039" w:rsidP="004363F1">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color w:val="000000"/>
                <w:sz w:val="20"/>
                <w:szCs w:val="20"/>
              </w:rPr>
            </w:pPr>
          </w:p>
        </w:tc>
      </w:tr>
      <w:tr w:rsidR="006B4039" w:rsidRPr="00E94C83" w:rsidTr="000B4517">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6B4039" w:rsidRDefault="00974FA5" w:rsidP="002A63B8">
            <w:pPr>
              <w:jc w:val="center"/>
              <w:rPr>
                <w:sz w:val="20"/>
                <w:szCs w:val="20"/>
              </w:rPr>
            </w:pPr>
            <w:hyperlink r:id="rId61" w:history="1">
              <w:r w:rsidR="006B4039" w:rsidRPr="00BB495D">
                <w:rPr>
                  <w:rStyle w:val="Hyperlink"/>
                  <w:b w:val="0"/>
                  <w:bCs w:val="0"/>
                  <w:sz w:val="20"/>
                  <w:szCs w:val="20"/>
                </w:rPr>
                <w:t>CM/ResDH(2013)184</w:t>
              </w:r>
            </w:hyperlink>
          </w:p>
        </w:tc>
        <w:tc>
          <w:tcPr>
            <w:tcW w:w="1418" w:type="dxa"/>
            <w:tcMar>
              <w:top w:w="113" w:type="dxa"/>
              <w:bottom w:w="113" w:type="dxa"/>
            </w:tcMar>
          </w:tcPr>
          <w:p w:rsidR="006B4039" w:rsidRPr="00753B9E" w:rsidRDefault="006B4039" w:rsidP="004363F1">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753B9E">
              <w:rPr>
                <w:rFonts w:cstheme="minorHAnsi"/>
                <w:b/>
                <w:sz w:val="20"/>
                <w:szCs w:val="20"/>
                <w:lang w:val="fr-FR"/>
              </w:rPr>
              <w:t>FRA / Association Les Témoins de Jehovah</w:t>
            </w:r>
          </w:p>
        </w:tc>
        <w:tc>
          <w:tcPr>
            <w:tcW w:w="1134" w:type="dxa"/>
            <w:tcMar>
              <w:top w:w="113" w:type="dxa"/>
              <w:bottom w:w="113" w:type="dxa"/>
            </w:tcMar>
          </w:tcPr>
          <w:p w:rsidR="006B4039" w:rsidRPr="00F06632" w:rsidRDefault="006B4039" w:rsidP="004363F1">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F06632">
              <w:rPr>
                <w:rFonts w:cstheme="minorHAnsi"/>
                <w:b/>
                <w:sz w:val="20"/>
                <w:szCs w:val="20"/>
              </w:rPr>
              <w:t>8916/05</w:t>
            </w:r>
          </w:p>
        </w:tc>
        <w:tc>
          <w:tcPr>
            <w:tcW w:w="1417" w:type="dxa"/>
            <w:tcMar>
              <w:top w:w="113" w:type="dxa"/>
              <w:bottom w:w="113" w:type="dxa"/>
            </w:tcMar>
          </w:tcPr>
          <w:p w:rsidR="006B4039" w:rsidRPr="00F06632" w:rsidRDefault="006B4039" w:rsidP="004363F1">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F06632">
              <w:rPr>
                <w:rFonts w:cstheme="minorHAnsi"/>
                <w:b/>
                <w:sz w:val="20"/>
                <w:szCs w:val="20"/>
              </w:rPr>
              <w:t>30/09/2011</w:t>
            </w:r>
          </w:p>
          <w:p w:rsidR="006B4039" w:rsidRPr="00F06632" w:rsidRDefault="006B4039" w:rsidP="004363F1">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F06632">
              <w:rPr>
                <w:rFonts w:cstheme="minorHAnsi"/>
                <w:sz w:val="20"/>
                <w:szCs w:val="20"/>
              </w:rPr>
              <w:t>30/06/2011</w:t>
            </w:r>
          </w:p>
          <w:p w:rsidR="006B4039" w:rsidRPr="00F06632" w:rsidRDefault="006B4039" w:rsidP="004363F1">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F06632">
              <w:rPr>
                <w:rFonts w:cstheme="minorHAnsi"/>
                <w:sz w:val="20"/>
                <w:szCs w:val="20"/>
              </w:rPr>
              <w:t>(Merits)</w:t>
            </w:r>
          </w:p>
          <w:p w:rsidR="006B4039" w:rsidRPr="00F06632" w:rsidRDefault="006B4039" w:rsidP="004363F1">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F06632">
              <w:rPr>
                <w:rFonts w:cstheme="minorHAnsi"/>
                <w:b/>
                <w:sz w:val="20"/>
                <w:szCs w:val="20"/>
              </w:rPr>
              <w:t>05/10/2012</w:t>
            </w:r>
          </w:p>
          <w:p w:rsidR="006B4039" w:rsidRPr="00F06632" w:rsidRDefault="006B4039" w:rsidP="004363F1">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F06632">
              <w:rPr>
                <w:rFonts w:cstheme="minorHAnsi"/>
                <w:sz w:val="20"/>
                <w:szCs w:val="20"/>
              </w:rPr>
              <w:t>05/07/2012</w:t>
            </w:r>
          </w:p>
          <w:p w:rsidR="006B4039" w:rsidRPr="00F06632" w:rsidRDefault="006B4039" w:rsidP="004363F1">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fr-FR"/>
              </w:rPr>
            </w:pPr>
            <w:r w:rsidRPr="00F06632">
              <w:rPr>
                <w:rFonts w:cstheme="minorHAnsi"/>
                <w:sz w:val="20"/>
                <w:szCs w:val="20"/>
              </w:rPr>
              <w:t xml:space="preserve">(Just </w:t>
            </w:r>
            <w:r w:rsidRPr="00F06632">
              <w:rPr>
                <w:rFonts w:cstheme="minorHAnsi"/>
                <w:sz w:val="20"/>
                <w:szCs w:val="20"/>
                <w:lang w:val="fr-FR"/>
              </w:rPr>
              <w:t>satisfaction)</w:t>
            </w:r>
          </w:p>
          <w:p w:rsidR="006B4039" w:rsidRPr="002A63B8" w:rsidRDefault="006B4039" w:rsidP="004363F1">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p>
        </w:tc>
        <w:tc>
          <w:tcPr>
            <w:tcW w:w="3402" w:type="dxa"/>
            <w:tcMar>
              <w:top w:w="113" w:type="dxa"/>
              <w:bottom w:w="113" w:type="dxa"/>
            </w:tcMar>
          </w:tcPr>
          <w:p w:rsidR="006B4039" w:rsidRPr="00B10FF7" w:rsidRDefault="006B4039" w:rsidP="0065096B">
            <w:pPr>
              <w:jc w:val="both"/>
              <w:cnfStyle w:val="000000000000" w:firstRow="0" w:lastRow="0" w:firstColumn="0" w:lastColumn="0" w:oddVBand="0" w:evenVBand="0" w:oddHBand="0" w:evenHBand="0" w:firstRowFirstColumn="0" w:firstRowLastColumn="0" w:lastRowFirstColumn="0" w:lastRowLastColumn="0"/>
              <w:rPr>
                <w:rFonts w:cstheme="minorHAnsi"/>
                <w:i/>
                <w:color w:val="000000"/>
                <w:sz w:val="20"/>
                <w:szCs w:val="20"/>
              </w:rPr>
            </w:pPr>
            <w:r w:rsidRPr="00E94C83">
              <w:rPr>
                <w:rFonts w:cstheme="minorHAnsi"/>
                <w:b/>
                <w:i/>
                <w:color w:val="000000"/>
                <w:sz w:val="20"/>
                <w:szCs w:val="20"/>
              </w:rPr>
              <w:t xml:space="preserve">Freedom of religion: </w:t>
            </w:r>
            <w:r>
              <w:rPr>
                <w:rFonts w:cstheme="minorHAnsi"/>
                <w:i/>
                <w:color w:val="000000"/>
                <w:sz w:val="20"/>
                <w:szCs w:val="20"/>
              </w:rPr>
              <w:t>Unforeseeable s</w:t>
            </w:r>
            <w:r w:rsidRPr="00E94C83">
              <w:rPr>
                <w:rFonts w:cstheme="minorHAnsi"/>
                <w:i/>
                <w:color w:val="000000"/>
                <w:sz w:val="20"/>
                <w:szCs w:val="20"/>
              </w:rPr>
              <w:t xml:space="preserve">upplementary tax demands </w:t>
            </w:r>
            <w:r>
              <w:rPr>
                <w:rFonts w:cstheme="minorHAnsi"/>
                <w:i/>
                <w:color w:val="000000"/>
                <w:sz w:val="20"/>
                <w:szCs w:val="20"/>
              </w:rPr>
              <w:t xml:space="preserve">on donations </w:t>
            </w:r>
            <w:r w:rsidRPr="00FB5FD0">
              <w:rPr>
                <w:rFonts w:cstheme="minorHAnsi"/>
                <w:i/>
                <w:sz w:val="20"/>
                <w:szCs w:val="20"/>
              </w:rPr>
              <w:t xml:space="preserve">with serious consequences on the applicant </w:t>
            </w:r>
            <w:r>
              <w:rPr>
                <w:rFonts w:cstheme="minorHAnsi"/>
                <w:i/>
                <w:color w:val="000000"/>
                <w:sz w:val="20"/>
                <w:szCs w:val="20"/>
              </w:rPr>
              <w:t xml:space="preserve">association’s </w:t>
            </w:r>
            <w:r w:rsidRPr="00E94C83">
              <w:rPr>
                <w:rFonts w:cstheme="minorHAnsi"/>
                <w:i/>
                <w:color w:val="000000"/>
                <w:sz w:val="20"/>
                <w:szCs w:val="20"/>
              </w:rPr>
              <w:t xml:space="preserve">practice of </w:t>
            </w:r>
            <w:r>
              <w:rPr>
                <w:rFonts w:cstheme="minorHAnsi"/>
                <w:i/>
                <w:color w:val="000000"/>
                <w:sz w:val="20"/>
                <w:szCs w:val="20"/>
              </w:rPr>
              <w:t xml:space="preserve">religion </w:t>
            </w:r>
            <w:r w:rsidRPr="00E94C83">
              <w:rPr>
                <w:rFonts w:cstheme="minorHAnsi"/>
                <w:i/>
                <w:color w:val="000000"/>
                <w:sz w:val="20"/>
                <w:szCs w:val="20"/>
              </w:rPr>
              <w:t>were based on a</w:t>
            </w:r>
            <w:r>
              <w:rPr>
                <w:rFonts w:cstheme="minorHAnsi"/>
                <w:i/>
                <w:color w:val="000000"/>
                <w:sz w:val="20"/>
                <w:szCs w:val="20"/>
              </w:rPr>
              <w:t>n in</w:t>
            </w:r>
            <w:r w:rsidRPr="00E94C83">
              <w:rPr>
                <w:rFonts w:cstheme="minorHAnsi"/>
                <w:i/>
                <w:color w:val="000000"/>
                <w:sz w:val="20"/>
                <w:szCs w:val="20"/>
              </w:rPr>
              <w:t>sufficient</w:t>
            </w:r>
            <w:r>
              <w:rPr>
                <w:rFonts w:cstheme="minorHAnsi"/>
                <w:i/>
                <w:color w:val="000000"/>
                <w:sz w:val="20"/>
                <w:szCs w:val="20"/>
              </w:rPr>
              <w:t>ly clear</w:t>
            </w:r>
            <w:r w:rsidRPr="00E94C83">
              <w:rPr>
                <w:rFonts w:cstheme="minorHAnsi"/>
                <w:i/>
                <w:color w:val="000000"/>
                <w:sz w:val="20"/>
                <w:szCs w:val="20"/>
              </w:rPr>
              <w:t xml:space="preserve"> law.</w:t>
            </w:r>
            <w:r>
              <w:rPr>
                <w:rFonts w:cstheme="minorHAnsi"/>
                <w:i/>
                <w:color w:val="000000"/>
                <w:sz w:val="20"/>
                <w:szCs w:val="20"/>
              </w:rPr>
              <w:t xml:space="preserve"> (Article 9)</w:t>
            </w:r>
          </w:p>
        </w:tc>
        <w:tc>
          <w:tcPr>
            <w:tcW w:w="5670" w:type="dxa"/>
            <w:tcMar>
              <w:top w:w="113" w:type="dxa"/>
              <w:bottom w:w="113" w:type="dxa"/>
            </w:tcMar>
          </w:tcPr>
          <w:p w:rsidR="006B4039" w:rsidRPr="00B10FF7" w:rsidRDefault="006B4039" w:rsidP="00FB5FD0">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rPr>
            </w:pPr>
            <w:r>
              <w:rPr>
                <w:rFonts w:cs="Arial"/>
                <w:color w:val="000000"/>
                <w:sz w:val="20"/>
                <w:szCs w:val="20"/>
              </w:rPr>
              <w:t>A</w:t>
            </w:r>
            <w:r w:rsidRPr="00B10FF7">
              <w:rPr>
                <w:rFonts w:cs="Arial"/>
                <w:color w:val="000000"/>
                <w:sz w:val="20"/>
                <w:szCs w:val="20"/>
              </w:rPr>
              <w:t xml:space="preserve">n exemption </w:t>
            </w:r>
            <w:r>
              <w:rPr>
                <w:rFonts w:cs="Arial"/>
                <w:color w:val="000000"/>
                <w:sz w:val="20"/>
                <w:szCs w:val="20"/>
              </w:rPr>
              <w:t xml:space="preserve">was granted </w:t>
            </w:r>
            <w:r w:rsidRPr="00B10FF7">
              <w:rPr>
                <w:rFonts w:cs="Arial"/>
                <w:color w:val="000000"/>
                <w:sz w:val="20"/>
                <w:szCs w:val="20"/>
              </w:rPr>
              <w:t xml:space="preserve">from the tax due, related mortgages on properties belonging to the applicant association </w:t>
            </w:r>
            <w:r>
              <w:rPr>
                <w:rFonts w:cs="Arial"/>
                <w:color w:val="000000"/>
                <w:sz w:val="20"/>
                <w:szCs w:val="20"/>
              </w:rPr>
              <w:t xml:space="preserve">discharged </w:t>
            </w:r>
            <w:r w:rsidRPr="00B10FF7">
              <w:rPr>
                <w:rFonts w:cs="Arial"/>
                <w:color w:val="000000"/>
                <w:sz w:val="20"/>
                <w:szCs w:val="20"/>
              </w:rPr>
              <w:t>and the sum</w:t>
            </w:r>
            <w:r>
              <w:rPr>
                <w:rFonts w:cs="Arial"/>
                <w:color w:val="000000"/>
                <w:sz w:val="20"/>
                <w:szCs w:val="20"/>
              </w:rPr>
              <w:t>s</w:t>
            </w:r>
            <w:r w:rsidRPr="00B10FF7">
              <w:rPr>
                <w:rFonts w:cs="Arial"/>
                <w:color w:val="000000"/>
                <w:sz w:val="20"/>
                <w:szCs w:val="20"/>
              </w:rPr>
              <w:t xml:space="preserve"> already paid</w:t>
            </w:r>
            <w:r>
              <w:rPr>
                <w:rFonts w:cs="Arial"/>
                <w:color w:val="000000"/>
                <w:sz w:val="20"/>
                <w:szCs w:val="20"/>
              </w:rPr>
              <w:t xml:space="preserve"> were reimbursed</w:t>
            </w:r>
            <w:r w:rsidRPr="00B10FF7">
              <w:rPr>
                <w:rFonts w:cs="Arial"/>
                <w:color w:val="000000"/>
                <w:sz w:val="20"/>
                <w:szCs w:val="20"/>
              </w:rPr>
              <w:t xml:space="preserve">. </w:t>
            </w:r>
            <w:r>
              <w:rPr>
                <w:rFonts w:cs="Arial"/>
                <w:color w:val="000000"/>
                <w:sz w:val="20"/>
                <w:szCs w:val="20"/>
              </w:rPr>
              <w:t>Just satisfaction was paid. T</w:t>
            </w:r>
            <w:r w:rsidRPr="00B10FF7">
              <w:rPr>
                <w:rFonts w:cs="Arial"/>
                <w:color w:val="000000"/>
                <w:sz w:val="20"/>
                <w:szCs w:val="20"/>
              </w:rPr>
              <w:t xml:space="preserve">he relevant legislation was amended (Article 757 of the General Tax Code amended by Law No.2003-709 of </w:t>
            </w:r>
            <w:r>
              <w:rPr>
                <w:rFonts w:cs="Arial"/>
                <w:color w:val="000000"/>
                <w:sz w:val="20"/>
                <w:szCs w:val="20"/>
              </w:rPr>
              <w:t>01/08/</w:t>
            </w:r>
            <w:r w:rsidRPr="00B10FF7">
              <w:rPr>
                <w:rFonts w:cs="Arial"/>
                <w:color w:val="000000"/>
                <w:sz w:val="20"/>
                <w:szCs w:val="20"/>
              </w:rPr>
              <w:t>2003 on patronage, associations and foundat</w:t>
            </w:r>
            <w:r>
              <w:rPr>
                <w:rFonts w:cs="Arial"/>
                <w:color w:val="000000"/>
                <w:sz w:val="20"/>
                <w:szCs w:val="20"/>
              </w:rPr>
              <w:t xml:space="preserve">ions) and a respective circular </w:t>
            </w:r>
            <w:r w:rsidRPr="00B10FF7">
              <w:rPr>
                <w:rFonts w:cs="Arial"/>
                <w:color w:val="000000"/>
                <w:sz w:val="20"/>
                <w:szCs w:val="20"/>
              </w:rPr>
              <w:t>remedied the lack of clarity criticised by the Court.</w:t>
            </w:r>
            <w:r>
              <w:rPr>
                <w:rFonts w:cs="Arial"/>
                <w:color w:val="000000"/>
                <w:sz w:val="20"/>
                <w:szCs w:val="20"/>
              </w:rPr>
              <w:t xml:space="preserve"> </w:t>
            </w:r>
            <w:r w:rsidRPr="000A13A4">
              <w:rPr>
                <w:rFonts w:cstheme="minorHAnsi"/>
                <w:color w:val="000000"/>
                <w:sz w:val="20"/>
                <w:szCs w:val="20"/>
              </w:rPr>
              <w:t xml:space="preserve">The judgment </w:t>
            </w:r>
            <w:r>
              <w:rPr>
                <w:rFonts w:cstheme="minorHAnsi"/>
                <w:color w:val="000000"/>
                <w:sz w:val="20"/>
                <w:szCs w:val="20"/>
              </w:rPr>
              <w:t xml:space="preserve">was </w:t>
            </w:r>
            <w:r w:rsidRPr="000A13A4">
              <w:rPr>
                <w:rFonts w:cstheme="minorHAnsi"/>
                <w:color w:val="000000"/>
                <w:sz w:val="20"/>
                <w:szCs w:val="20"/>
              </w:rPr>
              <w:t>published and disseminated.</w:t>
            </w:r>
          </w:p>
        </w:tc>
      </w:tr>
      <w:tr w:rsidR="006B4039" w:rsidRPr="00185598" w:rsidTr="000B451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6B4039" w:rsidRDefault="00974FA5" w:rsidP="004363F1">
            <w:pPr>
              <w:jc w:val="center"/>
            </w:pPr>
            <w:hyperlink r:id="rId62" w:history="1">
              <w:r w:rsidR="006B4039" w:rsidRPr="00A720C3">
                <w:rPr>
                  <w:rStyle w:val="Hyperlink"/>
                  <w:b w:val="0"/>
                  <w:bCs w:val="0"/>
                  <w:sz w:val="20"/>
                  <w:szCs w:val="20"/>
                </w:rPr>
                <w:t>CM/ResDH(2013)13</w:t>
              </w:r>
            </w:hyperlink>
          </w:p>
        </w:tc>
        <w:tc>
          <w:tcPr>
            <w:tcW w:w="1418" w:type="dxa"/>
            <w:tcMar>
              <w:top w:w="113" w:type="dxa"/>
              <w:bottom w:w="113" w:type="dxa"/>
            </w:tcMar>
          </w:tcPr>
          <w:p w:rsidR="006B4039" w:rsidRDefault="006B4039" w:rsidP="004363F1">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FRA / Chesne</w:t>
            </w:r>
          </w:p>
        </w:tc>
        <w:tc>
          <w:tcPr>
            <w:tcW w:w="1134" w:type="dxa"/>
            <w:tcMar>
              <w:top w:w="113" w:type="dxa"/>
              <w:bottom w:w="113" w:type="dxa"/>
            </w:tcMar>
          </w:tcPr>
          <w:p w:rsidR="006B4039" w:rsidRDefault="006B4039" w:rsidP="004363F1">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29808/06</w:t>
            </w:r>
          </w:p>
        </w:tc>
        <w:tc>
          <w:tcPr>
            <w:tcW w:w="1417" w:type="dxa"/>
            <w:tcMar>
              <w:top w:w="113" w:type="dxa"/>
              <w:bottom w:w="113" w:type="dxa"/>
            </w:tcMar>
          </w:tcPr>
          <w:p w:rsidR="006B4039" w:rsidRDefault="006B4039" w:rsidP="004363F1">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22/07/2010</w:t>
            </w:r>
          </w:p>
          <w:p w:rsidR="006B4039" w:rsidRPr="00D41EA9" w:rsidRDefault="006B4039" w:rsidP="004363F1">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D41EA9">
              <w:rPr>
                <w:rFonts w:cstheme="minorHAnsi"/>
                <w:sz w:val="20"/>
                <w:szCs w:val="20"/>
              </w:rPr>
              <w:t>22/04/2010</w:t>
            </w:r>
          </w:p>
        </w:tc>
        <w:tc>
          <w:tcPr>
            <w:tcW w:w="3402" w:type="dxa"/>
            <w:tcMar>
              <w:top w:w="113" w:type="dxa"/>
              <w:bottom w:w="113" w:type="dxa"/>
            </w:tcMar>
          </w:tcPr>
          <w:p w:rsidR="006B4039" w:rsidRPr="008314F3" w:rsidRDefault="006B4039" w:rsidP="00FD2A34">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rPr>
            </w:pPr>
            <w:r>
              <w:rPr>
                <w:rFonts w:cstheme="minorHAnsi"/>
                <w:b/>
                <w:i/>
                <w:color w:val="000000"/>
                <w:sz w:val="20"/>
                <w:szCs w:val="20"/>
              </w:rPr>
              <w:t xml:space="preserve">Access to and efficient functioning of justice: </w:t>
            </w:r>
            <w:r w:rsidRPr="00FD2A34">
              <w:rPr>
                <w:rFonts w:cstheme="minorHAnsi"/>
                <w:i/>
                <w:color w:val="000000"/>
                <w:sz w:val="20"/>
                <w:szCs w:val="20"/>
              </w:rPr>
              <w:t>Unfair criminal proceedings due to lacking objective impartiality of two judges of the Criminal Appeals Chamber of the Orléans Court of Appeal, having previously been members of the Court of Appeal’s investigation chamber delivering the judgments at issue, the reasoning of which amounted to a preconceived view of the applicant's guilt rather than a description of a "state of suspicion". (Article 6 § 1)</w:t>
            </w:r>
            <w:r>
              <w:rPr>
                <w:rFonts w:cstheme="minorHAnsi"/>
                <w:b/>
                <w:i/>
                <w:color w:val="000000"/>
                <w:sz w:val="20"/>
                <w:szCs w:val="20"/>
              </w:rPr>
              <w:t xml:space="preserve"> </w:t>
            </w:r>
          </w:p>
        </w:tc>
        <w:tc>
          <w:tcPr>
            <w:tcW w:w="5670" w:type="dxa"/>
            <w:tcMar>
              <w:top w:w="113" w:type="dxa"/>
              <w:bottom w:w="113" w:type="dxa"/>
            </w:tcMar>
          </w:tcPr>
          <w:p w:rsidR="006B4039" w:rsidRDefault="006B4039" w:rsidP="004363F1">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color w:val="000000"/>
                <w:sz w:val="20"/>
                <w:szCs w:val="20"/>
              </w:rPr>
            </w:pPr>
            <w:r w:rsidRPr="00185598">
              <w:rPr>
                <w:rFonts w:cstheme="minorHAnsi"/>
                <w:sz w:val="20"/>
                <w:szCs w:val="20"/>
              </w:rPr>
              <w:t xml:space="preserve">The </w:t>
            </w:r>
            <w:r>
              <w:rPr>
                <w:rFonts w:cstheme="minorHAnsi"/>
                <w:sz w:val="20"/>
                <w:szCs w:val="20"/>
              </w:rPr>
              <w:t xml:space="preserve">case was re-examined. Case due to its particular circumstances. The </w:t>
            </w:r>
            <w:r w:rsidRPr="00185598">
              <w:rPr>
                <w:rFonts w:cstheme="minorHAnsi"/>
                <w:sz w:val="20"/>
                <w:szCs w:val="20"/>
              </w:rPr>
              <w:t xml:space="preserve">judgment was </w:t>
            </w:r>
            <w:r>
              <w:rPr>
                <w:rFonts w:cstheme="minorHAnsi"/>
                <w:sz w:val="20"/>
                <w:szCs w:val="20"/>
              </w:rPr>
              <w:t xml:space="preserve">published and disseminated. </w:t>
            </w:r>
          </w:p>
        </w:tc>
      </w:tr>
      <w:tr w:rsidR="006B4039" w:rsidRPr="00185598" w:rsidTr="000B4517">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6B4039" w:rsidRDefault="00974FA5" w:rsidP="004363F1">
            <w:pPr>
              <w:jc w:val="center"/>
            </w:pPr>
            <w:hyperlink r:id="rId63" w:history="1">
              <w:r w:rsidR="006B4039" w:rsidRPr="00AB70DE">
                <w:rPr>
                  <w:rStyle w:val="Hyperlink"/>
                  <w:b w:val="0"/>
                  <w:bCs w:val="0"/>
                  <w:sz w:val="20"/>
                  <w:szCs w:val="20"/>
                </w:rPr>
                <w:t>CM/ResDH(2013)22</w:t>
              </w:r>
            </w:hyperlink>
          </w:p>
        </w:tc>
        <w:tc>
          <w:tcPr>
            <w:tcW w:w="1418" w:type="dxa"/>
            <w:tcMar>
              <w:top w:w="113" w:type="dxa"/>
              <w:bottom w:w="113" w:type="dxa"/>
            </w:tcMar>
          </w:tcPr>
          <w:p w:rsidR="006B4039" w:rsidRDefault="006B4039" w:rsidP="004363F1">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FRA / Cocaign</w:t>
            </w:r>
          </w:p>
        </w:tc>
        <w:tc>
          <w:tcPr>
            <w:tcW w:w="1134" w:type="dxa"/>
            <w:tcMar>
              <w:top w:w="113" w:type="dxa"/>
              <w:bottom w:w="113" w:type="dxa"/>
            </w:tcMar>
          </w:tcPr>
          <w:p w:rsidR="006B4039" w:rsidRDefault="006B4039" w:rsidP="004363F1">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32010/07</w:t>
            </w:r>
          </w:p>
        </w:tc>
        <w:tc>
          <w:tcPr>
            <w:tcW w:w="1417" w:type="dxa"/>
            <w:tcMar>
              <w:top w:w="113" w:type="dxa"/>
              <w:bottom w:w="113" w:type="dxa"/>
            </w:tcMar>
          </w:tcPr>
          <w:p w:rsidR="006B4039" w:rsidRDefault="006B4039" w:rsidP="004363F1">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20/04/2011</w:t>
            </w:r>
          </w:p>
          <w:p w:rsidR="006B4039" w:rsidRPr="0080328C" w:rsidRDefault="006B4039" w:rsidP="004363F1">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80328C">
              <w:rPr>
                <w:rFonts w:cstheme="minorHAnsi"/>
                <w:sz w:val="20"/>
                <w:szCs w:val="20"/>
              </w:rPr>
              <w:t>20/01/2011</w:t>
            </w:r>
          </w:p>
        </w:tc>
        <w:tc>
          <w:tcPr>
            <w:tcW w:w="3402" w:type="dxa"/>
            <w:tcMar>
              <w:top w:w="113" w:type="dxa"/>
              <w:bottom w:w="113" w:type="dxa"/>
            </w:tcMar>
          </w:tcPr>
          <w:p w:rsidR="006B4039" w:rsidRPr="008314F3" w:rsidRDefault="006B4039" w:rsidP="00AB70DE">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rPr>
            </w:pPr>
            <w:r>
              <w:rPr>
                <w:rFonts w:cstheme="minorHAnsi"/>
                <w:b/>
                <w:i/>
                <w:color w:val="000000"/>
                <w:sz w:val="20"/>
                <w:szCs w:val="20"/>
              </w:rPr>
              <w:t xml:space="preserve">Lack of an effective remedy: </w:t>
            </w:r>
            <w:r>
              <w:rPr>
                <w:rFonts w:cstheme="minorHAnsi"/>
                <w:i/>
                <w:color w:val="000000"/>
                <w:sz w:val="20"/>
                <w:szCs w:val="20"/>
              </w:rPr>
              <w:t>No possibility f</w:t>
            </w:r>
            <w:r w:rsidRPr="00F76D9D">
              <w:rPr>
                <w:rFonts w:cstheme="minorHAnsi"/>
                <w:i/>
                <w:color w:val="000000"/>
                <w:sz w:val="20"/>
                <w:szCs w:val="20"/>
              </w:rPr>
              <w:t xml:space="preserve">or detainees to </w:t>
            </w:r>
            <w:r>
              <w:rPr>
                <w:rFonts w:cstheme="minorHAnsi"/>
                <w:i/>
                <w:color w:val="000000"/>
                <w:sz w:val="20"/>
                <w:szCs w:val="20"/>
              </w:rPr>
              <w:t xml:space="preserve">have </w:t>
            </w:r>
            <w:r w:rsidRPr="00F76D9D">
              <w:rPr>
                <w:rFonts w:cstheme="minorHAnsi"/>
                <w:i/>
                <w:color w:val="000000"/>
                <w:sz w:val="20"/>
                <w:szCs w:val="20"/>
              </w:rPr>
              <w:t>complaints</w:t>
            </w:r>
            <w:r>
              <w:rPr>
                <w:rFonts w:cstheme="minorHAnsi"/>
                <w:i/>
                <w:color w:val="000000"/>
                <w:sz w:val="20"/>
                <w:szCs w:val="20"/>
              </w:rPr>
              <w:t xml:space="preserve"> </w:t>
            </w:r>
            <w:r w:rsidRPr="00F76D9D">
              <w:rPr>
                <w:rFonts w:cstheme="minorHAnsi"/>
                <w:i/>
                <w:color w:val="000000"/>
                <w:sz w:val="20"/>
                <w:szCs w:val="20"/>
              </w:rPr>
              <w:t xml:space="preserve">under </w:t>
            </w:r>
            <w:r>
              <w:rPr>
                <w:rFonts w:cstheme="minorHAnsi"/>
                <w:i/>
                <w:color w:val="000000"/>
                <w:sz w:val="20"/>
                <w:szCs w:val="20"/>
              </w:rPr>
              <w:t>A</w:t>
            </w:r>
            <w:r w:rsidRPr="00F76D9D">
              <w:rPr>
                <w:rFonts w:cstheme="minorHAnsi"/>
                <w:i/>
                <w:color w:val="000000"/>
                <w:sz w:val="20"/>
                <w:szCs w:val="20"/>
              </w:rPr>
              <w:t xml:space="preserve">rticle 3 examined by a judge before the execution of the </w:t>
            </w:r>
            <w:r w:rsidRPr="00F76D9D">
              <w:rPr>
                <w:rFonts w:cstheme="minorHAnsi"/>
                <w:i/>
                <w:color w:val="000000"/>
                <w:sz w:val="20"/>
                <w:szCs w:val="20"/>
              </w:rPr>
              <w:lastRenderedPageBreak/>
              <w:t>disciplinary measure at issue</w:t>
            </w:r>
            <w:r>
              <w:rPr>
                <w:rFonts w:cstheme="minorHAnsi"/>
                <w:i/>
                <w:color w:val="000000"/>
                <w:sz w:val="20"/>
                <w:szCs w:val="20"/>
              </w:rPr>
              <w:t>.</w:t>
            </w:r>
            <w:r w:rsidRPr="00F76D9D">
              <w:rPr>
                <w:rFonts w:cstheme="minorHAnsi"/>
                <w:i/>
                <w:color w:val="000000"/>
                <w:sz w:val="20"/>
                <w:szCs w:val="20"/>
              </w:rPr>
              <w:t xml:space="preserve"> (</w:t>
            </w:r>
            <w:r>
              <w:rPr>
                <w:rFonts w:cstheme="minorHAnsi"/>
                <w:i/>
                <w:color w:val="000000"/>
                <w:sz w:val="20"/>
                <w:szCs w:val="20"/>
              </w:rPr>
              <w:t>Article 13)</w:t>
            </w:r>
          </w:p>
        </w:tc>
        <w:tc>
          <w:tcPr>
            <w:tcW w:w="5670" w:type="dxa"/>
            <w:tcMar>
              <w:top w:w="113" w:type="dxa"/>
              <w:bottom w:w="113" w:type="dxa"/>
            </w:tcMar>
          </w:tcPr>
          <w:p w:rsidR="006B4039" w:rsidRDefault="006B4039" w:rsidP="004363F1">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rPr>
            </w:pPr>
            <w:r>
              <w:rPr>
                <w:rFonts w:cstheme="minorHAnsi"/>
                <w:color w:val="000000"/>
                <w:sz w:val="20"/>
                <w:szCs w:val="20"/>
              </w:rPr>
              <w:lastRenderedPageBreak/>
              <w:t xml:space="preserve">For General Measures see </w:t>
            </w:r>
            <w:hyperlink r:id="rId64" w:history="1">
              <w:r w:rsidRPr="00AB70DE">
                <w:rPr>
                  <w:rStyle w:val="Hyperlink"/>
                  <w:rFonts w:cstheme="minorHAnsi"/>
                  <w:sz w:val="20"/>
                  <w:szCs w:val="20"/>
                </w:rPr>
                <w:t>CM/ResDH(2013)21</w:t>
              </w:r>
            </w:hyperlink>
            <w:r>
              <w:rPr>
                <w:rFonts w:cstheme="minorHAnsi"/>
                <w:color w:val="000000"/>
                <w:sz w:val="20"/>
                <w:szCs w:val="20"/>
              </w:rPr>
              <w:t xml:space="preserve"> in Payet.</w:t>
            </w:r>
          </w:p>
        </w:tc>
      </w:tr>
      <w:tr w:rsidR="006B4039" w:rsidRPr="00A65B05" w:rsidTr="000B4517">
        <w:trPr>
          <w:cnfStyle w:val="000000100000" w:firstRow="0" w:lastRow="0" w:firstColumn="0" w:lastColumn="0" w:oddVBand="0" w:evenVBand="0" w:oddHBand="1" w:evenHBand="0" w:firstRowFirstColumn="0" w:firstRowLastColumn="0" w:lastRowFirstColumn="0" w:lastRowLastColumn="0"/>
          <w:trHeight w:val="574"/>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6B4039" w:rsidRDefault="00974FA5" w:rsidP="004363F1">
            <w:pPr>
              <w:jc w:val="center"/>
            </w:pPr>
            <w:hyperlink r:id="rId65" w:history="1">
              <w:r w:rsidR="006B4039" w:rsidRPr="00CB670E">
                <w:rPr>
                  <w:rStyle w:val="Hyperlink"/>
                  <w:b w:val="0"/>
                  <w:bCs w:val="0"/>
                  <w:sz w:val="20"/>
                  <w:szCs w:val="20"/>
                </w:rPr>
                <w:t>CM/ResDH(2013)14</w:t>
              </w:r>
            </w:hyperlink>
          </w:p>
        </w:tc>
        <w:tc>
          <w:tcPr>
            <w:tcW w:w="1418" w:type="dxa"/>
            <w:tcMar>
              <w:top w:w="113" w:type="dxa"/>
              <w:bottom w:w="113" w:type="dxa"/>
            </w:tcMar>
          </w:tcPr>
          <w:p w:rsidR="006B4039" w:rsidRPr="00A720C3" w:rsidRDefault="006B4039" w:rsidP="004363F1">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A720C3">
              <w:rPr>
                <w:rFonts w:cstheme="minorHAnsi"/>
                <w:b/>
                <w:sz w:val="20"/>
                <w:szCs w:val="20"/>
                <w:lang w:val="fr-FR"/>
              </w:rPr>
              <w:t>FRA / Consorts Richet and Le Ber</w:t>
            </w:r>
          </w:p>
        </w:tc>
        <w:tc>
          <w:tcPr>
            <w:tcW w:w="1134" w:type="dxa"/>
            <w:tcMar>
              <w:top w:w="113" w:type="dxa"/>
              <w:bottom w:w="113" w:type="dxa"/>
            </w:tcMar>
          </w:tcPr>
          <w:p w:rsidR="006B4039" w:rsidRPr="00A720C3" w:rsidRDefault="006B4039" w:rsidP="004363F1">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Pr>
                <w:rFonts w:cstheme="minorHAnsi"/>
                <w:b/>
                <w:sz w:val="20"/>
                <w:szCs w:val="20"/>
                <w:lang w:val="fr-FR"/>
              </w:rPr>
              <w:t>18990/07</w:t>
            </w:r>
          </w:p>
        </w:tc>
        <w:tc>
          <w:tcPr>
            <w:tcW w:w="1417" w:type="dxa"/>
            <w:tcMar>
              <w:top w:w="113" w:type="dxa"/>
              <w:bottom w:w="113" w:type="dxa"/>
            </w:tcMar>
          </w:tcPr>
          <w:p w:rsidR="006B4039" w:rsidRDefault="006B4039" w:rsidP="004363F1">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Pr>
                <w:rFonts w:cstheme="minorHAnsi"/>
                <w:b/>
                <w:sz w:val="20"/>
                <w:szCs w:val="20"/>
                <w:lang w:val="fr-FR"/>
              </w:rPr>
              <w:t>18/02/2012</w:t>
            </w:r>
          </w:p>
          <w:p w:rsidR="006B4039" w:rsidRPr="00394B41" w:rsidRDefault="006B4039" w:rsidP="004363F1">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fr-FR"/>
              </w:rPr>
            </w:pPr>
            <w:r w:rsidRPr="00394B41">
              <w:rPr>
                <w:rFonts w:cstheme="minorHAnsi"/>
                <w:sz w:val="20"/>
                <w:szCs w:val="20"/>
                <w:lang w:val="fr-FR"/>
              </w:rPr>
              <w:t>18/11/2010</w:t>
            </w:r>
          </w:p>
        </w:tc>
        <w:tc>
          <w:tcPr>
            <w:tcW w:w="3402" w:type="dxa"/>
            <w:tcMar>
              <w:top w:w="113" w:type="dxa"/>
              <w:bottom w:w="113" w:type="dxa"/>
            </w:tcMar>
          </w:tcPr>
          <w:p w:rsidR="006B4039" w:rsidRPr="00A65B05" w:rsidRDefault="006B4039" w:rsidP="00A65B05">
            <w:pPr>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rPr>
            </w:pPr>
            <w:r>
              <w:rPr>
                <w:rFonts w:cstheme="minorHAnsi"/>
                <w:b/>
                <w:i/>
                <w:color w:val="000000"/>
                <w:sz w:val="20"/>
                <w:szCs w:val="20"/>
              </w:rPr>
              <w:t xml:space="preserve">Protection of property: </w:t>
            </w:r>
            <w:r w:rsidRPr="00A65B05">
              <w:rPr>
                <w:rFonts w:cstheme="minorHAnsi"/>
                <w:i/>
                <w:color w:val="000000"/>
                <w:sz w:val="20"/>
                <w:szCs w:val="20"/>
              </w:rPr>
              <w:t>Refusal by the State to honour contractual obligations by denying owners the right to build on the island of Porquerolles</w:t>
            </w:r>
            <w:r>
              <w:rPr>
                <w:rFonts w:cstheme="minorHAnsi"/>
                <w:i/>
                <w:color w:val="000000"/>
                <w:sz w:val="20"/>
                <w:szCs w:val="20"/>
              </w:rPr>
              <w:t xml:space="preserve"> </w:t>
            </w:r>
            <w:r w:rsidRPr="00A65B05">
              <w:rPr>
                <w:rFonts w:cstheme="minorHAnsi"/>
                <w:i/>
                <w:color w:val="000000"/>
                <w:sz w:val="20"/>
                <w:szCs w:val="20"/>
              </w:rPr>
              <w:t>following</w:t>
            </w:r>
            <w:r>
              <w:rPr>
                <w:rFonts w:cstheme="minorHAnsi"/>
                <w:i/>
                <w:color w:val="000000"/>
                <w:sz w:val="20"/>
                <w:szCs w:val="20"/>
              </w:rPr>
              <w:t xml:space="preserve"> the</w:t>
            </w:r>
            <w:r w:rsidRPr="00A65B05">
              <w:rPr>
                <w:rFonts w:cstheme="minorHAnsi"/>
                <w:i/>
                <w:color w:val="000000"/>
                <w:sz w:val="20"/>
                <w:szCs w:val="20"/>
              </w:rPr>
              <w:t xml:space="preserve"> introduction of new regulations. (</w:t>
            </w:r>
            <w:r>
              <w:rPr>
                <w:rFonts w:cstheme="minorHAnsi"/>
                <w:i/>
                <w:color w:val="000000"/>
                <w:sz w:val="20"/>
                <w:szCs w:val="20"/>
              </w:rPr>
              <w:t>Article 1 of Protocol No. 1)</w:t>
            </w:r>
          </w:p>
        </w:tc>
        <w:tc>
          <w:tcPr>
            <w:tcW w:w="5670" w:type="dxa"/>
            <w:tcMar>
              <w:top w:w="113" w:type="dxa"/>
              <w:bottom w:w="113" w:type="dxa"/>
            </w:tcMar>
          </w:tcPr>
          <w:p w:rsidR="006B4039" w:rsidRPr="00A65B05" w:rsidRDefault="006B4039" w:rsidP="004363F1">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color w:val="000000"/>
                <w:sz w:val="20"/>
                <w:szCs w:val="20"/>
              </w:rPr>
            </w:pPr>
            <w:r>
              <w:rPr>
                <w:rFonts w:cstheme="minorHAnsi"/>
                <w:color w:val="000000"/>
                <w:sz w:val="20"/>
                <w:szCs w:val="20"/>
              </w:rPr>
              <w:t xml:space="preserve">Just satisfaction paid. </w:t>
            </w:r>
            <w:r>
              <w:rPr>
                <w:rFonts w:cstheme="minorHAnsi"/>
                <w:sz w:val="20"/>
                <w:szCs w:val="20"/>
              </w:rPr>
              <w:t xml:space="preserve">The </w:t>
            </w:r>
            <w:r w:rsidRPr="00185598">
              <w:rPr>
                <w:rFonts w:cstheme="minorHAnsi"/>
                <w:sz w:val="20"/>
                <w:szCs w:val="20"/>
              </w:rPr>
              <w:t xml:space="preserve">judgment was </w:t>
            </w:r>
            <w:r>
              <w:rPr>
                <w:rFonts w:cstheme="minorHAnsi"/>
                <w:sz w:val="20"/>
                <w:szCs w:val="20"/>
              </w:rPr>
              <w:t>published and disseminated. It was commented upon in various legal and specialised publications.</w:t>
            </w:r>
          </w:p>
        </w:tc>
      </w:tr>
      <w:tr w:rsidR="006B4039" w:rsidRPr="00A332FA" w:rsidTr="000B4517">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6B4039" w:rsidRDefault="00974FA5" w:rsidP="004363F1">
            <w:pPr>
              <w:jc w:val="center"/>
            </w:pPr>
            <w:hyperlink r:id="rId66" w:history="1">
              <w:r w:rsidR="006B4039" w:rsidRPr="00A332FA">
                <w:rPr>
                  <w:rStyle w:val="Hyperlink"/>
                  <w:b w:val="0"/>
                  <w:bCs w:val="0"/>
                  <w:sz w:val="20"/>
                  <w:szCs w:val="20"/>
                </w:rPr>
                <w:t>CM/ResDH(2013)17</w:t>
              </w:r>
            </w:hyperlink>
          </w:p>
        </w:tc>
        <w:tc>
          <w:tcPr>
            <w:tcW w:w="1418" w:type="dxa"/>
            <w:tcMar>
              <w:top w:w="113" w:type="dxa"/>
              <w:bottom w:w="113" w:type="dxa"/>
            </w:tcMar>
          </w:tcPr>
          <w:p w:rsidR="006B4039" w:rsidRPr="00184CAA" w:rsidRDefault="006B4039" w:rsidP="004363F1">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184CAA">
              <w:rPr>
                <w:rFonts w:cstheme="minorHAnsi"/>
                <w:b/>
                <w:sz w:val="20"/>
                <w:szCs w:val="20"/>
                <w:lang w:val="fr-FR"/>
              </w:rPr>
              <w:t>FRA / De Lesquien du Plessis-Casso</w:t>
            </w:r>
          </w:p>
        </w:tc>
        <w:tc>
          <w:tcPr>
            <w:tcW w:w="1134" w:type="dxa"/>
            <w:tcMar>
              <w:top w:w="113" w:type="dxa"/>
              <w:bottom w:w="113" w:type="dxa"/>
            </w:tcMar>
          </w:tcPr>
          <w:p w:rsidR="006B4039" w:rsidRPr="00184CAA" w:rsidRDefault="006B4039" w:rsidP="004363F1">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Pr>
                <w:rFonts w:cstheme="minorHAnsi"/>
                <w:b/>
                <w:sz w:val="20"/>
                <w:szCs w:val="20"/>
                <w:lang w:val="fr-FR"/>
              </w:rPr>
              <w:t>54216/09</w:t>
            </w:r>
          </w:p>
        </w:tc>
        <w:tc>
          <w:tcPr>
            <w:tcW w:w="1417" w:type="dxa"/>
            <w:tcMar>
              <w:top w:w="113" w:type="dxa"/>
              <w:bottom w:w="113" w:type="dxa"/>
            </w:tcMar>
          </w:tcPr>
          <w:p w:rsidR="006B4039" w:rsidRDefault="006B4039" w:rsidP="004363F1">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Pr>
                <w:rFonts w:cstheme="minorHAnsi"/>
                <w:b/>
                <w:sz w:val="20"/>
                <w:szCs w:val="20"/>
                <w:lang w:val="fr-FR"/>
              </w:rPr>
              <w:t>12/07/2012</w:t>
            </w:r>
          </w:p>
          <w:p w:rsidR="006B4039" w:rsidRPr="00184CAA" w:rsidRDefault="006B4039" w:rsidP="004363F1">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fr-FR"/>
              </w:rPr>
            </w:pPr>
            <w:r w:rsidRPr="00184CAA">
              <w:rPr>
                <w:rFonts w:cstheme="minorHAnsi"/>
                <w:sz w:val="20"/>
                <w:szCs w:val="20"/>
                <w:lang w:val="fr-FR"/>
              </w:rPr>
              <w:t>12/04/2012</w:t>
            </w:r>
          </w:p>
        </w:tc>
        <w:tc>
          <w:tcPr>
            <w:tcW w:w="3402" w:type="dxa"/>
            <w:tcMar>
              <w:top w:w="113" w:type="dxa"/>
              <w:bottom w:w="113" w:type="dxa"/>
            </w:tcMar>
          </w:tcPr>
          <w:p w:rsidR="006B4039" w:rsidRPr="00C266D9" w:rsidRDefault="006B4039" w:rsidP="00A332FA">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rPr>
            </w:pPr>
            <w:r>
              <w:rPr>
                <w:rFonts w:cstheme="minorHAnsi"/>
                <w:b/>
                <w:i/>
                <w:color w:val="000000"/>
                <w:sz w:val="20"/>
                <w:szCs w:val="20"/>
              </w:rPr>
              <w:t>Freedom of expression</w:t>
            </w:r>
            <w:r w:rsidRPr="00C266D9">
              <w:rPr>
                <w:rFonts w:cstheme="minorHAnsi"/>
                <w:b/>
                <w:i/>
                <w:color w:val="000000"/>
                <w:sz w:val="20"/>
                <w:szCs w:val="20"/>
              </w:rPr>
              <w:t xml:space="preserve">: </w:t>
            </w:r>
            <w:r>
              <w:rPr>
                <w:rFonts w:cstheme="minorHAnsi"/>
                <w:i/>
                <w:color w:val="000000"/>
                <w:sz w:val="20"/>
                <w:szCs w:val="20"/>
              </w:rPr>
              <w:t>Disproportionate interference</w:t>
            </w:r>
            <w:r w:rsidRPr="00C266D9">
              <w:rPr>
                <w:rFonts w:cstheme="minorHAnsi"/>
                <w:i/>
                <w:color w:val="000000"/>
                <w:sz w:val="20"/>
                <w:szCs w:val="20"/>
              </w:rPr>
              <w:t xml:space="preserve"> due to </w:t>
            </w:r>
            <w:r>
              <w:rPr>
                <w:rFonts w:cstheme="minorHAnsi"/>
                <w:i/>
                <w:color w:val="000000"/>
                <w:sz w:val="20"/>
                <w:szCs w:val="20"/>
              </w:rPr>
              <w:t xml:space="preserve">the applicant’s </w:t>
            </w:r>
            <w:r w:rsidRPr="00C266D9">
              <w:rPr>
                <w:rFonts w:cstheme="minorHAnsi"/>
                <w:i/>
                <w:color w:val="000000"/>
                <w:sz w:val="20"/>
                <w:szCs w:val="20"/>
              </w:rPr>
              <w:t>criminal conviction for public defamation of a deputy mayor during a municipal council meeting</w:t>
            </w:r>
            <w:r>
              <w:rPr>
                <w:rFonts w:cstheme="minorHAnsi"/>
                <w:i/>
                <w:color w:val="000000"/>
                <w:sz w:val="20"/>
                <w:szCs w:val="20"/>
              </w:rPr>
              <w:t xml:space="preserve"> through </w:t>
            </w:r>
            <w:r w:rsidRPr="00C266D9">
              <w:rPr>
                <w:rFonts w:cstheme="minorHAnsi"/>
                <w:i/>
                <w:color w:val="000000"/>
                <w:sz w:val="20"/>
                <w:szCs w:val="20"/>
              </w:rPr>
              <w:t>statements</w:t>
            </w:r>
            <w:r>
              <w:rPr>
                <w:rFonts w:cstheme="minorHAnsi"/>
                <w:i/>
                <w:color w:val="000000"/>
                <w:sz w:val="20"/>
                <w:szCs w:val="20"/>
              </w:rPr>
              <w:t xml:space="preserve"> which</w:t>
            </w:r>
            <w:r w:rsidRPr="00C266D9">
              <w:rPr>
                <w:rFonts w:cstheme="minorHAnsi"/>
                <w:i/>
                <w:color w:val="000000"/>
                <w:sz w:val="20"/>
                <w:szCs w:val="20"/>
              </w:rPr>
              <w:t>, although provocative and controversial, were within the scope of public debate and not devoid of factual basis. (Article 10)</w:t>
            </w:r>
          </w:p>
        </w:tc>
        <w:tc>
          <w:tcPr>
            <w:tcW w:w="5670" w:type="dxa"/>
            <w:tcMar>
              <w:top w:w="113" w:type="dxa"/>
              <w:bottom w:w="113" w:type="dxa"/>
            </w:tcMar>
          </w:tcPr>
          <w:p w:rsidR="006B4039" w:rsidRPr="00A332FA" w:rsidRDefault="006B4039" w:rsidP="00A332FA">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rPr>
            </w:pPr>
            <w:r w:rsidRPr="00A332FA">
              <w:rPr>
                <w:rFonts w:cstheme="minorHAnsi"/>
                <w:color w:val="000000"/>
                <w:sz w:val="20"/>
                <w:szCs w:val="20"/>
              </w:rPr>
              <w:t>As regards the other possible negative consequences of the</w:t>
            </w:r>
            <w:r>
              <w:rPr>
                <w:rFonts w:cstheme="minorHAnsi"/>
                <w:color w:val="000000"/>
                <w:sz w:val="20"/>
                <w:szCs w:val="20"/>
              </w:rPr>
              <w:t xml:space="preserve"> conviction</w:t>
            </w:r>
            <w:r w:rsidRPr="00A332FA">
              <w:rPr>
                <w:rFonts w:cstheme="minorHAnsi"/>
                <w:color w:val="000000"/>
                <w:sz w:val="20"/>
                <w:szCs w:val="20"/>
              </w:rPr>
              <w:t xml:space="preserve">, in particular the registration of the conviction in the applicant’s criminal record, the authorities specified that since the registration of a conviction is the outcome of a court ruling, the principle of parallelism of procedures requires that only another court ruling can annul the content of the criminal record. </w:t>
            </w:r>
            <w:r>
              <w:rPr>
                <w:rFonts w:cstheme="minorHAnsi"/>
                <w:color w:val="000000"/>
                <w:sz w:val="20"/>
                <w:szCs w:val="20"/>
              </w:rPr>
              <w:t>Following an ECHR</w:t>
            </w:r>
            <w:r w:rsidRPr="00A332FA">
              <w:rPr>
                <w:rFonts w:cstheme="minorHAnsi"/>
                <w:color w:val="000000"/>
                <w:sz w:val="20"/>
                <w:szCs w:val="20"/>
              </w:rPr>
              <w:t xml:space="preserve"> judgment, </w:t>
            </w:r>
            <w:r>
              <w:rPr>
                <w:rFonts w:cstheme="minorHAnsi"/>
                <w:color w:val="000000"/>
                <w:sz w:val="20"/>
                <w:szCs w:val="20"/>
              </w:rPr>
              <w:t>a respective request for</w:t>
            </w:r>
            <w:r w:rsidRPr="00A332FA">
              <w:rPr>
                <w:rFonts w:cstheme="minorHAnsi"/>
                <w:color w:val="000000"/>
                <w:sz w:val="20"/>
                <w:szCs w:val="20"/>
              </w:rPr>
              <w:t xml:space="preserve"> re-examination of the domestic decision </w:t>
            </w:r>
            <w:r>
              <w:rPr>
                <w:rFonts w:cstheme="minorHAnsi"/>
                <w:color w:val="000000"/>
                <w:sz w:val="20"/>
                <w:szCs w:val="20"/>
              </w:rPr>
              <w:t xml:space="preserve">may be made </w:t>
            </w:r>
            <w:r w:rsidRPr="00A332FA">
              <w:rPr>
                <w:rFonts w:cstheme="minorHAnsi"/>
                <w:color w:val="000000"/>
                <w:sz w:val="20"/>
                <w:szCs w:val="20"/>
              </w:rPr>
              <w:t>(Art. L 626-1 and following of the Code of Criminal Procedure).</w:t>
            </w:r>
            <w:r>
              <w:rPr>
                <w:rFonts w:cstheme="minorHAnsi"/>
                <w:color w:val="000000"/>
                <w:sz w:val="20"/>
                <w:szCs w:val="20"/>
              </w:rPr>
              <w:t xml:space="preserve"> </w:t>
            </w:r>
            <w:r>
              <w:rPr>
                <w:rFonts w:cstheme="minorHAnsi"/>
                <w:sz w:val="20"/>
                <w:szCs w:val="20"/>
              </w:rPr>
              <w:t xml:space="preserve">The </w:t>
            </w:r>
            <w:r w:rsidRPr="00185598">
              <w:rPr>
                <w:rFonts w:cstheme="minorHAnsi"/>
                <w:sz w:val="20"/>
                <w:szCs w:val="20"/>
              </w:rPr>
              <w:t xml:space="preserve">judgment was </w:t>
            </w:r>
            <w:r>
              <w:rPr>
                <w:rFonts w:cstheme="minorHAnsi"/>
                <w:sz w:val="20"/>
                <w:szCs w:val="20"/>
              </w:rPr>
              <w:t>published and disseminated.</w:t>
            </w:r>
          </w:p>
        </w:tc>
      </w:tr>
      <w:tr w:rsidR="006B4039" w:rsidRPr="00185598" w:rsidTr="000B451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6B4039" w:rsidRDefault="00974FA5" w:rsidP="004363F1">
            <w:pPr>
              <w:jc w:val="center"/>
            </w:pPr>
            <w:hyperlink r:id="rId67" w:history="1">
              <w:r w:rsidR="006B4039" w:rsidRPr="00F9705E">
                <w:rPr>
                  <w:rStyle w:val="Hyperlink"/>
                  <w:b w:val="0"/>
                  <w:bCs w:val="0"/>
                  <w:sz w:val="20"/>
                  <w:szCs w:val="20"/>
                </w:rPr>
                <w:t>CM/ResDH(2013)16</w:t>
              </w:r>
            </w:hyperlink>
          </w:p>
        </w:tc>
        <w:tc>
          <w:tcPr>
            <w:tcW w:w="1418" w:type="dxa"/>
            <w:tcMar>
              <w:top w:w="113" w:type="dxa"/>
              <w:bottom w:w="113" w:type="dxa"/>
            </w:tcMar>
          </w:tcPr>
          <w:p w:rsidR="006B4039" w:rsidRDefault="006B4039" w:rsidP="004363F1">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FRA / Fontaine and Bertin and 4 other cases</w:t>
            </w:r>
          </w:p>
        </w:tc>
        <w:tc>
          <w:tcPr>
            <w:tcW w:w="1134" w:type="dxa"/>
            <w:tcMar>
              <w:top w:w="113" w:type="dxa"/>
              <w:bottom w:w="113" w:type="dxa"/>
            </w:tcMar>
          </w:tcPr>
          <w:p w:rsidR="006B4039" w:rsidRDefault="006B4039" w:rsidP="004363F1">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38410/97+</w:t>
            </w:r>
          </w:p>
        </w:tc>
        <w:tc>
          <w:tcPr>
            <w:tcW w:w="1417" w:type="dxa"/>
            <w:tcMar>
              <w:top w:w="113" w:type="dxa"/>
              <w:bottom w:w="113" w:type="dxa"/>
            </w:tcMar>
          </w:tcPr>
          <w:p w:rsidR="006B4039" w:rsidRDefault="006B4039" w:rsidP="004363F1">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10/11/2004</w:t>
            </w:r>
          </w:p>
          <w:p w:rsidR="006B4039" w:rsidRPr="00F9705E" w:rsidRDefault="006B4039" w:rsidP="004363F1">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Pr>
                <w:rFonts w:cstheme="minorHAnsi"/>
                <w:sz w:val="20"/>
                <w:szCs w:val="20"/>
              </w:rPr>
              <w:t>08/07/2003</w:t>
            </w:r>
          </w:p>
        </w:tc>
        <w:tc>
          <w:tcPr>
            <w:tcW w:w="3402" w:type="dxa"/>
            <w:tcMar>
              <w:top w:w="113" w:type="dxa"/>
              <w:bottom w:w="113" w:type="dxa"/>
            </w:tcMar>
          </w:tcPr>
          <w:p w:rsidR="006B4039" w:rsidRPr="00BD45D5" w:rsidRDefault="006B4039" w:rsidP="00BD45D5">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i/>
                <w:color w:val="000000"/>
                <w:sz w:val="20"/>
                <w:szCs w:val="20"/>
              </w:rPr>
            </w:pPr>
            <w:r>
              <w:rPr>
                <w:rFonts w:cstheme="minorHAnsi"/>
                <w:b/>
                <w:i/>
                <w:color w:val="000000"/>
                <w:sz w:val="20"/>
                <w:szCs w:val="20"/>
              </w:rPr>
              <w:t xml:space="preserve">Access to and efficient functioning of justice: </w:t>
            </w:r>
            <w:r w:rsidRPr="00BD45D5">
              <w:rPr>
                <w:rFonts w:cstheme="minorHAnsi"/>
                <w:i/>
                <w:color w:val="000000"/>
                <w:sz w:val="20"/>
                <w:szCs w:val="20"/>
              </w:rPr>
              <w:t>Unfair proceedings before the criminal chamber or the social chambers of the Cour de Cassation due to the failure to communicate, in whole or in part, the report of the reporting judge (conseiller rapporteur) and/or the conclusions of the Advocate-General to parties not represented by counsel, who as a consequence could not reply.</w:t>
            </w:r>
          </w:p>
          <w:p w:rsidR="006B4039" w:rsidRPr="008314F3" w:rsidRDefault="006B4039" w:rsidP="00BD45D5">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rPr>
            </w:pPr>
            <w:r w:rsidRPr="00BD45D5">
              <w:rPr>
                <w:rFonts w:cstheme="minorHAnsi"/>
                <w:i/>
                <w:color w:val="000000"/>
                <w:sz w:val="20"/>
                <w:szCs w:val="20"/>
              </w:rPr>
              <w:t>Some of these cases also concern the presence of the advocate-general at the deliberati</w:t>
            </w:r>
            <w:r>
              <w:rPr>
                <w:rFonts w:cstheme="minorHAnsi"/>
                <w:i/>
                <w:color w:val="000000"/>
                <w:sz w:val="20"/>
                <w:szCs w:val="20"/>
              </w:rPr>
              <w:t xml:space="preserve">ons before the Cour de </w:t>
            </w:r>
            <w:r>
              <w:rPr>
                <w:rFonts w:cstheme="minorHAnsi"/>
                <w:i/>
                <w:color w:val="000000"/>
                <w:sz w:val="20"/>
                <w:szCs w:val="20"/>
              </w:rPr>
              <w:lastRenderedPageBreak/>
              <w:t>Cassation.</w:t>
            </w:r>
            <w:r w:rsidRPr="00BD45D5">
              <w:rPr>
                <w:rFonts w:cstheme="minorHAnsi"/>
                <w:i/>
                <w:color w:val="000000"/>
                <w:sz w:val="20"/>
                <w:szCs w:val="20"/>
              </w:rPr>
              <w:t xml:space="preserve"> (Article 6§1).</w:t>
            </w:r>
          </w:p>
        </w:tc>
        <w:tc>
          <w:tcPr>
            <w:tcW w:w="5670" w:type="dxa"/>
            <w:tcMar>
              <w:top w:w="113" w:type="dxa"/>
              <w:bottom w:w="113" w:type="dxa"/>
            </w:tcMar>
          </w:tcPr>
          <w:p w:rsidR="006B4039" w:rsidRDefault="006B4039" w:rsidP="004363F1">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color w:val="000000"/>
                <w:sz w:val="20"/>
                <w:szCs w:val="20"/>
              </w:rPr>
            </w:pPr>
            <w:r>
              <w:rPr>
                <w:rFonts w:cstheme="minorHAnsi"/>
                <w:color w:val="000000"/>
                <w:sz w:val="20"/>
                <w:szCs w:val="20"/>
              </w:rPr>
              <w:lastRenderedPageBreak/>
              <w:t xml:space="preserve">Applicants may request review of the criminal proceedings on the basis of the ECHR’s judgment. For general measures, see </w:t>
            </w:r>
            <w:hyperlink r:id="rId68" w:history="1">
              <w:r w:rsidRPr="0058024F">
                <w:rPr>
                  <w:rStyle w:val="Hyperlink"/>
                  <w:rFonts w:cstheme="minorHAnsi"/>
                  <w:sz w:val="20"/>
                  <w:szCs w:val="20"/>
                </w:rPr>
                <w:t>CM/ResDH(2008)71</w:t>
              </w:r>
            </w:hyperlink>
            <w:r w:rsidRPr="0058024F">
              <w:rPr>
                <w:rFonts w:cstheme="minorHAnsi"/>
                <w:color w:val="000000"/>
                <w:sz w:val="20"/>
                <w:szCs w:val="20"/>
              </w:rPr>
              <w:t xml:space="preserve"> in Meftah and Others, </w:t>
            </w:r>
            <w:hyperlink r:id="rId69" w:history="1">
              <w:r w:rsidRPr="0058024F">
                <w:rPr>
                  <w:rStyle w:val="Hyperlink"/>
                  <w:rFonts w:cstheme="minorHAnsi"/>
                  <w:sz w:val="20"/>
                  <w:szCs w:val="20"/>
                </w:rPr>
                <w:t>CM/ResDH(2008)13</w:t>
              </w:r>
            </w:hyperlink>
            <w:r w:rsidRPr="0058024F">
              <w:rPr>
                <w:rFonts w:cstheme="minorHAnsi"/>
                <w:color w:val="000000"/>
                <w:sz w:val="20"/>
                <w:szCs w:val="20"/>
              </w:rPr>
              <w:t xml:space="preserve"> in Slimane-Kaid and Others No. 2, </w:t>
            </w:r>
            <w:hyperlink r:id="rId70" w:history="1">
              <w:r w:rsidRPr="0058024F">
                <w:rPr>
                  <w:rStyle w:val="Hyperlink"/>
                  <w:rFonts w:cstheme="minorHAnsi"/>
                  <w:sz w:val="20"/>
                  <w:szCs w:val="20"/>
                </w:rPr>
                <w:t>CM/ResDH(2007)42</w:t>
              </w:r>
            </w:hyperlink>
            <w:r w:rsidRPr="0058024F">
              <w:rPr>
                <w:rFonts w:cstheme="minorHAnsi"/>
                <w:color w:val="000000"/>
                <w:sz w:val="20"/>
                <w:szCs w:val="20"/>
              </w:rPr>
              <w:t xml:space="preserve"> in Delbec No.3 and </w:t>
            </w:r>
            <w:hyperlink r:id="rId71" w:history="1">
              <w:r w:rsidRPr="0058024F">
                <w:rPr>
                  <w:rStyle w:val="Hyperlink"/>
                  <w:rFonts w:cstheme="minorHAnsi"/>
                  <w:sz w:val="20"/>
                  <w:szCs w:val="20"/>
                </w:rPr>
                <w:t>CM/ResDH(2011)57</w:t>
              </w:r>
            </w:hyperlink>
            <w:r w:rsidRPr="0058024F">
              <w:rPr>
                <w:rFonts w:cstheme="minorHAnsi"/>
                <w:color w:val="000000"/>
                <w:sz w:val="20"/>
                <w:szCs w:val="20"/>
              </w:rPr>
              <w:t xml:space="preserve"> in Paturel.</w:t>
            </w:r>
          </w:p>
          <w:p w:rsidR="006B4039" w:rsidRDefault="006B4039" w:rsidP="004363F1">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color w:val="000000"/>
                <w:sz w:val="20"/>
                <w:szCs w:val="20"/>
              </w:rPr>
            </w:pPr>
          </w:p>
        </w:tc>
      </w:tr>
      <w:tr w:rsidR="006B4039" w:rsidRPr="00185598" w:rsidTr="000B4517">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6B4039" w:rsidRDefault="00974FA5" w:rsidP="004363F1">
            <w:pPr>
              <w:jc w:val="center"/>
              <w:rPr>
                <w:b w:val="0"/>
                <w:bCs w:val="0"/>
                <w:sz w:val="20"/>
                <w:szCs w:val="20"/>
                <w:u w:val="single"/>
              </w:rPr>
            </w:pPr>
            <w:hyperlink r:id="rId72" w:history="1">
              <w:r w:rsidR="006B4039" w:rsidRPr="00266694">
                <w:rPr>
                  <w:rStyle w:val="Hyperlink"/>
                  <w:b w:val="0"/>
                  <w:bCs w:val="0"/>
                  <w:sz w:val="20"/>
                  <w:szCs w:val="20"/>
                </w:rPr>
                <w:t>CM/ResDH(2013)56</w:t>
              </w:r>
            </w:hyperlink>
          </w:p>
        </w:tc>
        <w:tc>
          <w:tcPr>
            <w:tcW w:w="1418" w:type="dxa"/>
            <w:tcMar>
              <w:top w:w="113" w:type="dxa"/>
              <w:bottom w:w="113" w:type="dxa"/>
            </w:tcMar>
          </w:tcPr>
          <w:p w:rsidR="006B4039" w:rsidRDefault="006B4039" w:rsidP="004363F1">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FRA / Gebremedhin</w:t>
            </w:r>
          </w:p>
        </w:tc>
        <w:tc>
          <w:tcPr>
            <w:tcW w:w="1134" w:type="dxa"/>
            <w:tcMar>
              <w:top w:w="113" w:type="dxa"/>
              <w:bottom w:w="113" w:type="dxa"/>
            </w:tcMar>
          </w:tcPr>
          <w:p w:rsidR="006B4039" w:rsidRDefault="006B4039" w:rsidP="004363F1">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25389/05</w:t>
            </w:r>
          </w:p>
        </w:tc>
        <w:tc>
          <w:tcPr>
            <w:tcW w:w="1417" w:type="dxa"/>
            <w:tcMar>
              <w:top w:w="113" w:type="dxa"/>
              <w:bottom w:w="113" w:type="dxa"/>
            </w:tcMar>
          </w:tcPr>
          <w:p w:rsidR="006B4039" w:rsidRDefault="006B4039" w:rsidP="004363F1">
            <w:pPr>
              <w:jc w:val="center"/>
              <w:cnfStyle w:val="000000000000" w:firstRow="0" w:lastRow="0" w:firstColumn="0" w:lastColumn="0" w:oddVBand="0" w:evenVBand="0" w:oddHBand="0" w:evenHBand="0" w:firstRowFirstColumn="0" w:firstRowLastColumn="0" w:lastRowFirstColumn="0" w:lastRowLastColumn="0"/>
              <w:rPr>
                <w:rStyle w:val="sdfc50a6a"/>
                <w:b/>
              </w:rPr>
            </w:pPr>
            <w:r w:rsidRPr="00266694">
              <w:rPr>
                <w:rStyle w:val="sdfc50a6a"/>
                <w:b/>
              </w:rPr>
              <w:t>26/07/2007</w:t>
            </w:r>
          </w:p>
          <w:p w:rsidR="006B4039" w:rsidRPr="00266694" w:rsidRDefault="006B4039" w:rsidP="004363F1">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266694">
              <w:rPr>
                <w:rStyle w:val="sdfc50a6a"/>
              </w:rPr>
              <w:t>26/04/2007</w:t>
            </w:r>
          </w:p>
        </w:tc>
        <w:tc>
          <w:tcPr>
            <w:tcW w:w="3402" w:type="dxa"/>
            <w:tcMar>
              <w:top w:w="113" w:type="dxa"/>
              <w:bottom w:w="113" w:type="dxa"/>
            </w:tcMar>
          </w:tcPr>
          <w:p w:rsidR="006B4039" w:rsidRPr="008314F3" w:rsidRDefault="006B4039" w:rsidP="004363F1">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rPr>
            </w:pPr>
            <w:r>
              <w:rPr>
                <w:rFonts w:cstheme="minorHAnsi"/>
                <w:b/>
                <w:i/>
                <w:color w:val="000000"/>
                <w:sz w:val="20"/>
                <w:szCs w:val="20"/>
              </w:rPr>
              <w:t>Protection against ill-treatment: Lack of an effective remedy</w:t>
            </w:r>
            <w:r>
              <w:rPr>
                <w:rFonts w:cstheme="minorHAnsi"/>
                <w:i/>
                <w:color w:val="000000"/>
                <w:sz w:val="20"/>
                <w:szCs w:val="20"/>
              </w:rPr>
              <w:t xml:space="preserve"> with automatic suspensive effect as requested by the Convention to defend the applicant’s complaint that his return to Eritrea, exposed him to a risk of ill-treatment due to refusal of grant admission to the territory (Articles 13 combined with Article 3).</w:t>
            </w:r>
          </w:p>
        </w:tc>
        <w:tc>
          <w:tcPr>
            <w:tcW w:w="5670" w:type="dxa"/>
            <w:tcMar>
              <w:top w:w="113" w:type="dxa"/>
              <w:bottom w:w="113" w:type="dxa"/>
            </w:tcMar>
          </w:tcPr>
          <w:p w:rsidR="006B4039" w:rsidRDefault="006B4039" w:rsidP="00672874">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rPr>
            </w:pPr>
            <w:r>
              <w:rPr>
                <w:rFonts w:cstheme="minorHAnsi"/>
                <w:sz w:val="20"/>
                <w:szCs w:val="20"/>
              </w:rPr>
              <w:t xml:space="preserve">The law on the control of immigration, integration and asylum adopted on 07/11/2007 provides new possibilities of review in Article L213-9 of the Code of entry and residence of foreigners and asylum. A foreigner wishing to apply for asylum and subject of a refusal of entry into the French territory (issued by the Minister in charge of Immigration after consulting OFPRA - </w:t>
            </w:r>
            <w:r w:rsidRPr="0075388D">
              <w:rPr>
                <w:rFonts w:cstheme="minorHAnsi"/>
                <w:sz w:val="20"/>
                <w:szCs w:val="20"/>
              </w:rPr>
              <w:t>Office français de protection des réfugiés et apatrides</w:t>
            </w:r>
            <w:r>
              <w:rPr>
                <w:rFonts w:cstheme="minorHAnsi"/>
                <w:sz w:val="20"/>
                <w:szCs w:val="20"/>
              </w:rPr>
              <w:t>), may, within forty-eight hours of notification of that decision, submit a reasoned request for its annullment to the administrative court. The OFPRA hearing report must in principle be communicated together with the decision. Aliens held in the waiting zone may seek the assistance of an interpreter and a doctor and communicate with counsel or any person of his choice (Articles L 213-2 and L221-4 of the Code of Entry and Stay). France concluded with Anafé (Association Nationale d’Assistance aux Frontières aux Etrangers) an agreement concerning assistance to be provided to foreigners kept in holding areas. Fifteen other associations received a ministerial authorization to allow their representatives to access the waiting area. Foreigner also benefits from the assistance of an interpreter during their interviews with OFPRA and at the hearing. The Administrative Court, acting through a single judge (the president of the administrative tribunal or a judge delegated by him), must decide within seventy-two hours of referral. The refusal of entry cannot be executed before the expiration of forty-eight hours after its notification or, in case of referral to the judge, before the latter had ruled. If the refusal of entry for asylum is cancelled by the judge, the alien is immediately authorized to enter France in order to take the necessary steps with OFPRA. Appeal against refusal of admission decisions in the territory is easily accessible.</w:t>
            </w:r>
          </w:p>
        </w:tc>
      </w:tr>
      <w:tr w:rsidR="006B4039" w:rsidRPr="00185598" w:rsidTr="000B451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6B4039" w:rsidRDefault="00974FA5" w:rsidP="004363F1">
            <w:pPr>
              <w:jc w:val="center"/>
            </w:pPr>
            <w:hyperlink r:id="rId73" w:history="1">
              <w:r w:rsidR="006B4039" w:rsidRPr="00A720C3">
                <w:rPr>
                  <w:rStyle w:val="Hyperlink"/>
                  <w:b w:val="0"/>
                  <w:bCs w:val="0"/>
                  <w:sz w:val="20"/>
                  <w:szCs w:val="20"/>
                </w:rPr>
                <w:t>CM/ResDH(2013)12</w:t>
              </w:r>
            </w:hyperlink>
          </w:p>
        </w:tc>
        <w:tc>
          <w:tcPr>
            <w:tcW w:w="1418" w:type="dxa"/>
            <w:tcMar>
              <w:top w:w="113" w:type="dxa"/>
              <w:bottom w:w="113" w:type="dxa"/>
            </w:tcMar>
          </w:tcPr>
          <w:p w:rsidR="006B4039" w:rsidRDefault="006B4039" w:rsidP="004363F1">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FRA / H.R.</w:t>
            </w:r>
          </w:p>
        </w:tc>
        <w:tc>
          <w:tcPr>
            <w:tcW w:w="1134" w:type="dxa"/>
            <w:tcMar>
              <w:top w:w="113" w:type="dxa"/>
              <w:bottom w:w="113" w:type="dxa"/>
            </w:tcMar>
          </w:tcPr>
          <w:p w:rsidR="006B4039" w:rsidRDefault="006B4039" w:rsidP="004363F1">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64780/09</w:t>
            </w:r>
          </w:p>
        </w:tc>
        <w:tc>
          <w:tcPr>
            <w:tcW w:w="1417" w:type="dxa"/>
            <w:tcMar>
              <w:top w:w="113" w:type="dxa"/>
              <w:bottom w:w="113" w:type="dxa"/>
            </w:tcMar>
          </w:tcPr>
          <w:p w:rsidR="006B4039" w:rsidRDefault="006B4039" w:rsidP="004363F1">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22/12/2011</w:t>
            </w:r>
          </w:p>
          <w:p w:rsidR="006B4039" w:rsidRPr="00D41EA9" w:rsidRDefault="006B4039" w:rsidP="004363F1">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D41EA9">
              <w:rPr>
                <w:rFonts w:cstheme="minorHAnsi"/>
                <w:sz w:val="20"/>
                <w:szCs w:val="20"/>
              </w:rPr>
              <w:t>02/09/2010</w:t>
            </w:r>
          </w:p>
        </w:tc>
        <w:tc>
          <w:tcPr>
            <w:tcW w:w="3402" w:type="dxa"/>
            <w:tcMar>
              <w:top w:w="113" w:type="dxa"/>
              <w:bottom w:w="113" w:type="dxa"/>
            </w:tcMar>
          </w:tcPr>
          <w:p w:rsidR="006B4039" w:rsidRPr="008314F3" w:rsidRDefault="006B4039" w:rsidP="002C781E">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rPr>
            </w:pPr>
            <w:r w:rsidRPr="002C781E">
              <w:rPr>
                <w:rFonts w:cstheme="minorHAnsi"/>
                <w:b/>
                <w:i/>
                <w:color w:val="000000"/>
                <w:sz w:val="20"/>
                <w:szCs w:val="20"/>
              </w:rPr>
              <w:t xml:space="preserve">Protection against ill-treatment: </w:t>
            </w:r>
            <w:r w:rsidRPr="002C781E">
              <w:rPr>
                <w:rFonts w:cstheme="minorHAnsi"/>
                <w:i/>
                <w:color w:val="000000"/>
                <w:sz w:val="20"/>
                <w:szCs w:val="20"/>
              </w:rPr>
              <w:t xml:space="preserve">Risk of ill-treatment in case of deportation to </w:t>
            </w:r>
            <w:r>
              <w:rPr>
                <w:rFonts w:cstheme="minorHAnsi"/>
                <w:i/>
                <w:color w:val="000000"/>
                <w:sz w:val="20"/>
                <w:szCs w:val="20"/>
              </w:rPr>
              <w:t>Algeria</w:t>
            </w:r>
            <w:r w:rsidRPr="002C781E">
              <w:rPr>
                <w:rFonts w:cstheme="minorHAnsi"/>
                <w:i/>
                <w:color w:val="000000"/>
                <w:sz w:val="20"/>
                <w:szCs w:val="20"/>
              </w:rPr>
              <w:t>.</w:t>
            </w:r>
            <w:r>
              <w:rPr>
                <w:rFonts w:cstheme="minorHAnsi"/>
                <w:i/>
                <w:color w:val="000000"/>
                <w:sz w:val="20"/>
                <w:szCs w:val="20"/>
              </w:rPr>
              <w:t xml:space="preserve"> (Article 3 conditional )</w:t>
            </w:r>
          </w:p>
        </w:tc>
        <w:tc>
          <w:tcPr>
            <w:tcW w:w="5670" w:type="dxa"/>
            <w:tcMar>
              <w:top w:w="113" w:type="dxa"/>
              <w:bottom w:w="113" w:type="dxa"/>
            </w:tcMar>
          </w:tcPr>
          <w:p w:rsidR="006B4039" w:rsidRDefault="006B4039" w:rsidP="006516A3">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color w:val="000000"/>
                <w:sz w:val="20"/>
                <w:szCs w:val="20"/>
              </w:rPr>
            </w:pPr>
            <w:r>
              <w:rPr>
                <w:rFonts w:cstheme="minorHAnsi"/>
                <w:color w:val="000000"/>
                <w:sz w:val="20"/>
                <w:szCs w:val="20"/>
              </w:rPr>
              <w:t>The applicant received a provisional authoris</w:t>
            </w:r>
            <w:r w:rsidRPr="002C781E">
              <w:rPr>
                <w:rFonts w:cstheme="minorHAnsi"/>
                <w:color w:val="000000"/>
                <w:sz w:val="20"/>
                <w:szCs w:val="20"/>
              </w:rPr>
              <w:t>ation of re</w:t>
            </w:r>
            <w:r>
              <w:rPr>
                <w:rFonts w:cstheme="minorHAnsi"/>
                <w:color w:val="000000"/>
                <w:sz w:val="20"/>
                <w:szCs w:val="20"/>
              </w:rPr>
              <w:t>newable residence. This authoris</w:t>
            </w:r>
            <w:r w:rsidRPr="002C781E">
              <w:rPr>
                <w:rFonts w:cstheme="minorHAnsi"/>
                <w:color w:val="000000"/>
                <w:sz w:val="20"/>
                <w:szCs w:val="20"/>
              </w:rPr>
              <w:t xml:space="preserve">ation had the effect of repealing the prefectural orders ordering deportation to Algeria. It prevents </w:t>
            </w:r>
            <w:r>
              <w:rPr>
                <w:rFonts w:cstheme="minorHAnsi"/>
                <w:color w:val="000000"/>
                <w:sz w:val="20"/>
                <w:szCs w:val="20"/>
              </w:rPr>
              <w:t xml:space="preserve">any </w:t>
            </w:r>
            <w:r>
              <w:rPr>
                <w:rFonts w:cstheme="minorHAnsi"/>
                <w:color w:val="000000"/>
                <w:sz w:val="20"/>
                <w:szCs w:val="20"/>
              </w:rPr>
              <w:lastRenderedPageBreak/>
              <w:t>expulsion measure</w:t>
            </w:r>
            <w:r w:rsidRPr="002C781E">
              <w:rPr>
                <w:rFonts w:cstheme="minorHAnsi"/>
                <w:color w:val="000000"/>
                <w:sz w:val="20"/>
                <w:szCs w:val="20"/>
              </w:rPr>
              <w:t>.</w:t>
            </w:r>
          </w:p>
        </w:tc>
      </w:tr>
      <w:tr w:rsidR="006B4039" w:rsidRPr="00185598" w:rsidTr="000B4517">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6B4039" w:rsidRDefault="00974FA5" w:rsidP="004363F1">
            <w:pPr>
              <w:jc w:val="center"/>
            </w:pPr>
            <w:hyperlink r:id="rId74" w:history="1">
              <w:r w:rsidR="006B4039" w:rsidRPr="00583CAF">
                <w:rPr>
                  <w:rStyle w:val="Hyperlink"/>
                  <w:b w:val="0"/>
                  <w:bCs w:val="0"/>
                  <w:sz w:val="20"/>
                  <w:szCs w:val="20"/>
                </w:rPr>
                <w:t>CM/ResDH(2013)23</w:t>
              </w:r>
            </w:hyperlink>
          </w:p>
        </w:tc>
        <w:tc>
          <w:tcPr>
            <w:tcW w:w="1418" w:type="dxa"/>
            <w:tcMar>
              <w:top w:w="113" w:type="dxa"/>
              <w:bottom w:w="113" w:type="dxa"/>
            </w:tcMar>
          </w:tcPr>
          <w:p w:rsidR="006B4039" w:rsidRDefault="006B4039" w:rsidP="004363F1">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FRA / Joubert</w:t>
            </w:r>
          </w:p>
        </w:tc>
        <w:tc>
          <w:tcPr>
            <w:tcW w:w="1134" w:type="dxa"/>
            <w:tcMar>
              <w:top w:w="113" w:type="dxa"/>
              <w:bottom w:w="113" w:type="dxa"/>
            </w:tcMar>
          </w:tcPr>
          <w:p w:rsidR="006B4039" w:rsidRDefault="006B4039" w:rsidP="004363F1">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30345/05</w:t>
            </w:r>
          </w:p>
        </w:tc>
        <w:tc>
          <w:tcPr>
            <w:tcW w:w="1417" w:type="dxa"/>
            <w:tcMar>
              <w:top w:w="113" w:type="dxa"/>
              <w:bottom w:w="113" w:type="dxa"/>
            </w:tcMar>
          </w:tcPr>
          <w:p w:rsidR="006B4039" w:rsidRPr="0080328C" w:rsidRDefault="006B4039" w:rsidP="0080328C">
            <w:pPr>
              <w:jc w:val="center"/>
              <w:cnfStyle w:val="000000000000" w:firstRow="0" w:lastRow="0" w:firstColumn="0" w:lastColumn="0" w:oddVBand="0" w:evenVBand="0" w:oddHBand="0" w:evenHBand="0" w:firstRowFirstColumn="0" w:firstRowLastColumn="0" w:lastRowFirstColumn="0" w:lastRowLastColumn="0"/>
              <w:rPr>
                <w:rStyle w:val="sfbbfee58"/>
                <w:b/>
                <w:sz w:val="20"/>
                <w:szCs w:val="20"/>
              </w:rPr>
            </w:pPr>
            <w:r w:rsidRPr="0080328C">
              <w:rPr>
                <w:rStyle w:val="sfbbfee58"/>
                <w:b/>
                <w:sz w:val="20"/>
                <w:szCs w:val="20"/>
              </w:rPr>
              <w:t>10/12/2009</w:t>
            </w:r>
          </w:p>
          <w:p w:rsidR="006B4039" w:rsidRDefault="006B4039" w:rsidP="0080328C">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80328C">
              <w:rPr>
                <w:rStyle w:val="sfbbfee58"/>
                <w:sz w:val="20"/>
                <w:szCs w:val="20"/>
              </w:rPr>
              <w:t>23/07/</w:t>
            </w:r>
            <w:r>
              <w:rPr>
                <w:rStyle w:val="sfbbfee58"/>
                <w:sz w:val="20"/>
                <w:szCs w:val="20"/>
              </w:rPr>
              <w:t>2009</w:t>
            </w:r>
            <w:r>
              <w:rPr>
                <w:rStyle w:val="sfbbfee58"/>
              </w:rPr>
              <w:t xml:space="preserve"> </w:t>
            </w:r>
          </w:p>
        </w:tc>
        <w:tc>
          <w:tcPr>
            <w:tcW w:w="3402" w:type="dxa"/>
            <w:tcMar>
              <w:top w:w="113" w:type="dxa"/>
              <w:bottom w:w="113" w:type="dxa"/>
            </w:tcMar>
          </w:tcPr>
          <w:p w:rsidR="006B4039" w:rsidRPr="00AB70DE" w:rsidRDefault="006B4039" w:rsidP="00294E5B">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lang w:val="en-US"/>
              </w:rPr>
            </w:pPr>
            <w:r>
              <w:rPr>
                <w:rFonts w:cstheme="minorHAnsi"/>
                <w:b/>
                <w:i/>
                <w:color w:val="000000"/>
                <w:sz w:val="20"/>
                <w:szCs w:val="20"/>
              </w:rPr>
              <w:t xml:space="preserve">Protection of property: </w:t>
            </w:r>
            <w:r w:rsidRPr="00AB70DE">
              <w:rPr>
                <w:rFonts w:cstheme="minorHAnsi"/>
                <w:i/>
                <w:color w:val="000000"/>
                <w:sz w:val="20"/>
                <w:szCs w:val="20"/>
              </w:rPr>
              <w:t xml:space="preserve">Disproportionate interference with the right to </w:t>
            </w:r>
            <w:r>
              <w:rPr>
                <w:rFonts w:cstheme="minorHAnsi"/>
                <w:i/>
                <w:color w:val="000000"/>
                <w:sz w:val="20"/>
                <w:szCs w:val="20"/>
              </w:rPr>
              <w:t xml:space="preserve">property </w:t>
            </w:r>
            <w:r w:rsidRPr="00AB70DE">
              <w:rPr>
                <w:rFonts w:cstheme="minorHAnsi"/>
                <w:i/>
                <w:color w:val="000000"/>
                <w:sz w:val="20"/>
                <w:szCs w:val="20"/>
              </w:rPr>
              <w:t xml:space="preserve">due to </w:t>
            </w:r>
            <w:r>
              <w:rPr>
                <w:rFonts w:cstheme="minorHAnsi"/>
                <w:i/>
                <w:color w:val="000000"/>
                <w:sz w:val="20"/>
                <w:szCs w:val="20"/>
              </w:rPr>
              <w:t>l</w:t>
            </w:r>
            <w:r w:rsidRPr="007711B2">
              <w:rPr>
                <w:rFonts w:cstheme="minorHAnsi"/>
                <w:i/>
                <w:color w:val="000000"/>
                <w:sz w:val="20"/>
                <w:szCs w:val="20"/>
              </w:rPr>
              <w:t xml:space="preserve">egislation disposing retrospectively and finally, without justification on general-interest grounds, of </w:t>
            </w:r>
            <w:r w:rsidRPr="00AB70DE">
              <w:rPr>
                <w:rFonts w:cstheme="minorHAnsi"/>
                <w:i/>
                <w:color w:val="000000"/>
                <w:sz w:val="20"/>
                <w:szCs w:val="20"/>
              </w:rPr>
              <w:t xml:space="preserve">the merits of </w:t>
            </w:r>
            <w:r w:rsidRPr="007711B2">
              <w:rPr>
                <w:rFonts w:cstheme="minorHAnsi"/>
                <w:i/>
                <w:color w:val="000000"/>
                <w:sz w:val="20"/>
                <w:szCs w:val="20"/>
              </w:rPr>
              <w:t>tax litigation</w:t>
            </w:r>
            <w:r w:rsidRPr="00AB70DE">
              <w:rPr>
                <w:rFonts w:cstheme="minorHAnsi"/>
                <w:i/>
                <w:color w:val="000000"/>
                <w:sz w:val="20"/>
                <w:szCs w:val="20"/>
              </w:rPr>
              <w:t xml:space="preserve"> proceedings pending before domestic jurisdictions</w:t>
            </w:r>
            <w:r>
              <w:rPr>
                <w:rFonts w:cstheme="minorHAnsi"/>
                <w:i/>
                <w:color w:val="000000"/>
                <w:sz w:val="20"/>
                <w:szCs w:val="20"/>
              </w:rPr>
              <w:t>.</w:t>
            </w:r>
            <w:r w:rsidRPr="00AB70DE">
              <w:rPr>
                <w:rFonts w:cstheme="minorHAnsi"/>
                <w:i/>
                <w:color w:val="000000"/>
                <w:sz w:val="20"/>
                <w:szCs w:val="20"/>
              </w:rPr>
              <w:t xml:space="preserve"> (Article 1 of Proto</w:t>
            </w:r>
            <w:r>
              <w:rPr>
                <w:rFonts w:cstheme="minorHAnsi"/>
                <w:i/>
                <w:color w:val="000000"/>
                <w:sz w:val="20"/>
                <w:szCs w:val="20"/>
              </w:rPr>
              <w:t>col N°1)</w:t>
            </w:r>
          </w:p>
        </w:tc>
        <w:tc>
          <w:tcPr>
            <w:tcW w:w="5670" w:type="dxa"/>
            <w:tcMar>
              <w:top w:w="113" w:type="dxa"/>
              <w:bottom w:w="113" w:type="dxa"/>
            </w:tcMar>
          </w:tcPr>
          <w:p w:rsidR="006B4039" w:rsidRPr="00583CAF" w:rsidRDefault="006B4039" w:rsidP="00294E5B">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sz w:val="20"/>
                <w:szCs w:val="20"/>
              </w:rPr>
            </w:pPr>
            <w:r>
              <w:rPr>
                <w:rFonts w:cstheme="minorHAnsi"/>
                <w:sz w:val="20"/>
                <w:szCs w:val="20"/>
                <w:lang w:val="en-US"/>
              </w:rPr>
              <w:t>F</w:t>
            </w:r>
            <w:r>
              <w:rPr>
                <w:rFonts w:cstheme="minorHAnsi"/>
                <w:sz w:val="20"/>
                <w:szCs w:val="20"/>
              </w:rPr>
              <w:t xml:space="preserve">or details on GM see Final </w:t>
            </w:r>
            <w:r w:rsidRPr="00202DAA">
              <w:rPr>
                <w:rFonts w:cstheme="minorHAnsi"/>
                <w:color w:val="000000"/>
                <w:sz w:val="20"/>
                <w:szCs w:val="20"/>
              </w:rPr>
              <w:t xml:space="preserve">Resolution </w:t>
            </w:r>
            <w:hyperlink r:id="rId75" w:history="1">
              <w:r w:rsidRPr="00583CAF">
                <w:rPr>
                  <w:rStyle w:val="Hyperlink"/>
                  <w:rFonts w:cstheme="minorHAnsi"/>
                  <w:sz w:val="20"/>
                  <w:szCs w:val="20"/>
                </w:rPr>
                <w:t>CM/ResDH(2011)62</w:t>
              </w:r>
            </w:hyperlink>
            <w:r w:rsidRPr="00202DAA">
              <w:rPr>
                <w:rFonts w:cstheme="minorHAnsi"/>
                <w:color w:val="000000"/>
                <w:sz w:val="20"/>
                <w:szCs w:val="20"/>
              </w:rPr>
              <w:t xml:space="preserve"> </w:t>
            </w:r>
            <w:r>
              <w:rPr>
                <w:rFonts w:cstheme="minorHAnsi"/>
                <w:color w:val="000000"/>
                <w:sz w:val="20"/>
                <w:szCs w:val="20"/>
              </w:rPr>
              <w:t xml:space="preserve">in Zielinski and Others. </w:t>
            </w:r>
            <w:r w:rsidRPr="007D7674">
              <w:rPr>
                <w:rFonts w:cstheme="minorHAnsi"/>
                <w:sz w:val="20"/>
                <w:szCs w:val="20"/>
              </w:rPr>
              <w:t>The judgment was sent to all court</w:t>
            </w:r>
            <w:r>
              <w:rPr>
                <w:rFonts w:cstheme="minorHAnsi"/>
                <w:sz w:val="20"/>
                <w:szCs w:val="20"/>
              </w:rPr>
              <w:t>s concerned as well as to the Conseil Constitutionnel and was published. Alignment of d</w:t>
            </w:r>
            <w:r w:rsidRPr="007D7674">
              <w:rPr>
                <w:rFonts w:cstheme="minorHAnsi"/>
                <w:sz w:val="20"/>
                <w:szCs w:val="20"/>
              </w:rPr>
              <w:t>omestic case-law concerning “validatory legislation” provision</w:t>
            </w:r>
            <w:r>
              <w:rPr>
                <w:rFonts w:cstheme="minorHAnsi"/>
                <w:sz w:val="20"/>
                <w:szCs w:val="20"/>
              </w:rPr>
              <w:t>s</w:t>
            </w:r>
            <w:r w:rsidRPr="007D7674">
              <w:rPr>
                <w:rFonts w:cstheme="minorHAnsi"/>
                <w:sz w:val="20"/>
                <w:szCs w:val="20"/>
              </w:rPr>
              <w:t xml:space="preserve">. </w:t>
            </w:r>
            <w:r>
              <w:rPr>
                <w:rFonts w:cstheme="minorHAnsi"/>
                <w:sz w:val="20"/>
                <w:szCs w:val="20"/>
              </w:rPr>
              <w:t>On 09/03/</w:t>
            </w:r>
            <w:r w:rsidRPr="00202DAA">
              <w:rPr>
                <w:rFonts w:cstheme="minorHAnsi"/>
                <w:sz w:val="20"/>
                <w:szCs w:val="20"/>
              </w:rPr>
              <w:t>2009 the Director of Legal Affairs of the Ministry f</w:t>
            </w:r>
            <w:r>
              <w:rPr>
                <w:rFonts w:cstheme="minorHAnsi"/>
                <w:sz w:val="20"/>
                <w:szCs w:val="20"/>
              </w:rPr>
              <w:t xml:space="preserve">or Foreign and European Affairs </w:t>
            </w:r>
            <w:r w:rsidRPr="00202DAA">
              <w:rPr>
                <w:rFonts w:cstheme="minorHAnsi"/>
                <w:sz w:val="20"/>
                <w:szCs w:val="20"/>
              </w:rPr>
              <w:t xml:space="preserve">sent a note to the legal directorates of all ministries, to the Conseil d’Etat and to the Secretariat General of the government </w:t>
            </w:r>
            <w:r>
              <w:rPr>
                <w:rFonts w:cstheme="minorHAnsi"/>
                <w:sz w:val="20"/>
                <w:szCs w:val="20"/>
              </w:rPr>
              <w:t>recapitulating</w:t>
            </w:r>
            <w:r w:rsidRPr="00202DAA">
              <w:rPr>
                <w:rFonts w:cstheme="minorHAnsi"/>
                <w:sz w:val="20"/>
                <w:szCs w:val="20"/>
              </w:rPr>
              <w:t xml:space="preserve"> the </w:t>
            </w:r>
            <w:r>
              <w:rPr>
                <w:rFonts w:cstheme="minorHAnsi"/>
                <w:sz w:val="20"/>
                <w:szCs w:val="20"/>
              </w:rPr>
              <w:t xml:space="preserve">ECHR’s judgments </w:t>
            </w:r>
            <w:r w:rsidRPr="00202DAA">
              <w:rPr>
                <w:rFonts w:cstheme="minorHAnsi"/>
                <w:sz w:val="20"/>
                <w:szCs w:val="20"/>
              </w:rPr>
              <w:t>concerning validatory legislation to raise awareness among all administrators conc</w:t>
            </w:r>
            <w:r>
              <w:rPr>
                <w:rFonts w:cstheme="minorHAnsi"/>
                <w:sz w:val="20"/>
                <w:szCs w:val="20"/>
              </w:rPr>
              <w:t>erned of the criteria laid down.</w:t>
            </w:r>
          </w:p>
        </w:tc>
      </w:tr>
      <w:tr w:rsidR="006B4039" w:rsidRPr="00185598" w:rsidTr="000B451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6B4039" w:rsidRDefault="00974FA5" w:rsidP="004363F1">
            <w:pPr>
              <w:jc w:val="center"/>
              <w:rPr>
                <w:b w:val="0"/>
                <w:bCs w:val="0"/>
                <w:sz w:val="20"/>
                <w:szCs w:val="20"/>
              </w:rPr>
            </w:pPr>
            <w:hyperlink r:id="rId76" w:history="1">
              <w:r w:rsidR="006B4039" w:rsidRPr="00857E30">
                <w:rPr>
                  <w:rStyle w:val="Hyperlink"/>
                  <w:b w:val="0"/>
                  <w:bCs w:val="0"/>
                  <w:sz w:val="20"/>
                  <w:szCs w:val="20"/>
                </w:rPr>
                <w:t>CM/ResDH(2013)106</w:t>
              </w:r>
            </w:hyperlink>
          </w:p>
        </w:tc>
        <w:tc>
          <w:tcPr>
            <w:tcW w:w="1418" w:type="dxa"/>
            <w:tcMar>
              <w:top w:w="113" w:type="dxa"/>
              <w:bottom w:w="113" w:type="dxa"/>
            </w:tcMar>
          </w:tcPr>
          <w:p w:rsidR="006B4039" w:rsidRDefault="006B4039" w:rsidP="004363F1">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FRA / Karatas and Sari</w:t>
            </w:r>
          </w:p>
        </w:tc>
        <w:tc>
          <w:tcPr>
            <w:tcW w:w="1134" w:type="dxa"/>
            <w:tcMar>
              <w:top w:w="113" w:type="dxa"/>
              <w:bottom w:w="113" w:type="dxa"/>
            </w:tcMar>
          </w:tcPr>
          <w:p w:rsidR="006B4039" w:rsidRDefault="006B4039" w:rsidP="004363F1">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38396/97</w:t>
            </w:r>
          </w:p>
        </w:tc>
        <w:tc>
          <w:tcPr>
            <w:tcW w:w="1417" w:type="dxa"/>
            <w:tcMar>
              <w:top w:w="113" w:type="dxa"/>
              <w:bottom w:w="113" w:type="dxa"/>
            </w:tcMar>
          </w:tcPr>
          <w:p w:rsidR="006B4039" w:rsidRDefault="006B4039" w:rsidP="004363F1">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16/08/2002</w:t>
            </w:r>
          </w:p>
          <w:p w:rsidR="006B4039" w:rsidRPr="004651FD" w:rsidRDefault="006B4039" w:rsidP="004363F1">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4651FD">
              <w:rPr>
                <w:rFonts w:cstheme="minorHAnsi"/>
                <w:sz w:val="20"/>
                <w:szCs w:val="20"/>
              </w:rPr>
              <w:t>16/05/2002</w:t>
            </w:r>
          </w:p>
        </w:tc>
        <w:tc>
          <w:tcPr>
            <w:tcW w:w="3402" w:type="dxa"/>
            <w:tcMar>
              <w:top w:w="113" w:type="dxa"/>
              <w:bottom w:w="113" w:type="dxa"/>
            </w:tcMar>
          </w:tcPr>
          <w:p w:rsidR="006B4039" w:rsidRPr="004651FD" w:rsidRDefault="006B4039" w:rsidP="00DD7C3B">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lang w:val="en-US"/>
              </w:rPr>
            </w:pPr>
            <w:r w:rsidRPr="00D231EB">
              <w:rPr>
                <w:rFonts w:cstheme="minorHAnsi"/>
                <w:b/>
                <w:i/>
                <w:color w:val="000000"/>
                <w:sz w:val="20"/>
                <w:szCs w:val="20"/>
              </w:rPr>
              <w:t xml:space="preserve">Access to and efficient functioning of justice: </w:t>
            </w:r>
            <w:r w:rsidRPr="00DD7C3B">
              <w:rPr>
                <w:rFonts w:cstheme="minorHAnsi"/>
                <w:i/>
                <w:color w:val="000000"/>
                <w:sz w:val="20"/>
                <w:szCs w:val="20"/>
              </w:rPr>
              <w:t xml:space="preserve">Infringement of the </w:t>
            </w:r>
            <w:r w:rsidRPr="00DD7C3B">
              <w:rPr>
                <w:rFonts w:cstheme="minorHAnsi"/>
                <w:i/>
                <w:color w:val="000000"/>
                <w:sz w:val="20"/>
                <w:szCs w:val="20"/>
                <w:lang w:val="en-US"/>
              </w:rPr>
              <w:t>right to be assisted by a lawyer during criminal proceedings in absentia</w:t>
            </w:r>
            <w:r>
              <w:rPr>
                <w:rFonts w:cstheme="minorHAnsi"/>
                <w:i/>
                <w:color w:val="000000"/>
                <w:sz w:val="20"/>
                <w:szCs w:val="20"/>
                <w:lang w:val="en-US"/>
              </w:rPr>
              <w:t xml:space="preserve"> due to</w:t>
            </w:r>
            <w:r w:rsidRPr="00DD7C3B">
              <w:rPr>
                <w:rFonts w:cstheme="minorHAnsi"/>
                <w:i/>
                <w:color w:val="000000"/>
                <w:sz w:val="20"/>
                <w:szCs w:val="20"/>
                <w:lang w:val="en-US"/>
              </w:rPr>
              <w:t xml:space="preserve"> refusal to allow the applicants’ lawyers to present their case on the ground that the applicants had failed to appear in court.</w:t>
            </w:r>
            <w:r>
              <w:rPr>
                <w:rFonts w:cstheme="minorHAnsi"/>
                <w:i/>
                <w:color w:val="000000"/>
                <w:sz w:val="20"/>
                <w:szCs w:val="20"/>
                <w:lang w:val="en-US"/>
              </w:rPr>
              <w:t xml:space="preserve"> </w:t>
            </w:r>
            <w:r w:rsidRPr="00DD7C3B">
              <w:rPr>
                <w:rFonts w:cstheme="minorHAnsi"/>
                <w:i/>
                <w:color w:val="000000"/>
                <w:sz w:val="20"/>
                <w:szCs w:val="20"/>
                <w:lang w:val="en-US"/>
              </w:rPr>
              <w:t>(Article 6 §§1+3c)</w:t>
            </w:r>
          </w:p>
        </w:tc>
        <w:tc>
          <w:tcPr>
            <w:tcW w:w="5670" w:type="dxa"/>
            <w:tcMar>
              <w:top w:w="113" w:type="dxa"/>
              <w:bottom w:w="113" w:type="dxa"/>
            </w:tcMar>
          </w:tcPr>
          <w:p w:rsidR="006B4039" w:rsidRDefault="006B4039" w:rsidP="0035507E">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color w:val="000000"/>
                <w:sz w:val="20"/>
                <w:szCs w:val="20"/>
              </w:rPr>
            </w:pPr>
            <w:r w:rsidRPr="00DD7C3B">
              <w:rPr>
                <w:rFonts w:cstheme="minorHAnsi"/>
                <w:color w:val="000000"/>
                <w:sz w:val="20"/>
                <w:szCs w:val="20"/>
              </w:rPr>
              <w:t>Under sections 489 and 492 of the Code of Criminal Procedure, judgment</w:t>
            </w:r>
            <w:r>
              <w:rPr>
                <w:rFonts w:cstheme="minorHAnsi"/>
                <w:color w:val="000000"/>
                <w:sz w:val="20"/>
                <w:szCs w:val="20"/>
              </w:rPr>
              <w:t xml:space="preserve"> in absentia may be objected and may</w:t>
            </w:r>
            <w:r w:rsidRPr="00DD7C3B">
              <w:rPr>
                <w:rFonts w:cstheme="minorHAnsi"/>
                <w:color w:val="000000"/>
                <w:sz w:val="20"/>
                <w:szCs w:val="20"/>
              </w:rPr>
              <w:t xml:space="preserve"> be annulled ab initio.</w:t>
            </w:r>
            <w:r>
              <w:rPr>
                <w:rFonts w:cstheme="minorHAnsi"/>
                <w:color w:val="000000"/>
                <w:sz w:val="20"/>
                <w:szCs w:val="20"/>
              </w:rPr>
              <w:t xml:space="preserve"> </w:t>
            </w:r>
            <w:r w:rsidRPr="00DD7C3B">
              <w:rPr>
                <w:rFonts w:cstheme="minorHAnsi"/>
                <w:color w:val="000000"/>
                <w:sz w:val="20"/>
                <w:szCs w:val="20"/>
              </w:rPr>
              <w:t xml:space="preserve">Article 410 of the Criminal Procedure Code </w:t>
            </w:r>
            <w:r>
              <w:rPr>
                <w:rFonts w:cstheme="minorHAnsi"/>
                <w:color w:val="000000"/>
                <w:sz w:val="20"/>
                <w:szCs w:val="20"/>
              </w:rPr>
              <w:t>was supplemented in 2004 and now</w:t>
            </w:r>
            <w:r w:rsidRPr="00DD7C3B">
              <w:rPr>
                <w:rFonts w:cstheme="minorHAnsi"/>
                <w:color w:val="000000"/>
                <w:sz w:val="20"/>
                <w:szCs w:val="20"/>
              </w:rPr>
              <w:t xml:space="preserve"> provides that if a lawyer </w:t>
            </w:r>
            <w:r>
              <w:rPr>
                <w:rFonts w:cstheme="minorHAnsi"/>
                <w:color w:val="000000"/>
                <w:sz w:val="20"/>
                <w:szCs w:val="20"/>
              </w:rPr>
              <w:t xml:space="preserve">is </w:t>
            </w:r>
            <w:r w:rsidRPr="00DD7C3B">
              <w:rPr>
                <w:rFonts w:cstheme="minorHAnsi"/>
                <w:color w:val="000000"/>
                <w:sz w:val="20"/>
                <w:szCs w:val="20"/>
              </w:rPr>
              <w:t xml:space="preserve">present to defend the accused, </w:t>
            </w:r>
            <w:r>
              <w:rPr>
                <w:rFonts w:cstheme="minorHAnsi"/>
                <w:color w:val="000000"/>
                <w:sz w:val="20"/>
                <w:szCs w:val="20"/>
              </w:rPr>
              <w:t xml:space="preserve">he must be heard if he so </w:t>
            </w:r>
            <w:r w:rsidRPr="00DD7C3B">
              <w:rPr>
                <w:rFonts w:cstheme="minorHAnsi"/>
                <w:color w:val="000000"/>
                <w:sz w:val="20"/>
                <w:szCs w:val="20"/>
              </w:rPr>
              <w:t>requests.</w:t>
            </w:r>
            <w:r>
              <w:rPr>
                <w:rFonts w:cstheme="minorHAnsi"/>
                <w:color w:val="000000"/>
                <w:sz w:val="20"/>
                <w:szCs w:val="20"/>
              </w:rPr>
              <w:t xml:space="preserve"> </w:t>
            </w:r>
            <w:r w:rsidRPr="00076698">
              <w:rPr>
                <w:rStyle w:val="sfbbfee58"/>
                <w:sz w:val="20"/>
                <w:szCs w:val="20"/>
              </w:rPr>
              <w:t>The judgment was published and disseminated.</w:t>
            </w:r>
          </w:p>
        </w:tc>
      </w:tr>
      <w:tr w:rsidR="006B4039" w:rsidRPr="00185598" w:rsidTr="000B4517">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6B4039" w:rsidRDefault="00974FA5" w:rsidP="004363F1">
            <w:pPr>
              <w:jc w:val="center"/>
            </w:pPr>
            <w:hyperlink r:id="rId77" w:history="1">
              <w:r w:rsidR="006B4039" w:rsidRPr="00A720C3">
                <w:rPr>
                  <w:rStyle w:val="Hyperlink"/>
                  <w:b w:val="0"/>
                  <w:bCs w:val="0"/>
                  <w:sz w:val="20"/>
                  <w:szCs w:val="20"/>
                </w:rPr>
                <w:t>CM/ResDH(2013)13</w:t>
              </w:r>
            </w:hyperlink>
          </w:p>
        </w:tc>
        <w:tc>
          <w:tcPr>
            <w:tcW w:w="1418" w:type="dxa"/>
            <w:tcMar>
              <w:top w:w="113" w:type="dxa"/>
              <w:bottom w:w="113" w:type="dxa"/>
            </w:tcMar>
          </w:tcPr>
          <w:p w:rsidR="006B4039" w:rsidRDefault="006B4039" w:rsidP="004363F1">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FRA / Klouvi</w:t>
            </w:r>
          </w:p>
        </w:tc>
        <w:tc>
          <w:tcPr>
            <w:tcW w:w="1134" w:type="dxa"/>
            <w:tcMar>
              <w:top w:w="113" w:type="dxa"/>
              <w:bottom w:w="113" w:type="dxa"/>
            </w:tcMar>
          </w:tcPr>
          <w:p w:rsidR="006B4039" w:rsidRDefault="006B4039" w:rsidP="004363F1">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30754/03</w:t>
            </w:r>
          </w:p>
        </w:tc>
        <w:tc>
          <w:tcPr>
            <w:tcW w:w="1417" w:type="dxa"/>
            <w:tcMar>
              <w:top w:w="113" w:type="dxa"/>
              <w:bottom w:w="113" w:type="dxa"/>
            </w:tcMar>
          </w:tcPr>
          <w:p w:rsidR="006B4039" w:rsidRDefault="006B4039" w:rsidP="004363F1">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30/09/2011</w:t>
            </w:r>
          </w:p>
          <w:p w:rsidR="006B4039" w:rsidRPr="000029A6" w:rsidRDefault="006B4039" w:rsidP="004363F1">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029A6">
              <w:rPr>
                <w:rFonts w:cstheme="minorHAnsi"/>
                <w:sz w:val="20"/>
                <w:szCs w:val="20"/>
              </w:rPr>
              <w:t>30/06/2011</w:t>
            </w:r>
          </w:p>
        </w:tc>
        <w:tc>
          <w:tcPr>
            <w:tcW w:w="3402" w:type="dxa"/>
            <w:tcMar>
              <w:top w:w="113" w:type="dxa"/>
              <w:bottom w:w="113" w:type="dxa"/>
            </w:tcMar>
          </w:tcPr>
          <w:p w:rsidR="006B4039" w:rsidRPr="000029A6" w:rsidRDefault="006B4039" w:rsidP="00CC2BB1">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lang w:val="en-US"/>
              </w:rPr>
            </w:pPr>
            <w:r>
              <w:rPr>
                <w:rFonts w:cstheme="minorHAnsi"/>
                <w:b/>
                <w:i/>
                <w:color w:val="000000"/>
                <w:sz w:val="20"/>
                <w:szCs w:val="20"/>
              </w:rPr>
              <w:t xml:space="preserve">Access to and efficient functioning of justice: </w:t>
            </w:r>
            <w:r w:rsidRPr="000029A6">
              <w:rPr>
                <w:rFonts w:cstheme="minorHAnsi"/>
                <w:i/>
                <w:color w:val="000000"/>
                <w:sz w:val="20"/>
                <w:szCs w:val="20"/>
                <w:lang w:val="en-US"/>
              </w:rPr>
              <w:t xml:space="preserve">Breach of the presumption of innocence, the applicant having been automatically presumed guilty of false accusation </w:t>
            </w:r>
            <w:r>
              <w:rPr>
                <w:rFonts w:cstheme="minorHAnsi"/>
                <w:i/>
                <w:color w:val="000000"/>
                <w:sz w:val="20"/>
                <w:szCs w:val="20"/>
                <w:lang w:val="en-US"/>
              </w:rPr>
              <w:t>on the basis of the dismissal of</w:t>
            </w:r>
            <w:r w:rsidRPr="000029A6">
              <w:rPr>
                <w:rFonts w:cstheme="minorHAnsi"/>
                <w:i/>
                <w:color w:val="000000"/>
                <w:sz w:val="20"/>
                <w:szCs w:val="20"/>
                <w:lang w:val="en-US"/>
              </w:rPr>
              <w:t xml:space="preserve"> the charges </w:t>
            </w:r>
            <w:r>
              <w:rPr>
                <w:rFonts w:cstheme="minorHAnsi"/>
                <w:i/>
                <w:color w:val="000000"/>
                <w:sz w:val="20"/>
                <w:szCs w:val="20"/>
                <w:lang w:val="en-US"/>
              </w:rPr>
              <w:t xml:space="preserve">brought </w:t>
            </w:r>
            <w:r w:rsidRPr="000029A6">
              <w:rPr>
                <w:rFonts w:cstheme="minorHAnsi"/>
                <w:i/>
                <w:color w:val="000000"/>
                <w:sz w:val="20"/>
                <w:szCs w:val="20"/>
                <w:lang w:val="en-US"/>
              </w:rPr>
              <w:t xml:space="preserve">against </w:t>
            </w:r>
            <w:r>
              <w:rPr>
                <w:rFonts w:cstheme="minorHAnsi"/>
                <w:i/>
                <w:color w:val="000000"/>
                <w:sz w:val="20"/>
                <w:szCs w:val="20"/>
                <w:lang w:val="en-US"/>
              </w:rPr>
              <w:t xml:space="preserve">a </w:t>
            </w:r>
            <w:r w:rsidRPr="000029A6">
              <w:rPr>
                <w:rFonts w:cstheme="minorHAnsi"/>
                <w:i/>
                <w:color w:val="000000"/>
                <w:sz w:val="20"/>
                <w:szCs w:val="20"/>
                <w:lang w:val="en-US"/>
              </w:rPr>
              <w:t>man she had accused of rape and sexual harassment</w:t>
            </w:r>
            <w:r>
              <w:rPr>
                <w:rFonts w:cstheme="minorHAnsi"/>
                <w:i/>
                <w:color w:val="000000"/>
                <w:sz w:val="20"/>
                <w:szCs w:val="20"/>
                <w:lang w:val="en-US"/>
              </w:rPr>
              <w:t>.</w:t>
            </w:r>
            <w:r w:rsidRPr="000029A6">
              <w:rPr>
                <w:rFonts w:cstheme="minorHAnsi"/>
                <w:i/>
                <w:color w:val="000000"/>
                <w:sz w:val="20"/>
                <w:szCs w:val="20"/>
                <w:lang w:val="en-US"/>
              </w:rPr>
              <w:t xml:space="preserve"> </w:t>
            </w:r>
            <w:r>
              <w:rPr>
                <w:rFonts w:cstheme="minorHAnsi"/>
                <w:i/>
                <w:color w:val="000000"/>
                <w:sz w:val="20"/>
                <w:szCs w:val="20"/>
                <w:lang w:val="en-US"/>
              </w:rPr>
              <w:t>( Article 6 §§1 and 2)</w:t>
            </w:r>
          </w:p>
        </w:tc>
        <w:tc>
          <w:tcPr>
            <w:tcW w:w="5670" w:type="dxa"/>
            <w:tcMar>
              <w:top w:w="113" w:type="dxa"/>
              <w:bottom w:w="113" w:type="dxa"/>
            </w:tcMar>
          </w:tcPr>
          <w:p w:rsidR="006B4039" w:rsidRDefault="006B4039" w:rsidP="00643F53">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rPr>
            </w:pPr>
            <w:r>
              <w:rPr>
                <w:rFonts w:cstheme="minorHAnsi"/>
                <w:color w:val="000000"/>
                <w:sz w:val="20"/>
                <w:szCs w:val="20"/>
              </w:rPr>
              <w:t xml:space="preserve">The applicant may request review of the criminal proceedings on the basis of the ECHR’s judgment. </w:t>
            </w:r>
            <w:r>
              <w:rPr>
                <w:rFonts w:cstheme="minorHAnsi"/>
                <w:sz w:val="20"/>
                <w:szCs w:val="20"/>
              </w:rPr>
              <w:t xml:space="preserve">The </w:t>
            </w:r>
            <w:r w:rsidRPr="00185598">
              <w:rPr>
                <w:rFonts w:cstheme="minorHAnsi"/>
                <w:sz w:val="20"/>
                <w:szCs w:val="20"/>
              </w:rPr>
              <w:t xml:space="preserve">judgment was </w:t>
            </w:r>
            <w:r>
              <w:rPr>
                <w:rFonts w:cstheme="minorHAnsi"/>
                <w:sz w:val="20"/>
                <w:szCs w:val="20"/>
              </w:rPr>
              <w:t xml:space="preserve">published and disseminated. </w:t>
            </w:r>
            <w:r w:rsidRPr="00CC2BB1">
              <w:rPr>
                <w:rFonts w:cstheme="minorHAnsi"/>
                <w:sz w:val="20"/>
                <w:szCs w:val="20"/>
              </w:rPr>
              <w:t xml:space="preserve">The </w:t>
            </w:r>
            <w:r>
              <w:rPr>
                <w:rFonts w:cstheme="minorHAnsi"/>
                <w:sz w:val="20"/>
                <w:szCs w:val="20"/>
              </w:rPr>
              <w:t>amendment of 09/07/</w:t>
            </w:r>
            <w:r w:rsidRPr="00CC2BB1">
              <w:rPr>
                <w:rFonts w:cstheme="minorHAnsi"/>
                <w:sz w:val="20"/>
                <w:szCs w:val="20"/>
              </w:rPr>
              <w:t xml:space="preserve">2010 of Article 226-10 of the Criminal Code allows a person, </w:t>
            </w:r>
            <w:r>
              <w:rPr>
                <w:rFonts w:cstheme="minorHAnsi"/>
                <w:sz w:val="20"/>
                <w:szCs w:val="20"/>
              </w:rPr>
              <w:t xml:space="preserve">who brought charges in criminal proceedings which were dismissed, </w:t>
            </w:r>
            <w:r w:rsidRPr="00CC2BB1">
              <w:rPr>
                <w:rFonts w:cstheme="minorHAnsi"/>
                <w:sz w:val="20"/>
                <w:szCs w:val="20"/>
              </w:rPr>
              <w:t>to clear him</w:t>
            </w:r>
            <w:r>
              <w:rPr>
                <w:rFonts w:cstheme="minorHAnsi"/>
                <w:sz w:val="20"/>
                <w:szCs w:val="20"/>
              </w:rPr>
              <w:t>/her</w:t>
            </w:r>
            <w:r w:rsidRPr="00CC2BB1">
              <w:rPr>
                <w:rFonts w:cstheme="minorHAnsi"/>
                <w:sz w:val="20"/>
                <w:szCs w:val="20"/>
              </w:rPr>
              <w:t>self of the charge of false accusation.</w:t>
            </w:r>
          </w:p>
        </w:tc>
      </w:tr>
      <w:tr w:rsidR="006B4039" w:rsidRPr="00202DAA" w:rsidTr="000B4517">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6B4039" w:rsidRDefault="00974FA5" w:rsidP="004363F1">
            <w:pPr>
              <w:jc w:val="center"/>
            </w:pPr>
            <w:hyperlink r:id="rId78" w:history="1">
              <w:r w:rsidR="006B4039" w:rsidRPr="00866DC6">
                <w:rPr>
                  <w:rStyle w:val="Hyperlink"/>
                  <w:b w:val="0"/>
                  <w:bCs w:val="0"/>
                  <w:sz w:val="20"/>
                  <w:szCs w:val="20"/>
                </w:rPr>
                <w:t>CM/ResDH(2013)15</w:t>
              </w:r>
            </w:hyperlink>
          </w:p>
        </w:tc>
        <w:tc>
          <w:tcPr>
            <w:tcW w:w="1418" w:type="dxa"/>
            <w:tcMar>
              <w:top w:w="113" w:type="dxa"/>
              <w:bottom w:w="113" w:type="dxa"/>
            </w:tcMar>
          </w:tcPr>
          <w:p w:rsidR="006B4039" w:rsidRDefault="006B4039" w:rsidP="004363F1">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FRA / Lilly France No.2</w:t>
            </w:r>
          </w:p>
        </w:tc>
        <w:tc>
          <w:tcPr>
            <w:tcW w:w="1134" w:type="dxa"/>
            <w:tcMar>
              <w:top w:w="113" w:type="dxa"/>
              <w:bottom w:w="113" w:type="dxa"/>
            </w:tcMar>
          </w:tcPr>
          <w:p w:rsidR="006B4039" w:rsidRDefault="006B4039" w:rsidP="004363F1">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20429/07</w:t>
            </w:r>
          </w:p>
        </w:tc>
        <w:tc>
          <w:tcPr>
            <w:tcW w:w="1417" w:type="dxa"/>
            <w:tcMar>
              <w:top w:w="113" w:type="dxa"/>
              <w:bottom w:w="113" w:type="dxa"/>
            </w:tcMar>
          </w:tcPr>
          <w:p w:rsidR="006B4039" w:rsidRDefault="006B4039" w:rsidP="004363F1">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25/02/2011</w:t>
            </w:r>
          </w:p>
          <w:p w:rsidR="006B4039" w:rsidRDefault="006B4039" w:rsidP="004363F1">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Pr>
                <w:rFonts w:cstheme="minorHAnsi"/>
                <w:sz w:val="20"/>
                <w:szCs w:val="20"/>
              </w:rPr>
              <w:t>25/11/2010</w:t>
            </w:r>
          </w:p>
          <w:p w:rsidR="006B4039" w:rsidRDefault="006B4039" w:rsidP="004363F1">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p>
          <w:p w:rsidR="006B4039" w:rsidRPr="00CB670E" w:rsidRDefault="006B4039" w:rsidP="004363F1">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c>
          <w:tcPr>
            <w:tcW w:w="3402" w:type="dxa"/>
            <w:tcMar>
              <w:top w:w="113" w:type="dxa"/>
              <w:bottom w:w="113" w:type="dxa"/>
            </w:tcMar>
          </w:tcPr>
          <w:p w:rsidR="006B4039" w:rsidRPr="00CB670E" w:rsidRDefault="006B4039" w:rsidP="006516A3">
            <w:pPr>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rPr>
            </w:pPr>
            <w:r>
              <w:rPr>
                <w:rFonts w:cstheme="minorHAnsi"/>
                <w:b/>
                <w:i/>
                <w:color w:val="000000"/>
                <w:sz w:val="20"/>
                <w:szCs w:val="20"/>
              </w:rPr>
              <w:t xml:space="preserve">Access to and efficient functioning of justice: </w:t>
            </w:r>
            <w:r w:rsidRPr="00866DC6">
              <w:rPr>
                <w:rFonts w:cstheme="minorHAnsi"/>
                <w:i/>
                <w:color w:val="000000"/>
                <w:sz w:val="20"/>
                <w:szCs w:val="20"/>
              </w:rPr>
              <w:t xml:space="preserve">Unfair judicial proceedings due to the immediate application of Article 73 of the Law of 18/12/2003 “on social </w:t>
            </w:r>
            <w:r w:rsidRPr="00866DC6">
              <w:rPr>
                <w:rFonts w:cstheme="minorHAnsi"/>
                <w:i/>
                <w:color w:val="000000"/>
                <w:sz w:val="20"/>
                <w:szCs w:val="20"/>
              </w:rPr>
              <w:lastRenderedPageBreak/>
              <w:t xml:space="preserve">security financing for 2004” in the absence of any "compelling grounds of the general interest" retroactively validating records drawn up during the inspection by social security </w:t>
            </w:r>
            <w:r>
              <w:rPr>
                <w:rFonts w:cstheme="minorHAnsi"/>
                <w:i/>
                <w:color w:val="000000"/>
                <w:sz w:val="20"/>
                <w:szCs w:val="20"/>
              </w:rPr>
              <w:t xml:space="preserve">services </w:t>
            </w:r>
            <w:r w:rsidRPr="00866DC6">
              <w:rPr>
                <w:rFonts w:cstheme="minorHAnsi"/>
                <w:i/>
                <w:color w:val="000000"/>
                <w:sz w:val="20"/>
                <w:szCs w:val="20"/>
              </w:rPr>
              <w:t>which were allegedly flawed. (Article 6)</w:t>
            </w:r>
          </w:p>
        </w:tc>
        <w:tc>
          <w:tcPr>
            <w:tcW w:w="5670" w:type="dxa"/>
            <w:tcMar>
              <w:top w:w="113" w:type="dxa"/>
              <w:bottom w:w="113" w:type="dxa"/>
            </w:tcMar>
          </w:tcPr>
          <w:p w:rsidR="006B4039" w:rsidRPr="00202DAA" w:rsidRDefault="006B4039" w:rsidP="00202DAA">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color w:val="000000"/>
                <w:sz w:val="20"/>
                <w:szCs w:val="20"/>
              </w:rPr>
            </w:pPr>
            <w:r>
              <w:rPr>
                <w:rFonts w:cstheme="minorHAnsi"/>
                <w:color w:val="000000"/>
                <w:sz w:val="20"/>
                <w:szCs w:val="20"/>
              </w:rPr>
              <w:lastRenderedPageBreak/>
              <w:t>Domestic action for compensation of pecuniary damage due to the undue retroactive application of the legal provision in question is still pending.</w:t>
            </w:r>
            <w:r>
              <w:t xml:space="preserve"> </w:t>
            </w:r>
            <w:r>
              <w:rPr>
                <w:rFonts w:cstheme="minorHAnsi"/>
                <w:sz w:val="20"/>
                <w:szCs w:val="20"/>
              </w:rPr>
              <w:t xml:space="preserve">The </w:t>
            </w:r>
            <w:r w:rsidRPr="00185598">
              <w:rPr>
                <w:rFonts w:cstheme="minorHAnsi"/>
                <w:sz w:val="20"/>
                <w:szCs w:val="20"/>
              </w:rPr>
              <w:t xml:space="preserve">judgment was </w:t>
            </w:r>
            <w:r>
              <w:rPr>
                <w:rFonts w:cstheme="minorHAnsi"/>
                <w:sz w:val="20"/>
                <w:szCs w:val="20"/>
              </w:rPr>
              <w:t>published and disseminated. On 09/03/</w:t>
            </w:r>
            <w:r w:rsidRPr="00202DAA">
              <w:rPr>
                <w:rFonts w:cstheme="minorHAnsi"/>
                <w:sz w:val="20"/>
                <w:szCs w:val="20"/>
              </w:rPr>
              <w:t xml:space="preserve">2009 the Director of Legal Affairs of the Ministry for Foreign </w:t>
            </w:r>
            <w:r w:rsidRPr="00202DAA">
              <w:rPr>
                <w:rFonts w:cstheme="minorHAnsi"/>
                <w:sz w:val="20"/>
                <w:szCs w:val="20"/>
              </w:rPr>
              <w:lastRenderedPageBreak/>
              <w:t xml:space="preserve">and European Affairs </w:t>
            </w:r>
            <w:r>
              <w:rPr>
                <w:rFonts w:cstheme="minorHAnsi"/>
                <w:sz w:val="20"/>
                <w:szCs w:val="20"/>
              </w:rPr>
              <w:t xml:space="preserve">had </w:t>
            </w:r>
            <w:r w:rsidRPr="00202DAA">
              <w:rPr>
                <w:rFonts w:cstheme="minorHAnsi"/>
                <w:sz w:val="20"/>
                <w:szCs w:val="20"/>
              </w:rPr>
              <w:t xml:space="preserve">sent a note to the legal directorates of all ministries, to the Conseil d’Etat and to the Secretariat General of the government </w:t>
            </w:r>
            <w:r>
              <w:rPr>
                <w:rFonts w:cstheme="minorHAnsi"/>
                <w:sz w:val="20"/>
                <w:szCs w:val="20"/>
              </w:rPr>
              <w:t>recapitulating</w:t>
            </w:r>
            <w:r w:rsidRPr="00202DAA">
              <w:rPr>
                <w:rFonts w:cstheme="minorHAnsi"/>
                <w:sz w:val="20"/>
                <w:szCs w:val="20"/>
              </w:rPr>
              <w:t xml:space="preserve"> the </w:t>
            </w:r>
            <w:r>
              <w:rPr>
                <w:rFonts w:cstheme="minorHAnsi"/>
                <w:sz w:val="20"/>
                <w:szCs w:val="20"/>
              </w:rPr>
              <w:t xml:space="preserve">ECHR’s judgments </w:t>
            </w:r>
            <w:r w:rsidRPr="00202DAA">
              <w:rPr>
                <w:rFonts w:cstheme="minorHAnsi"/>
                <w:sz w:val="20"/>
                <w:szCs w:val="20"/>
              </w:rPr>
              <w:t xml:space="preserve">concerning validatory legislation to raise awareness among all administrators concerned of the criteria laid down </w:t>
            </w:r>
            <w:r>
              <w:rPr>
                <w:rFonts w:cstheme="minorHAnsi"/>
                <w:sz w:val="20"/>
                <w:szCs w:val="20"/>
              </w:rPr>
              <w:t xml:space="preserve">(see </w:t>
            </w:r>
            <w:r w:rsidRPr="00202DAA">
              <w:rPr>
                <w:rFonts w:cstheme="minorHAnsi"/>
                <w:color w:val="000000"/>
                <w:sz w:val="20"/>
                <w:szCs w:val="20"/>
              </w:rPr>
              <w:t xml:space="preserve">Resolution </w:t>
            </w:r>
            <w:hyperlink r:id="rId79" w:history="1">
              <w:r w:rsidRPr="0058024F">
                <w:rPr>
                  <w:rStyle w:val="Hyperlink"/>
                  <w:rFonts w:cstheme="minorHAnsi"/>
                  <w:sz w:val="20"/>
                  <w:szCs w:val="20"/>
                </w:rPr>
                <w:t>CM/ResDH(2011)62</w:t>
              </w:r>
            </w:hyperlink>
            <w:r w:rsidRPr="00202DAA">
              <w:rPr>
                <w:rFonts w:cstheme="minorHAnsi"/>
                <w:color w:val="000000"/>
                <w:sz w:val="20"/>
                <w:szCs w:val="20"/>
              </w:rPr>
              <w:t xml:space="preserve"> </w:t>
            </w:r>
            <w:r>
              <w:rPr>
                <w:rFonts w:cstheme="minorHAnsi"/>
                <w:color w:val="000000"/>
                <w:sz w:val="20"/>
                <w:szCs w:val="20"/>
              </w:rPr>
              <w:t>in Zielinski and Others).</w:t>
            </w:r>
          </w:p>
        </w:tc>
      </w:tr>
      <w:tr w:rsidR="006B4039" w:rsidRPr="00185598" w:rsidTr="000B4517">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6B4039" w:rsidRPr="00177C59" w:rsidRDefault="00974FA5" w:rsidP="00AF0ADD">
            <w:pPr>
              <w:jc w:val="center"/>
              <w:rPr>
                <w:sz w:val="20"/>
                <w:szCs w:val="20"/>
              </w:rPr>
            </w:pPr>
            <w:hyperlink r:id="rId80" w:history="1">
              <w:r w:rsidR="006B4039" w:rsidRPr="007E1D0B">
                <w:rPr>
                  <w:rStyle w:val="Hyperlink"/>
                  <w:b w:val="0"/>
                  <w:bCs w:val="0"/>
                  <w:sz w:val="20"/>
                  <w:szCs w:val="20"/>
                </w:rPr>
                <w:t>CM/ResDH(2013)158</w:t>
              </w:r>
            </w:hyperlink>
          </w:p>
        </w:tc>
        <w:tc>
          <w:tcPr>
            <w:tcW w:w="1418" w:type="dxa"/>
            <w:tcMar>
              <w:top w:w="113" w:type="dxa"/>
              <w:bottom w:w="113" w:type="dxa"/>
            </w:tcMar>
          </w:tcPr>
          <w:p w:rsidR="006B4039" w:rsidRDefault="006B4039" w:rsidP="004363F1">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FRA / Maat</w:t>
            </w:r>
          </w:p>
        </w:tc>
        <w:tc>
          <w:tcPr>
            <w:tcW w:w="1134" w:type="dxa"/>
            <w:tcMar>
              <w:top w:w="113" w:type="dxa"/>
              <w:bottom w:w="113" w:type="dxa"/>
            </w:tcMar>
          </w:tcPr>
          <w:p w:rsidR="006B4039" w:rsidRDefault="006B4039" w:rsidP="004363F1">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39001/97</w:t>
            </w:r>
          </w:p>
        </w:tc>
        <w:tc>
          <w:tcPr>
            <w:tcW w:w="1417" w:type="dxa"/>
            <w:tcMar>
              <w:top w:w="113" w:type="dxa"/>
              <w:bottom w:w="113" w:type="dxa"/>
            </w:tcMar>
          </w:tcPr>
          <w:p w:rsidR="006B4039" w:rsidRDefault="006B4039" w:rsidP="004363F1">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27/07/2004</w:t>
            </w:r>
          </w:p>
          <w:p w:rsidR="006B4039" w:rsidRPr="007D5153" w:rsidRDefault="006B4039" w:rsidP="004363F1">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7D5153">
              <w:rPr>
                <w:rFonts w:cstheme="minorHAnsi"/>
                <w:sz w:val="20"/>
                <w:szCs w:val="20"/>
              </w:rPr>
              <w:t>27/04/2004</w:t>
            </w:r>
          </w:p>
        </w:tc>
        <w:tc>
          <w:tcPr>
            <w:tcW w:w="3402" w:type="dxa"/>
            <w:tcMar>
              <w:top w:w="113" w:type="dxa"/>
              <w:bottom w:w="113" w:type="dxa"/>
            </w:tcMar>
          </w:tcPr>
          <w:p w:rsidR="006B4039" w:rsidRPr="006C108E" w:rsidRDefault="006B4039" w:rsidP="006C108E">
            <w:pPr>
              <w:jc w:val="both"/>
              <w:cnfStyle w:val="000000000000" w:firstRow="0" w:lastRow="0" w:firstColumn="0" w:lastColumn="0" w:oddVBand="0" w:evenVBand="0" w:oddHBand="0" w:evenHBand="0" w:firstRowFirstColumn="0" w:firstRowLastColumn="0" w:lastRowFirstColumn="0" w:lastRowLastColumn="0"/>
              <w:rPr>
                <w:rFonts w:cstheme="minorHAnsi"/>
                <w:i/>
                <w:color w:val="000000"/>
                <w:sz w:val="20"/>
                <w:szCs w:val="20"/>
              </w:rPr>
            </w:pPr>
            <w:r w:rsidRPr="003E36F2">
              <w:rPr>
                <w:rFonts w:cstheme="minorHAnsi"/>
                <w:b/>
                <w:i/>
                <w:color w:val="000000"/>
                <w:sz w:val="20"/>
                <w:szCs w:val="20"/>
              </w:rPr>
              <w:t>Access to and efficient functioning of justice:</w:t>
            </w:r>
            <w:r>
              <w:rPr>
                <w:rFonts w:cstheme="minorHAnsi"/>
                <w:b/>
                <w:i/>
                <w:color w:val="000000"/>
                <w:sz w:val="20"/>
                <w:szCs w:val="20"/>
              </w:rPr>
              <w:t xml:space="preserve"> </w:t>
            </w:r>
            <w:r w:rsidRPr="00A553EF">
              <w:rPr>
                <w:rFonts w:cstheme="minorHAnsi"/>
                <w:i/>
                <w:color w:val="000000"/>
                <w:sz w:val="20"/>
                <w:szCs w:val="20"/>
              </w:rPr>
              <w:t>Disp</w:t>
            </w:r>
            <w:r>
              <w:rPr>
                <w:rFonts w:cstheme="minorHAnsi"/>
                <w:i/>
                <w:color w:val="000000"/>
                <w:sz w:val="20"/>
                <w:szCs w:val="20"/>
              </w:rPr>
              <w:t xml:space="preserve">roportionate restriction of access to </w:t>
            </w:r>
            <w:r w:rsidRPr="00A553EF">
              <w:rPr>
                <w:rFonts w:cstheme="minorHAnsi"/>
                <w:i/>
                <w:color w:val="000000"/>
                <w:sz w:val="20"/>
                <w:szCs w:val="20"/>
              </w:rPr>
              <w:t xml:space="preserve">court </w:t>
            </w:r>
            <w:r>
              <w:rPr>
                <w:rFonts w:cstheme="minorHAnsi"/>
                <w:i/>
                <w:color w:val="000000"/>
                <w:sz w:val="20"/>
                <w:szCs w:val="20"/>
              </w:rPr>
              <w:t xml:space="preserve">due to necessity </w:t>
            </w:r>
            <w:r w:rsidRPr="00A553EF">
              <w:rPr>
                <w:rFonts w:cstheme="minorHAnsi"/>
                <w:i/>
                <w:color w:val="000000"/>
                <w:sz w:val="20"/>
                <w:szCs w:val="20"/>
              </w:rPr>
              <w:t>to surrender to custody in order to be able to lodge an application to set asi</w:t>
            </w:r>
            <w:r>
              <w:rPr>
                <w:rFonts w:cstheme="minorHAnsi"/>
                <w:i/>
                <w:color w:val="000000"/>
                <w:sz w:val="20"/>
                <w:szCs w:val="20"/>
              </w:rPr>
              <w:t>de a judgment given in absentia; f</w:t>
            </w:r>
            <w:r w:rsidRPr="00A553EF">
              <w:rPr>
                <w:rFonts w:cstheme="minorHAnsi"/>
                <w:i/>
                <w:color w:val="000000"/>
                <w:sz w:val="20"/>
                <w:szCs w:val="20"/>
              </w:rPr>
              <w:t>ailure to</w:t>
            </w:r>
            <w:r>
              <w:rPr>
                <w:rFonts w:cstheme="minorHAnsi"/>
                <w:i/>
                <w:color w:val="000000"/>
                <w:sz w:val="20"/>
                <w:szCs w:val="20"/>
              </w:rPr>
              <w:t xml:space="preserve"> respect the rights of defence, due to the </w:t>
            </w:r>
            <w:r w:rsidRPr="00A553EF">
              <w:rPr>
                <w:rFonts w:cstheme="minorHAnsi"/>
                <w:i/>
                <w:color w:val="000000"/>
                <w:sz w:val="20"/>
                <w:szCs w:val="20"/>
              </w:rPr>
              <w:t>Court of Appeal</w:t>
            </w:r>
            <w:r>
              <w:rPr>
                <w:rFonts w:cstheme="minorHAnsi"/>
                <w:i/>
                <w:color w:val="000000"/>
                <w:sz w:val="20"/>
                <w:szCs w:val="20"/>
              </w:rPr>
              <w:t>’s prohibition</w:t>
            </w:r>
            <w:r w:rsidRPr="00A553EF">
              <w:rPr>
                <w:rFonts w:cstheme="minorHAnsi"/>
                <w:i/>
                <w:color w:val="000000"/>
                <w:sz w:val="20"/>
                <w:szCs w:val="20"/>
              </w:rPr>
              <w:t xml:space="preserve"> from being represented on the ground of the applicant's failure to appear in court</w:t>
            </w:r>
            <w:r>
              <w:rPr>
                <w:rFonts w:cstheme="minorHAnsi"/>
                <w:i/>
                <w:color w:val="000000"/>
                <w:sz w:val="20"/>
                <w:szCs w:val="20"/>
              </w:rPr>
              <w:t>.</w:t>
            </w:r>
            <w:r w:rsidRPr="00A553EF">
              <w:rPr>
                <w:rFonts w:cstheme="minorHAnsi"/>
                <w:i/>
                <w:color w:val="000000"/>
                <w:sz w:val="20"/>
                <w:szCs w:val="20"/>
              </w:rPr>
              <w:t xml:space="preserve"> (Article 6</w:t>
            </w:r>
            <w:r>
              <w:rPr>
                <w:rFonts w:cstheme="minorHAnsi"/>
                <w:i/>
                <w:color w:val="000000"/>
                <w:sz w:val="20"/>
                <w:szCs w:val="20"/>
              </w:rPr>
              <w:t xml:space="preserve"> </w:t>
            </w:r>
            <w:r w:rsidRPr="00A553EF">
              <w:rPr>
                <w:rFonts w:cstheme="minorHAnsi"/>
                <w:i/>
                <w:color w:val="000000"/>
                <w:sz w:val="20"/>
                <w:szCs w:val="20"/>
              </w:rPr>
              <w:t>§</w:t>
            </w:r>
            <w:r>
              <w:rPr>
                <w:rFonts w:cstheme="minorHAnsi"/>
                <w:i/>
                <w:color w:val="000000"/>
                <w:sz w:val="20"/>
                <w:szCs w:val="20"/>
              </w:rPr>
              <w:t>§1+3c)</w:t>
            </w:r>
          </w:p>
        </w:tc>
        <w:tc>
          <w:tcPr>
            <w:tcW w:w="5670" w:type="dxa"/>
            <w:tcMar>
              <w:top w:w="113" w:type="dxa"/>
              <w:bottom w:w="113" w:type="dxa"/>
            </w:tcMar>
          </w:tcPr>
          <w:p w:rsidR="006B4039" w:rsidRDefault="006B4039" w:rsidP="00411A45">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rPr>
            </w:pPr>
            <w:r>
              <w:rPr>
                <w:rFonts w:cstheme="minorHAnsi"/>
                <w:color w:val="000000"/>
                <w:sz w:val="20"/>
                <w:szCs w:val="20"/>
              </w:rPr>
              <w:t xml:space="preserve">The applicant could not be located. Change in case-law of the Court of Cassation on the question of admissibility of an appeal against a judgment by an absent accused person’s lawyer with respective powers. </w:t>
            </w:r>
            <w:r w:rsidRPr="00AA3193">
              <w:rPr>
                <w:rFonts w:cstheme="minorHAnsi"/>
                <w:color w:val="000000"/>
                <w:sz w:val="20"/>
                <w:szCs w:val="20"/>
              </w:rPr>
              <w:t xml:space="preserve">With regard to </w:t>
            </w:r>
            <w:r>
              <w:rPr>
                <w:rFonts w:cstheme="minorHAnsi"/>
                <w:color w:val="000000"/>
                <w:sz w:val="20"/>
                <w:szCs w:val="20"/>
              </w:rPr>
              <w:t>the rights of defence</w:t>
            </w:r>
            <w:r w:rsidRPr="00AA3193">
              <w:rPr>
                <w:rFonts w:cstheme="minorHAnsi"/>
                <w:color w:val="000000"/>
                <w:sz w:val="20"/>
                <w:szCs w:val="20"/>
              </w:rPr>
              <w:t xml:space="preserve">, the possibility for the lawyer to intervene in proceedings in the absence of the accused was </w:t>
            </w:r>
            <w:r>
              <w:rPr>
                <w:rFonts w:cstheme="minorHAnsi"/>
                <w:color w:val="000000"/>
                <w:sz w:val="20"/>
                <w:szCs w:val="20"/>
              </w:rPr>
              <w:t>established by</w:t>
            </w:r>
            <w:r w:rsidRPr="00AA3193">
              <w:rPr>
                <w:rFonts w:cstheme="minorHAnsi"/>
                <w:color w:val="000000"/>
                <w:sz w:val="20"/>
                <w:szCs w:val="20"/>
              </w:rPr>
              <w:t xml:space="preserve"> the </w:t>
            </w:r>
            <w:r>
              <w:rPr>
                <w:rFonts w:cstheme="minorHAnsi"/>
                <w:color w:val="000000"/>
                <w:sz w:val="20"/>
                <w:szCs w:val="20"/>
              </w:rPr>
              <w:t xml:space="preserve">Court of Cassation in its </w:t>
            </w:r>
            <w:r w:rsidRPr="00AA3193">
              <w:rPr>
                <w:rFonts w:cstheme="minorHAnsi"/>
                <w:color w:val="000000"/>
                <w:sz w:val="20"/>
                <w:szCs w:val="20"/>
              </w:rPr>
              <w:t xml:space="preserve">Dentico judgment. This legal development </w:t>
            </w:r>
            <w:r>
              <w:rPr>
                <w:rFonts w:cstheme="minorHAnsi"/>
                <w:color w:val="000000"/>
                <w:sz w:val="20"/>
                <w:szCs w:val="20"/>
              </w:rPr>
              <w:t xml:space="preserve">was ultimately </w:t>
            </w:r>
            <w:r w:rsidRPr="00AA3193">
              <w:rPr>
                <w:rFonts w:cstheme="minorHAnsi"/>
                <w:color w:val="000000"/>
                <w:sz w:val="20"/>
                <w:szCs w:val="20"/>
              </w:rPr>
              <w:t xml:space="preserve">enshrined in </w:t>
            </w:r>
            <w:r>
              <w:rPr>
                <w:rFonts w:cstheme="minorHAnsi"/>
                <w:color w:val="000000"/>
                <w:sz w:val="20"/>
                <w:szCs w:val="20"/>
              </w:rPr>
              <w:t>a law of 04/03/</w:t>
            </w:r>
            <w:r w:rsidRPr="00AA3193">
              <w:rPr>
                <w:rFonts w:cstheme="minorHAnsi"/>
                <w:color w:val="000000"/>
                <w:sz w:val="20"/>
                <w:szCs w:val="20"/>
              </w:rPr>
              <w:t>2004 which supplemented Article 410 of the Criminal Procedure Code</w:t>
            </w:r>
            <w:r>
              <w:rPr>
                <w:rFonts w:cstheme="minorHAnsi"/>
                <w:color w:val="000000"/>
                <w:sz w:val="20"/>
                <w:szCs w:val="20"/>
              </w:rPr>
              <w:t xml:space="preserve">. </w:t>
            </w:r>
            <w:r w:rsidRPr="00365363">
              <w:rPr>
                <w:sz w:val="20"/>
                <w:szCs w:val="20"/>
              </w:rPr>
              <w:t xml:space="preserve">The judgment was </w:t>
            </w:r>
            <w:r>
              <w:rPr>
                <w:sz w:val="20"/>
                <w:szCs w:val="20"/>
              </w:rPr>
              <w:t>published and disseminated.</w:t>
            </w:r>
          </w:p>
        </w:tc>
      </w:tr>
      <w:tr w:rsidR="006B4039" w:rsidRPr="00185598" w:rsidTr="000B451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6B4039" w:rsidRPr="00177C59" w:rsidRDefault="00974FA5" w:rsidP="004363F1">
            <w:pPr>
              <w:jc w:val="center"/>
              <w:rPr>
                <w:sz w:val="20"/>
                <w:szCs w:val="20"/>
              </w:rPr>
            </w:pPr>
            <w:hyperlink r:id="rId81" w:history="1">
              <w:r w:rsidR="006B4039" w:rsidRPr="00C221BC">
                <w:rPr>
                  <w:rStyle w:val="Hyperlink"/>
                  <w:b w:val="0"/>
                  <w:bCs w:val="0"/>
                  <w:sz w:val="20"/>
                  <w:szCs w:val="20"/>
                </w:rPr>
                <w:t>CM/ResDH(2013)214</w:t>
              </w:r>
            </w:hyperlink>
          </w:p>
        </w:tc>
        <w:tc>
          <w:tcPr>
            <w:tcW w:w="1418" w:type="dxa"/>
            <w:tcMar>
              <w:top w:w="113" w:type="dxa"/>
              <w:bottom w:w="113" w:type="dxa"/>
            </w:tcMar>
          </w:tcPr>
          <w:p w:rsidR="006B4039" w:rsidRDefault="006B4039" w:rsidP="004363F1">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FRA / Martin and Others</w:t>
            </w:r>
          </w:p>
        </w:tc>
        <w:tc>
          <w:tcPr>
            <w:tcW w:w="1134" w:type="dxa"/>
            <w:tcMar>
              <w:top w:w="113" w:type="dxa"/>
              <w:bottom w:w="113" w:type="dxa"/>
            </w:tcMar>
          </w:tcPr>
          <w:p w:rsidR="006B4039" w:rsidRDefault="006B4039" w:rsidP="004363F1">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30002/08</w:t>
            </w:r>
          </w:p>
        </w:tc>
        <w:tc>
          <w:tcPr>
            <w:tcW w:w="1417" w:type="dxa"/>
            <w:tcMar>
              <w:top w:w="113" w:type="dxa"/>
              <w:bottom w:w="113" w:type="dxa"/>
            </w:tcMar>
          </w:tcPr>
          <w:p w:rsidR="006B4039" w:rsidRDefault="006B4039" w:rsidP="004363F1">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12/07/2012</w:t>
            </w:r>
          </w:p>
          <w:p w:rsidR="006B4039" w:rsidRPr="003E4706" w:rsidRDefault="006B4039" w:rsidP="004363F1">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3E4706">
              <w:rPr>
                <w:rFonts w:cstheme="minorHAnsi"/>
                <w:sz w:val="20"/>
                <w:szCs w:val="20"/>
              </w:rPr>
              <w:t>12/04/2012</w:t>
            </w:r>
          </w:p>
        </w:tc>
        <w:tc>
          <w:tcPr>
            <w:tcW w:w="3402" w:type="dxa"/>
            <w:tcMar>
              <w:top w:w="113" w:type="dxa"/>
              <w:bottom w:w="113" w:type="dxa"/>
            </w:tcMar>
          </w:tcPr>
          <w:p w:rsidR="006B4039" w:rsidRPr="008314F3" w:rsidRDefault="006B4039" w:rsidP="00C221BC">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rPr>
            </w:pPr>
            <w:r>
              <w:rPr>
                <w:rFonts w:cstheme="minorHAnsi"/>
                <w:b/>
                <w:i/>
                <w:color w:val="000000"/>
                <w:sz w:val="20"/>
                <w:szCs w:val="20"/>
              </w:rPr>
              <w:t xml:space="preserve">Freedom of expression: </w:t>
            </w:r>
            <w:r>
              <w:rPr>
                <w:rFonts w:cstheme="minorHAnsi"/>
                <w:i/>
                <w:color w:val="000000"/>
                <w:sz w:val="20"/>
                <w:szCs w:val="20"/>
              </w:rPr>
              <w:t>Disproportionate interference with</w:t>
            </w:r>
            <w:r w:rsidRPr="003E4706">
              <w:rPr>
                <w:rFonts w:cstheme="minorHAnsi"/>
                <w:i/>
                <w:color w:val="000000"/>
                <w:sz w:val="20"/>
                <w:szCs w:val="20"/>
              </w:rPr>
              <w:t xml:space="preserve"> journalists</w:t>
            </w:r>
            <w:r>
              <w:rPr>
                <w:rFonts w:cstheme="minorHAnsi"/>
                <w:i/>
                <w:color w:val="000000"/>
                <w:sz w:val="20"/>
                <w:szCs w:val="20"/>
              </w:rPr>
              <w:t xml:space="preserve">’ right to the protection of their </w:t>
            </w:r>
            <w:r w:rsidRPr="003E4706">
              <w:rPr>
                <w:rFonts w:cstheme="minorHAnsi"/>
                <w:i/>
                <w:color w:val="000000"/>
                <w:sz w:val="20"/>
                <w:szCs w:val="20"/>
              </w:rPr>
              <w:t xml:space="preserve">sources </w:t>
            </w:r>
            <w:r>
              <w:rPr>
                <w:rFonts w:cstheme="minorHAnsi"/>
                <w:i/>
                <w:color w:val="000000"/>
                <w:sz w:val="20"/>
                <w:szCs w:val="20"/>
              </w:rPr>
              <w:t xml:space="preserve">in the context of </w:t>
            </w:r>
            <w:r w:rsidRPr="003E4706">
              <w:rPr>
                <w:rFonts w:cstheme="minorHAnsi"/>
                <w:i/>
                <w:color w:val="000000"/>
                <w:sz w:val="20"/>
                <w:szCs w:val="20"/>
              </w:rPr>
              <w:t>a sea</w:t>
            </w:r>
            <w:r>
              <w:rPr>
                <w:rFonts w:cstheme="minorHAnsi"/>
                <w:i/>
                <w:color w:val="000000"/>
                <w:sz w:val="20"/>
                <w:szCs w:val="20"/>
              </w:rPr>
              <w:t>rch of their offices and homes</w:t>
            </w:r>
            <w:r w:rsidRPr="003E4706">
              <w:rPr>
                <w:rFonts w:cstheme="minorHAnsi"/>
                <w:i/>
                <w:color w:val="000000"/>
                <w:sz w:val="20"/>
                <w:szCs w:val="20"/>
              </w:rPr>
              <w:t>. (</w:t>
            </w:r>
            <w:r>
              <w:rPr>
                <w:rFonts w:cstheme="minorHAnsi"/>
                <w:i/>
                <w:color w:val="000000"/>
                <w:sz w:val="20"/>
                <w:szCs w:val="20"/>
              </w:rPr>
              <w:t>A</w:t>
            </w:r>
            <w:r w:rsidRPr="003E4706">
              <w:rPr>
                <w:rFonts w:cstheme="minorHAnsi"/>
                <w:i/>
                <w:color w:val="000000"/>
                <w:sz w:val="20"/>
                <w:szCs w:val="20"/>
              </w:rPr>
              <w:t>rticle 10)</w:t>
            </w:r>
          </w:p>
        </w:tc>
        <w:tc>
          <w:tcPr>
            <w:tcW w:w="5670" w:type="dxa"/>
            <w:tcMar>
              <w:top w:w="113" w:type="dxa"/>
              <w:bottom w:w="113" w:type="dxa"/>
            </w:tcMar>
          </w:tcPr>
          <w:p w:rsidR="006B4039" w:rsidRDefault="006B4039" w:rsidP="009F4FFC">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color w:val="000000"/>
                <w:sz w:val="20"/>
                <w:szCs w:val="20"/>
              </w:rPr>
            </w:pPr>
            <w:r>
              <w:rPr>
                <w:rFonts w:cstheme="minorHAnsi"/>
                <w:color w:val="000000"/>
                <w:sz w:val="20"/>
                <w:szCs w:val="20"/>
              </w:rPr>
              <w:t>J</w:t>
            </w:r>
            <w:r w:rsidRPr="003E4706">
              <w:rPr>
                <w:rFonts w:cstheme="minorHAnsi"/>
                <w:color w:val="000000"/>
                <w:sz w:val="20"/>
                <w:szCs w:val="20"/>
              </w:rPr>
              <w:t xml:space="preserve">ust satisfaction paid. The case, in the context of which the search took place, </w:t>
            </w:r>
            <w:r>
              <w:rPr>
                <w:rFonts w:cstheme="minorHAnsi"/>
                <w:color w:val="000000"/>
                <w:sz w:val="20"/>
                <w:szCs w:val="20"/>
              </w:rPr>
              <w:t>was discontinued</w:t>
            </w:r>
            <w:r w:rsidRPr="003E4706">
              <w:rPr>
                <w:rFonts w:cstheme="minorHAnsi"/>
                <w:color w:val="000000"/>
                <w:sz w:val="20"/>
                <w:szCs w:val="20"/>
              </w:rPr>
              <w:t>.</w:t>
            </w:r>
            <w:r>
              <w:rPr>
                <w:rFonts w:cstheme="minorHAnsi"/>
                <w:color w:val="000000"/>
                <w:sz w:val="20"/>
                <w:szCs w:val="20"/>
              </w:rPr>
              <w:t xml:space="preserve"> </w:t>
            </w:r>
            <w:r w:rsidRPr="002429BD">
              <w:rPr>
                <w:rFonts w:cstheme="minorHAnsi"/>
                <w:color w:val="000000"/>
                <w:sz w:val="20"/>
                <w:szCs w:val="20"/>
                <w:lang w:val="en-US"/>
              </w:rPr>
              <w:t xml:space="preserve">The judgment was </w:t>
            </w:r>
            <w:r>
              <w:rPr>
                <w:rFonts w:cstheme="minorHAnsi"/>
                <w:color w:val="000000"/>
                <w:sz w:val="20"/>
                <w:szCs w:val="20"/>
                <w:lang w:val="en-US"/>
              </w:rPr>
              <w:t xml:space="preserve">translated, </w:t>
            </w:r>
            <w:r w:rsidRPr="002429BD">
              <w:rPr>
                <w:rFonts w:cstheme="minorHAnsi"/>
                <w:color w:val="000000"/>
                <w:sz w:val="20"/>
                <w:szCs w:val="20"/>
                <w:lang w:val="en-US"/>
              </w:rPr>
              <w:t>published and disseminated.</w:t>
            </w:r>
          </w:p>
        </w:tc>
      </w:tr>
      <w:tr w:rsidR="006B4039" w:rsidRPr="00185598" w:rsidTr="000B4517">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6B4039" w:rsidRPr="00627A6E" w:rsidRDefault="00974FA5" w:rsidP="004363F1">
            <w:pPr>
              <w:jc w:val="center"/>
              <w:rPr>
                <w:sz w:val="20"/>
                <w:szCs w:val="20"/>
              </w:rPr>
            </w:pPr>
            <w:hyperlink r:id="rId82" w:history="1">
              <w:r w:rsidR="006B4039" w:rsidRPr="00CF27E4">
                <w:rPr>
                  <w:rStyle w:val="Hyperlink"/>
                  <w:b w:val="0"/>
                  <w:bCs w:val="0"/>
                  <w:sz w:val="20"/>
                  <w:szCs w:val="20"/>
                </w:rPr>
                <w:t>CM/ResDH(2013)261</w:t>
              </w:r>
            </w:hyperlink>
          </w:p>
        </w:tc>
        <w:tc>
          <w:tcPr>
            <w:tcW w:w="1418" w:type="dxa"/>
            <w:tcMar>
              <w:top w:w="113" w:type="dxa"/>
              <w:bottom w:w="113" w:type="dxa"/>
            </w:tcMar>
          </w:tcPr>
          <w:p w:rsidR="006B4039" w:rsidRDefault="006B4039" w:rsidP="004363F1">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FRA / Mo. M.</w:t>
            </w:r>
          </w:p>
        </w:tc>
        <w:tc>
          <w:tcPr>
            <w:tcW w:w="1134" w:type="dxa"/>
            <w:tcMar>
              <w:top w:w="113" w:type="dxa"/>
              <w:bottom w:w="113" w:type="dxa"/>
            </w:tcMar>
          </w:tcPr>
          <w:p w:rsidR="006B4039" w:rsidRPr="00094C3F" w:rsidRDefault="00974FA5" w:rsidP="004363F1">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hyperlink r:id="rId83" w:history="1">
              <w:r w:rsidR="006B4039" w:rsidRPr="00094C3F">
                <w:rPr>
                  <w:rStyle w:val="Hyperlink"/>
                  <w:rFonts w:cstheme="minorHAnsi"/>
                  <w:b/>
                  <w:color w:val="auto"/>
                  <w:sz w:val="20"/>
                  <w:szCs w:val="20"/>
                  <w:u w:val="none"/>
                </w:rPr>
                <w:t>18372/10</w:t>
              </w:r>
            </w:hyperlink>
          </w:p>
        </w:tc>
        <w:tc>
          <w:tcPr>
            <w:tcW w:w="1417" w:type="dxa"/>
            <w:tcMar>
              <w:top w:w="113" w:type="dxa"/>
              <w:bottom w:w="113" w:type="dxa"/>
            </w:tcMar>
          </w:tcPr>
          <w:p w:rsidR="006B4039" w:rsidRDefault="006B4039" w:rsidP="004363F1">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18/07/2013</w:t>
            </w:r>
          </w:p>
          <w:p w:rsidR="006B4039" w:rsidRPr="00251ACE" w:rsidRDefault="006B4039" w:rsidP="004363F1">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251ACE">
              <w:rPr>
                <w:rFonts w:cstheme="minorHAnsi"/>
                <w:sz w:val="20"/>
                <w:szCs w:val="20"/>
              </w:rPr>
              <w:t>18/04/2013</w:t>
            </w:r>
          </w:p>
        </w:tc>
        <w:tc>
          <w:tcPr>
            <w:tcW w:w="3402" w:type="dxa"/>
            <w:tcMar>
              <w:top w:w="113" w:type="dxa"/>
              <w:bottom w:w="113" w:type="dxa"/>
            </w:tcMar>
          </w:tcPr>
          <w:p w:rsidR="006B4039" w:rsidRPr="00251ACE" w:rsidRDefault="006B4039" w:rsidP="004A5D82">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lang w:val="en-US"/>
              </w:rPr>
            </w:pPr>
            <w:r>
              <w:rPr>
                <w:rFonts w:cstheme="minorHAnsi"/>
                <w:b/>
                <w:i/>
                <w:color w:val="000000"/>
                <w:sz w:val="20"/>
                <w:szCs w:val="20"/>
              </w:rPr>
              <w:t xml:space="preserve">Protection against ill-treatment: </w:t>
            </w:r>
            <w:r w:rsidRPr="004A5D82">
              <w:rPr>
                <w:rFonts w:cstheme="minorHAnsi"/>
                <w:i/>
                <w:color w:val="000000"/>
                <w:sz w:val="20"/>
                <w:szCs w:val="20"/>
              </w:rPr>
              <w:t>Risk of ill-treatment if the applicant, suspected of collaboration with</w:t>
            </w:r>
            <w:r>
              <w:rPr>
                <w:rFonts w:cstheme="minorHAnsi"/>
                <w:i/>
                <w:color w:val="000000"/>
                <w:sz w:val="20"/>
                <w:szCs w:val="20"/>
              </w:rPr>
              <w:t xml:space="preserve"> </w:t>
            </w:r>
            <w:r w:rsidRPr="004A5D82">
              <w:rPr>
                <w:rFonts w:cstheme="minorHAnsi"/>
                <w:i/>
                <w:color w:val="000000"/>
                <w:sz w:val="20"/>
                <w:szCs w:val="20"/>
              </w:rPr>
              <w:t>Darfur rebels, were deported to Chad. (Article 3 conditional)</w:t>
            </w:r>
          </w:p>
        </w:tc>
        <w:tc>
          <w:tcPr>
            <w:tcW w:w="5670" w:type="dxa"/>
            <w:tcMar>
              <w:top w:w="113" w:type="dxa"/>
              <w:bottom w:w="113" w:type="dxa"/>
            </w:tcMar>
          </w:tcPr>
          <w:p w:rsidR="006B4039" w:rsidRDefault="006B4039" w:rsidP="00251ACE">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rPr>
            </w:pPr>
            <w:r>
              <w:rPr>
                <w:rFonts w:cstheme="minorHAnsi"/>
                <w:color w:val="000000"/>
                <w:sz w:val="20"/>
                <w:szCs w:val="20"/>
              </w:rPr>
              <w:t>T</w:t>
            </w:r>
            <w:r w:rsidRPr="00251ACE">
              <w:rPr>
                <w:rFonts w:cstheme="minorHAnsi"/>
                <w:color w:val="000000"/>
                <w:sz w:val="20"/>
                <w:szCs w:val="20"/>
              </w:rPr>
              <w:t>he applicant ha</w:t>
            </w:r>
            <w:r>
              <w:rPr>
                <w:rFonts w:cstheme="minorHAnsi"/>
                <w:color w:val="000000"/>
                <w:sz w:val="20"/>
                <w:szCs w:val="20"/>
              </w:rPr>
              <w:t>d</w:t>
            </w:r>
            <w:r w:rsidRPr="00251ACE">
              <w:rPr>
                <w:rFonts w:cstheme="minorHAnsi"/>
                <w:color w:val="000000"/>
                <w:sz w:val="20"/>
                <w:szCs w:val="20"/>
              </w:rPr>
              <w:t xml:space="preserve"> been granted refugee status.</w:t>
            </w:r>
            <w:r>
              <w:rPr>
                <w:rFonts w:cstheme="minorHAnsi"/>
                <w:color w:val="000000"/>
                <w:sz w:val="20"/>
                <w:szCs w:val="20"/>
              </w:rPr>
              <w:t xml:space="preserve"> </w:t>
            </w:r>
            <w:r w:rsidRPr="002429BD">
              <w:rPr>
                <w:rFonts w:cstheme="minorHAnsi"/>
                <w:color w:val="000000"/>
                <w:sz w:val="20"/>
                <w:szCs w:val="20"/>
                <w:lang w:val="en-US"/>
              </w:rPr>
              <w:t xml:space="preserve">The judgment was </w:t>
            </w:r>
            <w:r>
              <w:rPr>
                <w:rFonts w:cstheme="minorHAnsi"/>
                <w:color w:val="000000"/>
                <w:sz w:val="20"/>
                <w:szCs w:val="20"/>
                <w:lang w:val="en-US"/>
              </w:rPr>
              <w:t xml:space="preserve">translated, </w:t>
            </w:r>
            <w:r w:rsidRPr="002429BD">
              <w:rPr>
                <w:rFonts w:cstheme="minorHAnsi"/>
                <w:color w:val="000000"/>
                <w:sz w:val="20"/>
                <w:szCs w:val="20"/>
                <w:lang w:val="en-US"/>
              </w:rPr>
              <w:t>published a</w:t>
            </w:r>
            <w:r>
              <w:rPr>
                <w:rFonts w:cstheme="minorHAnsi"/>
                <w:color w:val="000000"/>
                <w:sz w:val="20"/>
                <w:szCs w:val="20"/>
                <w:lang w:val="en-US"/>
              </w:rPr>
              <w:t>nd disseminated.</w:t>
            </w:r>
          </w:p>
        </w:tc>
      </w:tr>
      <w:tr w:rsidR="006B4039" w:rsidRPr="00185598" w:rsidTr="000B451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6B4039" w:rsidRPr="00627A6E" w:rsidRDefault="00974FA5" w:rsidP="004363F1">
            <w:pPr>
              <w:jc w:val="center"/>
              <w:rPr>
                <w:b w:val="0"/>
                <w:sz w:val="20"/>
                <w:szCs w:val="20"/>
              </w:rPr>
            </w:pPr>
            <w:hyperlink r:id="rId84" w:history="1">
              <w:r w:rsidR="006B4039" w:rsidRPr="00AA5FE7">
                <w:rPr>
                  <w:rStyle w:val="Hyperlink"/>
                  <w:b w:val="0"/>
                  <w:bCs w:val="0"/>
                  <w:sz w:val="20"/>
                  <w:szCs w:val="20"/>
                </w:rPr>
                <w:t>CM/ResDH(2013)240</w:t>
              </w:r>
            </w:hyperlink>
          </w:p>
        </w:tc>
        <w:tc>
          <w:tcPr>
            <w:tcW w:w="1418" w:type="dxa"/>
            <w:tcMar>
              <w:top w:w="113" w:type="dxa"/>
              <w:bottom w:w="113" w:type="dxa"/>
            </w:tcMar>
          </w:tcPr>
          <w:p w:rsidR="006B4039" w:rsidRDefault="006B4039" w:rsidP="004363F1">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FRA / Moulin</w:t>
            </w:r>
          </w:p>
        </w:tc>
        <w:tc>
          <w:tcPr>
            <w:tcW w:w="1134" w:type="dxa"/>
            <w:tcMar>
              <w:top w:w="113" w:type="dxa"/>
              <w:bottom w:w="113" w:type="dxa"/>
            </w:tcMar>
          </w:tcPr>
          <w:p w:rsidR="006B4039" w:rsidRDefault="006B4039" w:rsidP="004363F1">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37104/06</w:t>
            </w:r>
          </w:p>
        </w:tc>
        <w:tc>
          <w:tcPr>
            <w:tcW w:w="1417" w:type="dxa"/>
            <w:tcMar>
              <w:top w:w="113" w:type="dxa"/>
              <w:bottom w:w="113" w:type="dxa"/>
            </w:tcMar>
          </w:tcPr>
          <w:p w:rsidR="006B4039" w:rsidRDefault="006B4039" w:rsidP="004363F1">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23/02/2011</w:t>
            </w:r>
          </w:p>
          <w:p w:rsidR="006B4039" w:rsidRPr="0048275A" w:rsidRDefault="006B4039" w:rsidP="004363F1">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48275A">
              <w:rPr>
                <w:rFonts w:cstheme="minorHAnsi"/>
                <w:sz w:val="20"/>
                <w:szCs w:val="20"/>
              </w:rPr>
              <w:t>23/11/2010</w:t>
            </w:r>
          </w:p>
        </w:tc>
        <w:tc>
          <w:tcPr>
            <w:tcW w:w="3402" w:type="dxa"/>
            <w:tcMar>
              <w:top w:w="113" w:type="dxa"/>
              <w:bottom w:w="113" w:type="dxa"/>
            </w:tcMar>
          </w:tcPr>
          <w:p w:rsidR="006B4039" w:rsidRPr="0048275A" w:rsidRDefault="006B4039" w:rsidP="0048275A">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i/>
                <w:color w:val="000000"/>
                <w:sz w:val="20"/>
                <w:szCs w:val="20"/>
              </w:rPr>
            </w:pPr>
            <w:r>
              <w:rPr>
                <w:rFonts w:cstheme="minorHAnsi"/>
                <w:b/>
                <w:i/>
                <w:color w:val="000000"/>
                <w:sz w:val="20"/>
                <w:szCs w:val="20"/>
              </w:rPr>
              <w:t xml:space="preserve">Protection of rights in detention: </w:t>
            </w:r>
            <w:r w:rsidRPr="0048275A">
              <w:rPr>
                <w:rFonts w:cstheme="minorHAnsi"/>
                <w:i/>
                <w:color w:val="000000"/>
                <w:sz w:val="20"/>
                <w:szCs w:val="20"/>
              </w:rPr>
              <w:t>Ap</w:t>
            </w:r>
            <w:r w:rsidRPr="008F108E">
              <w:rPr>
                <w:rFonts w:cstheme="minorHAnsi"/>
                <w:i/>
                <w:color w:val="000000"/>
                <w:sz w:val="20"/>
                <w:szCs w:val="20"/>
              </w:rPr>
              <w:t>pearance befo</w:t>
            </w:r>
            <w:r>
              <w:rPr>
                <w:rFonts w:cstheme="minorHAnsi"/>
                <w:i/>
                <w:color w:val="000000"/>
                <w:sz w:val="20"/>
                <w:szCs w:val="20"/>
              </w:rPr>
              <w:t xml:space="preserve">re the deputy public prosecutor two days after </w:t>
            </w:r>
            <w:r w:rsidRPr="008F108E">
              <w:rPr>
                <w:rFonts w:cstheme="minorHAnsi"/>
                <w:i/>
                <w:color w:val="000000"/>
                <w:sz w:val="20"/>
                <w:szCs w:val="20"/>
              </w:rPr>
              <w:t>arrest a</w:t>
            </w:r>
            <w:r>
              <w:rPr>
                <w:rFonts w:cstheme="minorHAnsi"/>
                <w:i/>
                <w:color w:val="000000"/>
                <w:sz w:val="20"/>
                <w:szCs w:val="20"/>
              </w:rPr>
              <w:t xml:space="preserve">nd placement in police custody is </w:t>
            </w:r>
            <w:r w:rsidRPr="008F108E">
              <w:rPr>
                <w:rFonts w:cstheme="minorHAnsi"/>
                <w:i/>
                <w:color w:val="000000"/>
                <w:sz w:val="20"/>
                <w:szCs w:val="20"/>
              </w:rPr>
              <w:t xml:space="preserve">not an </w:t>
            </w:r>
            <w:r w:rsidRPr="008F108E">
              <w:rPr>
                <w:rFonts w:cstheme="minorHAnsi"/>
                <w:i/>
                <w:color w:val="000000"/>
                <w:sz w:val="20"/>
                <w:szCs w:val="20"/>
              </w:rPr>
              <w:lastRenderedPageBreak/>
              <w:t xml:space="preserve">appearance before a competent legal authority </w:t>
            </w:r>
            <w:r>
              <w:rPr>
                <w:rFonts w:cstheme="minorHAnsi"/>
                <w:i/>
                <w:color w:val="000000"/>
                <w:sz w:val="20"/>
                <w:szCs w:val="20"/>
              </w:rPr>
              <w:t xml:space="preserve">as the </w:t>
            </w:r>
            <w:r w:rsidRPr="008F108E">
              <w:rPr>
                <w:rFonts w:cstheme="minorHAnsi"/>
                <w:i/>
                <w:color w:val="000000"/>
                <w:sz w:val="20"/>
                <w:szCs w:val="20"/>
              </w:rPr>
              <w:t>representati</w:t>
            </w:r>
            <w:r>
              <w:rPr>
                <w:rFonts w:cstheme="minorHAnsi"/>
                <w:i/>
                <w:color w:val="000000"/>
                <w:sz w:val="20"/>
                <w:szCs w:val="20"/>
              </w:rPr>
              <w:t>ve of the prosecuting authority</w:t>
            </w:r>
            <w:r w:rsidRPr="008F108E">
              <w:rPr>
                <w:rFonts w:cstheme="minorHAnsi"/>
                <w:i/>
                <w:color w:val="000000"/>
                <w:sz w:val="20"/>
                <w:szCs w:val="20"/>
              </w:rPr>
              <w:t xml:space="preserve"> did not offer </w:t>
            </w:r>
            <w:r>
              <w:rPr>
                <w:rFonts w:cstheme="minorHAnsi"/>
                <w:i/>
                <w:color w:val="000000"/>
                <w:sz w:val="20"/>
                <w:szCs w:val="20"/>
              </w:rPr>
              <w:t xml:space="preserve">sufficient </w:t>
            </w:r>
            <w:r w:rsidRPr="008F108E">
              <w:rPr>
                <w:rFonts w:cstheme="minorHAnsi"/>
                <w:i/>
                <w:color w:val="000000"/>
                <w:sz w:val="20"/>
                <w:szCs w:val="20"/>
              </w:rPr>
              <w:t xml:space="preserve">guarantees of independence </w:t>
            </w:r>
            <w:r>
              <w:rPr>
                <w:rFonts w:cstheme="minorHAnsi"/>
                <w:i/>
                <w:color w:val="000000"/>
                <w:sz w:val="20"/>
                <w:szCs w:val="20"/>
              </w:rPr>
              <w:t xml:space="preserve">to be considered </w:t>
            </w:r>
            <w:r w:rsidRPr="008F108E">
              <w:rPr>
                <w:rFonts w:cstheme="minorHAnsi"/>
                <w:i/>
                <w:color w:val="000000"/>
                <w:sz w:val="20"/>
                <w:szCs w:val="20"/>
              </w:rPr>
              <w:t>as a “judge or other officer authorized by law to exercise judicial functions”</w:t>
            </w:r>
            <w:r>
              <w:rPr>
                <w:rFonts w:cstheme="minorHAnsi"/>
                <w:i/>
                <w:color w:val="000000"/>
                <w:sz w:val="20"/>
                <w:szCs w:val="20"/>
              </w:rPr>
              <w:t>.</w:t>
            </w:r>
            <w:r w:rsidRPr="008F108E">
              <w:rPr>
                <w:rFonts w:cstheme="minorHAnsi"/>
                <w:i/>
                <w:color w:val="000000"/>
                <w:sz w:val="20"/>
                <w:szCs w:val="20"/>
              </w:rPr>
              <w:t xml:space="preserve"> (</w:t>
            </w:r>
            <w:r>
              <w:rPr>
                <w:rFonts w:cstheme="minorHAnsi"/>
                <w:i/>
                <w:color w:val="000000"/>
                <w:sz w:val="20"/>
                <w:szCs w:val="20"/>
              </w:rPr>
              <w:t>Article 5 §3)</w:t>
            </w:r>
          </w:p>
        </w:tc>
        <w:tc>
          <w:tcPr>
            <w:tcW w:w="5670" w:type="dxa"/>
            <w:tcMar>
              <w:top w:w="113" w:type="dxa"/>
              <w:bottom w:w="113" w:type="dxa"/>
            </w:tcMar>
          </w:tcPr>
          <w:p w:rsidR="006B4039" w:rsidRDefault="006B4039" w:rsidP="00AA5FE7">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color w:val="000000"/>
                <w:sz w:val="20"/>
                <w:szCs w:val="20"/>
              </w:rPr>
            </w:pPr>
            <w:r>
              <w:rPr>
                <w:rFonts w:cstheme="minorHAnsi"/>
                <w:color w:val="000000"/>
                <w:sz w:val="20"/>
                <w:szCs w:val="20"/>
              </w:rPr>
              <w:lastRenderedPageBreak/>
              <w:t>Just satisfaction paid. E</w:t>
            </w:r>
            <w:r w:rsidRPr="00AA5FE7">
              <w:rPr>
                <w:rFonts w:cstheme="minorHAnsi"/>
                <w:color w:val="000000"/>
                <w:sz w:val="20"/>
                <w:szCs w:val="20"/>
              </w:rPr>
              <w:t>nactment of Law No. 2011-392 of 14</w:t>
            </w:r>
            <w:r>
              <w:rPr>
                <w:rFonts w:cstheme="minorHAnsi"/>
                <w:color w:val="000000"/>
                <w:sz w:val="20"/>
                <w:szCs w:val="20"/>
              </w:rPr>
              <w:t>/04/</w:t>
            </w:r>
            <w:r w:rsidRPr="00AA5FE7">
              <w:rPr>
                <w:rFonts w:cstheme="minorHAnsi"/>
                <w:color w:val="000000"/>
                <w:sz w:val="20"/>
                <w:szCs w:val="20"/>
              </w:rPr>
              <w:t xml:space="preserve">2011 concerning detention in custody. Judges for civil liberties and detention (independent judges with security of office) now perform the duties formerly assigned to the public prosecutor </w:t>
            </w:r>
            <w:r w:rsidRPr="00AA5FE7">
              <w:rPr>
                <w:rFonts w:cstheme="minorHAnsi"/>
                <w:color w:val="000000"/>
                <w:sz w:val="20"/>
                <w:szCs w:val="20"/>
              </w:rPr>
              <w:lastRenderedPageBreak/>
              <w:t xml:space="preserve">in </w:t>
            </w:r>
            <w:r>
              <w:rPr>
                <w:rFonts w:cstheme="minorHAnsi"/>
                <w:color w:val="000000"/>
                <w:sz w:val="20"/>
                <w:szCs w:val="20"/>
              </w:rPr>
              <w:t xml:space="preserve">similar situations. </w:t>
            </w:r>
            <w:r w:rsidRPr="002429BD">
              <w:rPr>
                <w:rFonts w:cstheme="minorHAnsi"/>
                <w:color w:val="000000"/>
                <w:sz w:val="20"/>
                <w:szCs w:val="20"/>
                <w:lang w:val="en-US"/>
              </w:rPr>
              <w:t>The judgment was published a</w:t>
            </w:r>
            <w:r>
              <w:rPr>
                <w:rFonts w:cstheme="minorHAnsi"/>
                <w:color w:val="000000"/>
                <w:sz w:val="20"/>
                <w:szCs w:val="20"/>
                <w:lang w:val="en-US"/>
              </w:rPr>
              <w:t>nd disseminated.</w:t>
            </w:r>
          </w:p>
        </w:tc>
      </w:tr>
      <w:tr w:rsidR="006B4039" w:rsidRPr="00185598" w:rsidTr="000B4517">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6B4039" w:rsidRPr="00627A6E" w:rsidRDefault="00974FA5" w:rsidP="004363F1">
            <w:pPr>
              <w:jc w:val="center"/>
              <w:rPr>
                <w:sz w:val="20"/>
                <w:szCs w:val="20"/>
              </w:rPr>
            </w:pPr>
            <w:hyperlink r:id="rId85" w:history="1">
              <w:r w:rsidR="006B4039" w:rsidRPr="00702853">
                <w:rPr>
                  <w:rStyle w:val="Hyperlink"/>
                  <w:b w:val="0"/>
                  <w:bCs w:val="0"/>
                  <w:sz w:val="20"/>
                  <w:szCs w:val="20"/>
                </w:rPr>
                <w:t>CM/ResDH(2013)241</w:t>
              </w:r>
            </w:hyperlink>
          </w:p>
        </w:tc>
        <w:tc>
          <w:tcPr>
            <w:tcW w:w="1418" w:type="dxa"/>
            <w:tcMar>
              <w:top w:w="113" w:type="dxa"/>
              <w:bottom w:w="113" w:type="dxa"/>
            </w:tcMar>
          </w:tcPr>
          <w:p w:rsidR="006B4039" w:rsidRDefault="006B4039" w:rsidP="004363F1">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FRA / Pascaud</w:t>
            </w:r>
          </w:p>
        </w:tc>
        <w:tc>
          <w:tcPr>
            <w:tcW w:w="1134" w:type="dxa"/>
            <w:tcMar>
              <w:top w:w="113" w:type="dxa"/>
              <w:bottom w:w="113" w:type="dxa"/>
            </w:tcMar>
          </w:tcPr>
          <w:p w:rsidR="006B4039" w:rsidRDefault="006B4039" w:rsidP="004363F1">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19535/08</w:t>
            </w:r>
          </w:p>
        </w:tc>
        <w:tc>
          <w:tcPr>
            <w:tcW w:w="1417" w:type="dxa"/>
            <w:tcMar>
              <w:top w:w="113" w:type="dxa"/>
              <w:bottom w:w="113" w:type="dxa"/>
            </w:tcMar>
          </w:tcPr>
          <w:p w:rsidR="006B4039" w:rsidRDefault="006B4039" w:rsidP="004363F1">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16/09/2011</w:t>
            </w:r>
          </w:p>
          <w:p w:rsidR="006B4039" w:rsidRPr="00702853" w:rsidRDefault="006B4039" w:rsidP="004363F1">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702853">
              <w:rPr>
                <w:rFonts w:cstheme="minorHAnsi"/>
                <w:sz w:val="20"/>
                <w:szCs w:val="20"/>
              </w:rPr>
              <w:t>16/06/2011</w:t>
            </w:r>
          </w:p>
          <w:p w:rsidR="006B4039" w:rsidRPr="00702853" w:rsidRDefault="006B4039" w:rsidP="004363F1">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702853">
              <w:rPr>
                <w:rFonts w:cstheme="minorHAnsi"/>
                <w:sz w:val="20"/>
                <w:szCs w:val="20"/>
              </w:rPr>
              <w:t>(Merits)</w:t>
            </w:r>
          </w:p>
          <w:p w:rsidR="006B4039" w:rsidRDefault="006B4039" w:rsidP="004363F1">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08/02/2013</w:t>
            </w:r>
          </w:p>
          <w:p w:rsidR="006B4039" w:rsidRPr="00702853" w:rsidRDefault="006B4039" w:rsidP="004363F1">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702853">
              <w:rPr>
                <w:rFonts w:cstheme="minorHAnsi"/>
                <w:sz w:val="20"/>
                <w:szCs w:val="20"/>
              </w:rPr>
              <w:t>08/11/2012</w:t>
            </w:r>
          </w:p>
          <w:p w:rsidR="006B4039" w:rsidRDefault="006B4039" w:rsidP="004363F1">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702853">
              <w:rPr>
                <w:rFonts w:cstheme="minorHAnsi"/>
                <w:sz w:val="20"/>
                <w:szCs w:val="20"/>
              </w:rPr>
              <w:t>(Just satisfaction)</w:t>
            </w:r>
          </w:p>
        </w:tc>
        <w:tc>
          <w:tcPr>
            <w:tcW w:w="3402" w:type="dxa"/>
            <w:tcMar>
              <w:top w:w="113" w:type="dxa"/>
              <w:bottom w:w="113" w:type="dxa"/>
            </w:tcMar>
          </w:tcPr>
          <w:p w:rsidR="006B4039" w:rsidRPr="0048275A" w:rsidRDefault="006B4039" w:rsidP="002864DC">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lang w:val="en-US"/>
              </w:rPr>
            </w:pPr>
            <w:r>
              <w:rPr>
                <w:rFonts w:cstheme="minorHAnsi"/>
                <w:b/>
                <w:i/>
                <w:color w:val="000000"/>
                <w:sz w:val="20"/>
                <w:szCs w:val="20"/>
                <w:lang w:val="en-US"/>
              </w:rPr>
              <w:t xml:space="preserve">Protection of private and family life: </w:t>
            </w:r>
            <w:r w:rsidRPr="00205D4F">
              <w:rPr>
                <w:rFonts w:cstheme="minorHAnsi"/>
                <w:i/>
                <w:color w:val="000000"/>
                <w:sz w:val="20"/>
                <w:szCs w:val="20"/>
                <w:lang w:val="en-US"/>
              </w:rPr>
              <w:t xml:space="preserve">Inability for an adult to secure the judicial recognition </w:t>
            </w:r>
            <w:r>
              <w:rPr>
                <w:rFonts w:cstheme="minorHAnsi"/>
                <w:i/>
                <w:color w:val="000000"/>
                <w:sz w:val="20"/>
                <w:szCs w:val="20"/>
                <w:lang w:val="en-US"/>
              </w:rPr>
              <w:t xml:space="preserve">of </w:t>
            </w:r>
            <w:r w:rsidRPr="00205D4F">
              <w:rPr>
                <w:rFonts w:cstheme="minorHAnsi"/>
                <w:i/>
                <w:color w:val="000000"/>
                <w:sz w:val="20"/>
                <w:szCs w:val="20"/>
                <w:lang w:val="en-US"/>
              </w:rPr>
              <w:t>his biological father</w:t>
            </w:r>
            <w:r>
              <w:rPr>
                <w:rFonts w:cstheme="minorHAnsi"/>
                <w:i/>
                <w:color w:val="000000"/>
                <w:sz w:val="20"/>
                <w:szCs w:val="20"/>
                <w:lang w:val="en-US"/>
              </w:rPr>
              <w:t xml:space="preserve">’s parenthood (the father had died having owned </w:t>
            </w:r>
            <w:r w:rsidRPr="002864DC">
              <w:rPr>
                <w:rFonts w:cstheme="minorHAnsi"/>
                <w:i/>
                <w:color w:val="000000"/>
                <w:sz w:val="20"/>
                <w:szCs w:val="20"/>
                <w:lang w:val="en-US"/>
              </w:rPr>
              <w:t>a winegrowing</w:t>
            </w:r>
            <w:r>
              <w:rPr>
                <w:rFonts w:cstheme="minorHAnsi"/>
                <w:i/>
                <w:color w:val="000000"/>
                <w:sz w:val="20"/>
                <w:szCs w:val="20"/>
                <w:lang w:val="en-US"/>
              </w:rPr>
              <w:t xml:space="preserve"> </w:t>
            </w:r>
            <w:r w:rsidRPr="002864DC">
              <w:rPr>
                <w:rFonts w:cstheme="minorHAnsi"/>
                <w:i/>
                <w:color w:val="000000"/>
                <w:sz w:val="20"/>
                <w:szCs w:val="20"/>
                <w:lang w:val="en-US"/>
              </w:rPr>
              <w:t>estate that was ultimately left to the municipality</w:t>
            </w:r>
            <w:r>
              <w:rPr>
                <w:rFonts w:cstheme="minorHAnsi"/>
                <w:i/>
                <w:color w:val="000000"/>
                <w:sz w:val="20"/>
                <w:szCs w:val="20"/>
                <w:lang w:val="en-US"/>
              </w:rPr>
              <w:t xml:space="preserve">) on the ground of the </w:t>
            </w:r>
            <w:r w:rsidRPr="00205D4F">
              <w:rPr>
                <w:rFonts w:cstheme="minorHAnsi"/>
                <w:i/>
                <w:color w:val="000000"/>
                <w:sz w:val="20"/>
                <w:szCs w:val="20"/>
                <w:lang w:val="en-US"/>
              </w:rPr>
              <w:t>lack of express consent</w:t>
            </w:r>
            <w:r>
              <w:rPr>
                <w:rFonts w:cstheme="minorHAnsi"/>
                <w:i/>
                <w:color w:val="000000"/>
                <w:sz w:val="20"/>
                <w:szCs w:val="20"/>
                <w:lang w:val="en-US"/>
              </w:rPr>
              <w:t xml:space="preserve"> of the father</w:t>
            </w:r>
            <w:r w:rsidRPr="00205D4F">
              <w:rPr>
                <w:rFonts w:cstheme="minorHAnsi"/>
                <w:i/>
                <w:color w:val="000000"/>
                <w:sz w:val="20"/>
                <w:szCs w:val="20"/>
                <w:lang w:val="en-US"/>
              </w:rPr>
              <w:t xml:space="preserve"> to genetic testing</w:t>
            </w:r>
            <w:r>
              <w:rPr>
                <w:rFonts w:cstheme="minorHAnsi"/>
                <w:i/>
                <w:color w:val="000000"/>
                <w:sz w:val="20"/>
                <w:szCs w:val="20"/>
                <w:lang w:val="en-US"/>
              </w:rPr>
              <w:t xml:space="preserve"> having taken place before his death. (Article 8)</w:t>
            </w:r>
          </w:p>
        </w:tc>
        <w:tc>
          <w:tcPr>
            <w:tcW w:w="5670" w:type="dxa"/>
            <w:tcMar>
              <w:top w:w="113" w:type="dxa"/>
              <w:bottom w:w="113" w:type="dxa"/>
            </w:tcMar>
          </w:tcPr>
          <w:p w:rsidR="006B4039" w:rsidRDefault="006B4039" w:rsidP="004363F1">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rPr>
            </w:pPr>
            <w:r>
              <w:rPr>
                <w:rFonts w:cstheme="minorHAnsi"/>
                <w:color w:val="000000"/>
                <w:sz w:val="20"/>
                <w:szCs w:val="20"/>
              </w:rPr>
              <w:t xml:space="preserve">Just satisfaction paid. After the judgment, the applicant introduced no further action for the recognition of his filiation. Very specific circumstances of the case. </w:t>
            </w:r>
            <w:r w:rsidRPr="002429BD">
              <w:rPr>
                <w:rFonts w:cstheme="minorHAnsi"/>
                <w:color w:val="000000"/>
                <w:sz w:val="20"/>
                <w:szCs w:val="20"/>
                <w:lang w:val="en-US"/>
              </w:rPr>
              <w:t>The judgment was published a</w:t>
            </w:r>
            <w:r>
              <w:rPr>
                <w:rFonts w:cstheme="minorHAnsi"/>
                <w:color w:val="000000"/>
                <w:sz w:val="20"/>
                <w:szCs w:val="20"/>
                <w:lang w:val="en-US"/>
              </w:rPr>
              <w:t>nd disseminated.</w:t>
            </w:r>
          </w:p>
        </w:tc>
      </w:tr>
      <w:tr w:rsidR="006B4039" w:rsidRPr="00185598" w:rsidTr="000B451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6B4039" w:rsidRDefault="00974FA5" w:rsidP="004363F1">
            <w:pPr>
              <w:jc w:val="center"/>
            </w:pPr>
            <w:hyperlink r:id="rId86" w:history="1">
              <w:r w:rsidR="006B4039" w:rsidRPr="00AB70DE">
                <w:rPr>
                  <w:rStyle w:val="Hyperlink"/>
                  <w:b w:val="0"/>
                  <w:bCs w:val="0"/>
                  <w:sz w:val="20"/>
                  <w:szCs w:val="20"/>
                </w:rPr>
                <w:t>CM/ResDH(2013)21</w:t>
              </w:r>
            </w:hyperlink>
          </w:p>
        </w:tc>
        <w:tc>
          <w:tcPr>
            <w:tcW w:w="1418" w:type="dxa"/>
            <w:tcMar>
              <w:top w:w="113" w:type="dxa"/>
              <w:bottom w:w="113" w:type="dxa"/>
            </w:tcMar>
          </w:tcPr>
          <w:p w:rsidR="006B4039" w:rsidRDefault="006B4039" w:rsidP="004363F1">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FRA / Payet</w:t>
            </w:r>
          </w:p>
        </w:tc>
        <w:tc>
          <w:tcPr>
            <w:tcW w:w="1134" w:type="dxa"/>
            <w:tcMar>
              <w:top w:w="113" w:type="dxa"/>
              <w:bottom w:w="113" w:type="dxa"/>
            </w:tcMar>
          </w:tcPr>
          <w:p w:rsidR="006B4039" w:rsidRDefault="006B4039" w:rsidP="004363F1">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19606/08</w:t>
            </w:r>
          </w:p>
        </w:tc>
        <w:tc>
          <w:tcPr>
            <w:tcW w:w="1417" w:type="dxa"/>
            <w:tcMar>
              <w:top w:w="113" w:type="dxa"/>
              <w:bottom w:w="113" w:type="dxa"/>
            </w:tcMar>
          </w:tcPr>
          <w:p w:rsidR="006B4039" w:rsidRDefault="006B4039" w:rsidP="004363F1">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20/04/2011</w:t>
            </w:r>
          </w:p>
          <w:p w:rsidR="006B4039" w:rsidRPr="00283A6C" w:rsidRDefault="006B4039" w:rsidP="004363F1">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283A6C">
              <w:rPr>
                <w:rFonts w:cstheme="minorHAnsi"/>
                <w:sz w:val="20"/>
                <w:szCs w:val="20"/>
              </w:rPr>
              <w:t>20/01/2011</w:t>
            </w:r>
          </w:p>
        </w:tc>
        <w:tc>
          <w:tcPr>
            <w:tcW w:w="3402" w:type="dxa"/>
            <w:tcMar>
              <w:top w:w="113" w:type="dxa"/>
              <w:bottom w:w="113" w:type="dxa"/>
            </w:tcMar>
          </w:tcPr>
          <w:p w:rsidR="006B4039" w:rsidRPr="008314F3" w:rsidRDefault="006B4039" w:rsidP="00D77A6A">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rPr>
            </w:pPr>
            <w:r>
              <w:rPr>
                <w:rFonts w:cstheme="minorHAnsi"/>
                <w:b/>
                <w:i/>
                <w:color w:val="000000"/>
                <w:sz w:val="20"/>
                <w:szCs w:val="20"/>
              </w:rPr>
              <w:t>Protection against ill-</w:t>
            </w:r>
            <w:r w:rsidRPr="00283A6C">
              <w:rPr>
                <w:rFonts w:cstheme="minorHAnsi"/>
                <w:b/>
                <w:i/>
                <w:color w:val="000000"/>
                <w:sz w:val="20"/>
                <w:szCs w:val="20"/>
              </w:rPr>
              <w:t>treatment</w:t>
            </w:r>
            <w:r>
              <w:rPr>
                <w:rFonts w:cstheme="minorHAnsi"/>
                <w:b/>
                <w:i/>
                <w:color w:val="000000"/>
                <w:sz w:val="20"/>
                <w:szCs w:val="20"/>
              </w:rPr>
              <w:t>:</w:t>
            </w:r>
            <w:r w:rsidRPr="00283A6C">
              <w:rPr>
                <w:rFonts w:cstheme="minorHAnsi"/>
                <w:b/>
                <w:i/>
                <w:color w:val="000000"/>
                <w:sz w:val="20"/>
                <w:szCs w:val="20"/>
              </w:rPr>
              <w:t xml:space="preserve"> </w:t>
            </w:r>
            <w:r w:rsidRPr="00283A6C">
              <w:rPr>
                <w:rFonts w:cstheme="minorHAnsi"/>
                <w:i/>
                <w:color w:val="000000"/>
                <w:sz w:val="20"/>
                <w:szCs w:val="20"/>
              </w:rPr>
              <w:t xml:space="preserve"> </w:t>
            </w:r>
            <w:r>
              <w:rPr>
                <w:rFonts w:cstheme="minorHAnsi"/>
                <w:i/>
                <w:color w:val="000000"/>
                <w:sz w:val="20"/>
                <w:szCs w:val="20"/>
              </w:rPr>
              <w:t xml:space="preserve">Poor </w:t>
            </w:r>
            <w:r w:rsidRPr="00283A6C">
              <w:rPr>
                <w:rFonts w:cstheme="minorHAnsi"/>
                <w:i/>
                <w:color w:val="000000"/>
                <w:sz w:val="20"/>
                <w:szCs w:val="20"/>
              </w:rPr>
              <w:t>conditions of detention in a disciplinary cell at Fleury-Merogis</w:t>
            </w:r>
            <w:r>
              <w:rPr>
                <w:rFonts w:cstheme="minorHAnsi"/>
                <w:i/>
                <w:color w:val="000000"/>
                <w:sz w:val="20"/>
                <w:szCs w:val="20"/>
              </w:rPr>
              <w:t xml:space="preserve"> prison and lack of effective remedy against the ordering of disciplinary sanctions. (</w:t>
            </w:r>
            <w:r w:rsidRPr="00283A6C">
              <w:rPr>
                <w:rFonts w:cstheme="minorHAnsi"/>
                <w:i/>
                <w:color w:val="000000"/>
                <w:sz w:val="20"/>
                <w:szCs w:val="20"/>
              </w:rPr>
              <w:t>Article</w:t>
            </w:r>
            <w:r>
              <w:rPr>
                <w:rFonts w:cstheme="minorHAnsi"/>
                <w:i/>
                <w:color w:val="000000"/>
                <w:sz w:val="20"/>
                <w:szCs w:val="20"/>
              </w:rPr>
              <w:t>s 3 and 13)</w:t>
            </w:r>
          </w:p>
        </w:tc>
        <w:tc>
          <w:tcPr>
            <w:tcW w:w="5670" w:type="dxa"/>
            <w:tcMar>
              <w:top w:w="113" w:type="dxa"/>
              <w:bottom w:w="113" w:type="dxa"/>
            </w:tcMar>
          </w:tcPr>
          <w:p w:rsidR="006B4039" w:rsidRDefault="006B4039" w:rsidP="0080328C">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color w:val="000000"/>
                <w:sz w:val="20"/>
                <w:szCs w:val="20"/>
              </w:rPr>
            </w:pPr>
            <w:r w:rsidRPr="00A16D11">
              <w:rPr>
                <w:rFonts w:cstheme="minorHAnsi"/>
                <w:color w:val="000000"/>
                <w:sz w:val="20"/>
                <w:szCs w:val="20"/>
              </w:rPr>
              <w:t xml:space="preserve">Fleury-Merogis premises for disciplinary sanctions were renovated in 2010. To meet the European Prison Rules, every detainee has access to the command of light and a good level of natural light. A full renovation of the premises will be completed in 2017. Concerning the right to an effective remedy, detainees may submit a complaint to the Administrative Court and obtain a judicial decision very quickly. Under article L.521-1 of the Code of Administrative Justice, any defendant may request the judge of the Administrative Tribunal to order the suspension of an administrative decision’s execution, or of some of its effects, when an emergency justifies it and in case of serious doubt as to the legality of the decision. The judge will rule within forty-eight hours. Detainees subjects to a disciplinary sanction may, in parallel to their (non-suspensive) application for annulment – request the judge to order suspension of the measure. This remedy’s effectiveness with regard to disciplinary sanctions in prison </w:t>
            </w:r>
            <w:r w:rsidRPr="00A16D11">
              <w:rPr>
                <w:rFonts w:cstheme="minorHAnsi"/>
                <w:color w:val="000000"/>
                <w:sz w:val="20"/>
                <w:szCs w:val="20"/>
              </w:rPr>
              <w:lastRenderedPageBreak/>
              <w:t>matters is reflected in case-law changes of the “Conseil d’Etat”. The introduction of a prior administrative appeal against the disc</w:t>
            </w:r>
            <w:r>
              <w:rPr>
                <w:rFonts w:cstheme="minorHAnsi"/>
                <w:color w:val="000000"/>
                <w:sz w:val="20"/>
                <w:szCs w:val="20"/>
              </w:rPr>
              <w:t xml:space="preserve">iplinary decision taken by the </w:t>
            </w:r>
            <w:r w:rsidRPr="00A16D11">
              <w:rPr>
                <w:rFonts w:cstheme="minorHAnsi"/>
                <w:color w:val="000000"/>
                <w:sz w:val="20"/>
                <w:szCs w:val="20"/>
              </w:rPr>
              <w:t xml:space="preserve">Disciplinary Committee’s President does not prohibit the judge from hearing an application </w:t>
            </w:r>
            <w:r>
              <w:rPr>
                <w:rFonts w:cstheme="minorHAnsi"/>
                <w:color w:val="000000"/>
                <w:sz w:val="20"/>
                <w:szCs w:val="20"/>
              </w:rPr>
              <w:t xml:space="preserve">and from ordering safeguard measures. </w:t>
            </w:r>
            <w:r w:rsidRPr="00A16D11">
              <w:rPr>
                <w:rFonts w:cstheme="minorHAnsi"/>
                <w:color w:val="000000"/>
                <w:sz w:val="20"/>
                <w:szCs w:val="20"/>
              </w:rPr>
              <w:t>(EC. 9 August 2004, Husband Yilmaz, req. no270860). These proceedings provide for a remedy particularly adapted to the suspension of a contested disciplinary action thus protecting against inhuman and/or degrading treatment (EC, 27 March 2001 MINISTER oF INTERIOR c / Ahmed Djalout, No. 231735 ). The ECHR</w:t>
            </w:r>
            <w:r>
              <w:rPr>
                <w:rFonts w:cstheme="minorHAnsi"/>
                <w:color w:val="000000"/>
                <w:sz w:val="20"/>
                <w:szCs w:val="20"/>
              </w:rPr>
              <w:t xml:space="preserve"> recognized that such an appeal constitutes</w:t>
            </w:r>
            <w:r w:rsidRPr="00A16D11">
              <w:rPr>
                <w:rFonts w:cstheme="minorHAnsi"/>
                <w:color w:val="000000"/>
                <w:sz w:val="20"/>
                <w:szCs w:val="20"/>
              </w:rPr>
              <w:t xml:space="preserve"> an effective remedy concerning body searches (see El Shennawy, No. 51246/08, 20/01/2011 and </w:t>
            </w:r>
            <w:r>
              <w:rPr>
                <w:rFonts w:cstheme="minorHAnsi"/>
                <w:color w:val="000000"/>
                <w:sz w:val="20"/>
                <w:szCs w:val="20"/>
              </w:rPr>
              <w:t xml:space="preserve">also </w:t>
            </w:r>
            <w:r w:rsidRPr="00A16D11">
              <w:rPr>
                <w:rFonts w:cstheme="minorHAnsi"/>
                <w:color w:val="000000"/>
                <w:sz w:val="20"/>
                <w:szCs w:val="20"/>
              </w:rPr>
              <w:t xml:space="preserve">CMResDH(2012)81 </w:t>
            </w:r>
            <w:r>
              <w:rPr>
                <w:rFonts w:cstheme="minorHAnsi"/>
                <w:color w:val="000000"/>
                <w:sz w:val="20"/>
                <w:szCs w:val="20"/>
              </w:rPr>
              <w:t xml:space="preserve">in Frérot). These remedies </w:t>
            </w:r>
            <w:r w:rsidRPr="00A16D11">
              <w:rPr>
                <w:rFonts w:cstheme="minorHAnsi"/>
                <w:color w:val="000000"/>
                <w:sz w:val="20"/>
                <w:szCs w:val="20"/>
              </w:rPr>
              <w:t>allow an inmate to obtain a court decision before he has completed the punishment he contests.</w:t>
            </w:r>
          </w:p>
        </w:tc>
      </w:tr>
      <w:tr w:rsidR="006B4039" w:rsidRPr="00185598" w:rsidTr="000B4517">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6B4039" w:rsidRDefault="00974FA5" w:rsidP="004363F1">
            <w:pPr>
              <w:jc w:val="center"/>
            </w:pPr>
            <w:hyperlink r:id="rId87" w:history="1">
              <w:r w:rsidR="006B4039" w:rsidRPr="00217755">
                <w:rPr>
                  <w:rStyle w:val="Hyperlink"/>
                  <w:b w:val="0"/>
                  <w:bCs w:val="0"/>
                  <w:sz w:val="20"/>
                  <w:szCs w:val="20"/>
                </w:rPr>
                <w:t>CM/ResDH(2013)19</w:t>
              </w:r>
            </w:hyperlink>
          </w:p>
        </w:tc>
        <w:tc>
          <w:tcPr>
            <w:tcW w:w="1418" w:type="dxa"/>
            <w:tcMar>
              <w:top w:w="113" w:type="dxa"/>
              <w:bottom w:w="113" w:type="dxa"/>
            </w:tcMar>
          </w:tcPr>
          <w:p w:rsidR="006B4039" w:rsidRDefault="006B4039" w:rsidP="004363F1">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FRA / Renaud</w:t>
            </w:r>
          </w:p>
        </w:tc>
        <w:tc>
          <w:tcPr>
            <w:tcW w:w="1134" w:type="dxa"/>
            <w:tcMar>
              <w:top w:w="113" w:type="dxa"/>
              <w:bottom w:w="113" w:type="dxa"/>
            </w:tcMar>
          </w:tcPr>
          <w:p w:rsidR="006B4039" w:rsidRDefault="006B4039" w:rsidP="004363F1">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13290/07</w:t>
            </w:r>
          </w:p>
        </w:tc>
        <w:tc>
          <w:tcPr>
            <w:tcW w:w="1417" w:type="dxa"/>
            <w:tcMar>
              <w:top w:w="113" w:type="dxa"/>
              <w:bottom w:w="113" w:type="dxa"/>
            </w:tcMar>
          </w:tcPr>
          <w:p w:rsidR="006B4039" w:rsidRDefault="006B4039" w:rsidP="004363F1">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25/05/2010</w:t>
            </w:r>
          </w:p>
          <w:p w:rsidR="006B4039" w:rsidRPr="00E91B8F" w:rsidRDefault="006B4039" w:rsidP="004363F1">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E91B8F">
              <w:rPr>
                <w:rFonts w:cstheme="minorHAnsi"/>
                <w:sz w:val="20"/>
                <w:szCs w:val="20"/>
              </w:rPr>
              <w:t>25/02/2010</w:t>
            </w:r>
          </w:p>
        </w:tc>
        <w:tc>
          <w:tcPr>
            <w:tcW w:w="3402" w:type="dxa"/>
            <w:tcMar>
              <w:top w:w="113" w:type="dxa"/>
              <w:bottom w:w="113" w:type="dxa"/>
            </w:tcMar>
          </w:tcPr>
          <w:p w:rsidR="006B4039" w:rsidRPr="00217755" w:rsidRDefault="006B4039" w:rsidP="00217755">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i/>
                <w:color w:val="000000"/>
                <w:sz w:val="20"/>
                <w:szCs w:val="20"/>
              </w:rPr>
            </w:pPr>
            <w:r>
              <w:rPr>
                <w:rFonts w:cstheme="minorHAnsi"/>
                <w:b/>
                <w:i/>
                <w:color w:val="000000"/>
                <w:sz w:val="20"/>
                <w:szCs w:val="20"/>
              </w:rPr>
              <w:t xml:space="preserve">Freedom of expression: </w:t>
            </w:r>
            <w:r w:rsidRPr="00217755">
              <w:rPr>
                <w:rFonts w:cstheme="minorHAnsi"/>
                <w:i/>
                <w:color w:val="000000"/>
                <w:sz w:val="20"/>
                <w:szCs w:val="20"/>
              </w:rPr>
              <w:t>Disproportionate interference due to the applicant’s conviction for public defamation of a citizen holding a public mandate in articles published on the website of an association wh</w:t>
            </w:r>
            <w:r>
              <w:rPr>
                <w:rFonts w:cstheme="minorHAnsi"/>
                <w:i/>
                <w:color w:val="000000"/>
                <w:sz w:val="20"/>
                <w:szCs w:val="20"/>
              </w:rPr>
              <w:t xml:space="preserve">ich he chaired - although </w:t>
            </w:r>
            <w:r w:rsidRPr="00217755">
              <w:rPr>
                <w:rFonts w:cstheme="minorHAnsi"/>
                <w:i/>
                <w:color w:val="000000"/>
                <w:sz w:val="20"/>
                <w:szCs w:val="20"/>
              </w:rPr>
              <w:t xml:space="preserve">the statements in question were within the framework of a debate of general interest </w:t>
            </w:r>
            <w:r>
              <w:rPr>
                <w:rFonts w:cstheme="minorHAnsi"/>
                <w:i/>
                <w:color w:val="000000"/>
                <w:sz w:val="20"/>
                <w:szCs w:val="20"/>
              </w:rPr>
              <w:t xml:space="preserve">and </w:t>
            </w:r>
            <w:r w:rsidRPr="00217755">
              <w:rPr>
                <w:rFonts w:cstheme="minorHAnsi"/>
                <w:i/>
                <w:color w:val="000000"/>
                <w:sz w:val="20"/>
                <w:szCs w:val="20"/>
              </w:rPr>
              <w:t>not devoid of any factual basis. (Article 10)</w:t>
            </w:r>
          </w:p>
        </w:tc>
        <w:tc>
          <w:tcPr>
            <w:tcW w:w="5670" w:type="dxa"/>
            <w:tcMar>
              <w:top w:w="113" w:type="dxa"/>
              <w:bottom w:w="113" w:type="dxa"/>
            </w:tcMar>
          </w:tcPr>
          <w:p w:rsidR="006B4039" w:rsidRDefault="006B4039" w:rsidP="004363F1">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rPr>
            </w:pPr>
            <w:r w:rsidRPr="00A332FA">
              <w:rPr>
                <w:rFonts w:cstheme="minorHAnsi"/>
                <w:color w:val="000000"/>
                <w:sz w:val="20"/>
                <w:szCs w:val="20"/>
              </w:rPr>
              <w:t>As regards the other possible negative consequences of the</w:t>
            </w:r>
            <w:r>
              <w:rPr>
                <w:rFonts w:cstheme="minorHAnsi"/>
                <w:color w:val="000000"/>
                <w:sz w:val="20"/>
                <w:szCs w:val="20"/>
              </w:rPr>
              <w:t xml:space="preserve"> conviction</w:t>
            </w:r>
            <w:r w:rsidRPr="00A332FA">
              <w:rPr>
                <w:rFonts w:cstheme="minorHAnsi"/>
                <w:color w:val="000000"/>
                <w:sz w:val="20"/>
                <w:szCs w:val="20"/>
              </w:rPr>
              <w:t xml:space="preserve">, in particular the registration of the conviction in the applicant’s criminal record, the authorities specified that since the registration of a conviction is the outcome of a court ruling, the principle of parallelism of procedures requires that only another court ruling can annul the content of the criminal record. </w:t>
            </w:r>
            <w:r>
              <w:rPr>
                <w:rFonts w:cstheme="minorHAnsi"/>
                <w:color w:val="000000"/>
                <w:sz w:val="20"/>
                <w:szCs w:val="20"/>
              </w:rPr>
              <w:t>Following an ECHR</w:t>
            </w:r>
            <w:r w:rsidRPr="00A332FA">
              <w:rPr>
                <w:rFonts w:cstheme="minorHAnsi"/>
                <w:color w:val="000000"/>
                <w:sz w:val="20"/>
                <w:szCs w:val="20"/>
              </w:rPr>
              <w:t xml:space="preserve"> judgment, </w:t>
            </w:r>
            <w:r>
              <w:rPr>
                <w:rFonts w:cstheme="minorHAnsi"/>
                <w:color w:val="000000"/>
                <w:sz w:val="20"/>
                <w:szCs w:val="20"/>
              </w:rPr>
              <w:t>a request for</w:t>
            </w:r>
            <w:r w:rsidRPr="00A332FA">
              <w:rPr>
                <w:rFonts w:cstheme="minorHAnsi"/>
                <w:color w:val="000000"/>
                <w:sz w:val="20"/>
                <w:szCs w:val="20"/>
              </w:rPr>
              <w:t xml:space="preserve"> re-examination of the domestic decision </w:t>
            </w:r>
            <w:r>
              <w:rPr>
                <w:rFonts w:cstheme="minorHAnsi"/>
                <w:color w:val="000000"/>
                <w:sz w:val="20"/>
                <w:szCs w:val="20"/>
              </w:rPr>
              <w:t xml:space="preserve">may be made </w:t>
            </w:r>
            <w:r w:rsidRPr="00A332FA">
              <w:rPr>
                <w:rFonts w:cstheme="minorHAnsi"/>
                <w:color w:val="000000"/>
                <w:sz w:val="20"/>
                <w:szCs w:val="20"/>
              </w:rPr>
              <w:t>(Art. L 626-1 and following of the Code of Criminal Procedure).</w:t>
            </w:r>
            <w:r>
              <w:rPr>
                <w:rFonts w:cstheme="minorHAnsi"/>
                <w:color w:val="000000"/>
                <w:sz w:val="20"/>
                <w:szCs w:val="20"/>
              </w:rPr>
              <w:t xml:space="preserve"> </w:t>
            </w:r>
            <w:r>
              <w:rPr>
                <w:rFonts w:cstheme="minorHAnsi"/>
                <w:sz w:val="20"/>
                <w:szCs w:val="20"/>
              </w:rPr>
              <w:t xml:space="preserve">The </w:t>
            </w:r>
            <w:r w:rsidRPr="00185598">
              <w:rPr>
                <w:rFonts w:cstheme="minorHAnsi"/>
                <w:sz w:val="20"/>
                <w:szCs w:val="20"/>
              </w:rPr>
              <w:t xml:space="preserve">judgment was </w:t>
            </w:r>
            <w:r>
              <w:rPr>
                <w:rFonts w:cstheme="minorHAnsi"/>
                <w:sz w:val="20"/>
                <w:szCs w:val="20"/>
              </w:rPr>
              <w:t>published and disseminated.</w:t>
            </w:r>
          </w:p>
        </w:tc>
      </w:tr>
      <w:tr w:rsidR="006B4039" w:rsidRPr="007D5153" w:rsidTr="000B4517">
        <w:trPr>
          <w:cnfStyle w:val="000000100000" w:firstRow="0" w:lastRow="0" w:firstColumn="0" w:lastColumn="0" w:oddVBand="0" w:evenVBand="0" w:oddHBand="1" w:evenHBand="0" w:firstRowFirstColumn="0" w:firstRowLastColumn="0" w:lastRowFirstColumn="0" w:lastRowLastColumn="0"/>
          <w:trHeight w:val="1722"/>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6B4039" w:rsidRPr="00177C59" w:rsidRDefault="00974FA5" w:rsidP="00AF0ADD">
            <w:pPr>
              <w:jc w:val="center"/>
              <w:rPr>
                <w:sz w:val="20"/>
                <w:szCs w:val="20"/>
              </w:rPr>
            </w:pPr>
            <w:hyperlink r:id="rId88" w:history="1">
              <w:r w:rsidR="006B4039" w:rsidRPr="00D75D82">
                <w:rPr>
                  <w:rStyle w:val="Hyperlink"/>
                  <w:b w:val="0"/>
                  <w:bCs w:val="0"/>
                  <w:sz w:val="20"/>
                  <w:szCs w:val="20"/>
                </w:rPr>
                <w:t>CM/ResDH(2013)159</w:t>
              </w:r>
            </w:hyperlink>
          </w:p>
        </w:tc>
        <w:tc>
          <w:tcPr>
            <w:tcW w:w="1418" w:type="dxa"/>
            <w:tcMar>
              <w:top w:w="113" w:type="dxa"/>
              <w:bottom w:w="113" w:type="dxa"/>
            </w:tcMar>
          </w:tcPr>
          <w:p w:rsidR="006B4039" w:rsidRPr="007046CB" w:rsidRDefault="006B4039" w:rsidP="004363F1">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7046CB">
              <w:rPr>
                <w:rFonts w:cstheme="minorHAnsi"/>
                <w:b/>
                <w:sz w:val="20"/>
                <w:szCs w:val="20"/>
                <w:lang w:val="fr-FR"/>
              </w:rPr>
              <w:t>FRA / Société Canal Plus and Others</w:t>
            </w:r>
          </w:p>
        </w:tc>
        <w:tc>
          <w:tcPr>
            <w:tcW w:w="1134" w:type="dxa"/>
            <w:tcMar>
              <w:top w:w="113" w:type="dxa"/>
              <w:bottom w:w="113" w:type="dxa"/>
            </w:tcMar>
          </w:tcPr>
          <w:p w:rsidR="006B4039" w:rsidRPr="008A5AD6" w:rsidRDefault="006B4039" w:rsidP="004363F1">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8A5AD6">
              <w:rPr>
                <w:rFonts w:cstheme="minorHAnsi"/>
                <w:b/>
                <w:sz w:val="20"/>
                <w:szCs w:val="20"/>
              </w:rPr>
              <w:t>29408/08</w:t>
            </w:r>
          </w:p>
        </w:tc>
        <w:tc>
          <w:tcPr>
            <w:tcW w:w="1417" w:type="dxa"/>
            <w:tcMar>
              <w:top w:w="113" w:type="dxa"/>
              <w:bottom w:w="113" w:type="dxa"/>
            </w:tcMar>
          </w:tcPr>
          <w:p w:rsidR="006B4039" w:rsidRPr="008A5AD6" w:rsidRDefault="006B4039" w:rsidP="004363F1">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8A5AD6">
              <w:rPr>
                <w:rFonts w:cstheme="minorHAnsi"/>
                <w:b/>
                <w:sz w:val="20"/>
                <w:szCs w:val="20"/>
              </w:rPr>
              <w:t>21/03/2011</w:t>
            </w:r>
          </w:p>
          <w:p w:rsidR="006B4039" w:rsidRPr="008A5AD6" w:rsidRDefault="006B4039" w:rsidP="004363F1">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8A5AD6">
              <w:rPr>
                <w:rFonts w:cstheme="minorHAnsi"/>
                <w:sz w:val="20"/>
                <w:szCs w:val="20"/>
              </w:rPr>
              <w:t>21/12/2010</w:t>
            </w:r>
          </w:p>
        </w:tc>
        <w:tc>
          <w:tcPr>
            <w:tcW w:w="3402" w:type="dxa"/>
            <w:tcMar>
              <w:top w:w="113" w:type="dxa"/>
              <w:bottom w:w="113" w:type="dxa"/>
            </w:tcMar>
          </w:tcPr>
          <w:p w:rsidR="006B4039" w:rsidRPr="007D5153" w:rsidRDefault="006B4039" w:rsidP="007D5153">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lang w:val="en-US"/>
              </w:rPr>
            </w:pPr>
            <w:r w:rsidRPr="003E36F2">
              <w:rPr>
                <w:rFonts w:cstheme="minorHAnsi"/>
                <w:b/>
                <w:i/>
                <w:color w:val="000000"/>
                <w:sz w:val="20"/>
                <w:szCs w:val="20"/>
              </w:rPr>
              <w:t>Access to and efficient functioning of justice:</w:t>
            </w:r>
            <w:r>
              <w:t xml:space="preserve"> </w:t>
            </w:r>
            <w:r>
              <w:rPr>
                <w:rFonts w:cstheme="minorHAnsi"/>
                <w:i/>
                <w:color w:val="000000"/>
                <w:sz w:val="20"/>
                <w:szCs w:val="20"/>
              </w:rPr>
              <w:t>Lack of access to c</w:t>
            </w:r>
            <w:r w:rsidRPr="007D5153">
              <w:rPr>
                <w:rFonts w:cstheme="minorHAnsi"/>
                <w:i/>
                <w:color w:val="000000"/>
                <w:sz w:val="20"/>
                <w:szCs w:val="20"/>
              </w:rPr>
              <w:t>ourt to challenge the lawfulness of searches and seizures to which the</w:t>
            </w:r>
            <w:r>
              <w:rPr>
                <w:rFonts w:cstheme="minorHAnsi"/>
                <w:i/>
                <w:color w:val="000000"/>
                <w:sz w:val="20"/>
                <w:szCs w:val="20"/>
              </w:rPr>
              <w:t xml:space="preserve"> applicants</w:t>
            </w:r>
            <w:r w:rsidRPr="007D5153">
              <w:rPr>
                <w:rFonts w:cstheme="minorHAnsi"/>
                <w:i/>
                <w:color w:val="000000"/>
                <w:sz w:val="20"/>
                <w:szCs w:val="20"/>
              </w:rPr>
              <w:t xml:space="preserve"> had been subjected in the framework of competition law proceedings</w:t>
            </w:r>
            <w:r>
              <w:rPr>
                <w:rFonts w:cstheme="minorHAnsi"/>
                <w:i/>
                <w:color w:val="000000"/>
                <w:sz w:val="20"/>
                <w:szCs w:val="20"/>
              </w:rPr>
              <w:t>.</w:t>
            </w:r>
            <w:r w:rsidRPr="007D5153">
              <w:rPr>
                <w:rFonts w:cstheme="minorHAnsi"/>
                <w:i/>
                <w:color w:val="000000"/>
                <w:sz w:val="20"/>
                <w:szCs w:val="20"/>
              </w:rPr>
              <w:t xml:space="preserve"> (</w:t>
            </w:r>
            <w:r>
              <w:rPr>
                <w:rFonts w:cstheme="minorHAnsi"/>
                <w:i/>
                <w:color w:val="000000"/>
                <w:sz w:val="20"/>
                <w:szCs w:val="20"/>
              </w:rPr>
              <w:t>Article 6 §1)</w:t>
            </w:r>
          </w:p>
        </w:tc>
        <w:tc>
          <w:tcPr>
            <w:tcW w:w="5670" w:type="dxa"/>
            <w:tcMar>
              <w:top w:w="113" w:type="dxa"/>
              <w:bottom w:w="113" w:type="dxa"/>
            </w:tcMar>
          </w:tcPr>
          <w:p w:rsidR="006B4039" w:rsidRDefault="006B4039" w:rsidP="00411A45">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color w:val="000000"/>
                <w:sz w:val="20"/>
                <w:szCs w:val="20"/>
              </w:rPr>
            </w:pPr>
            <w:r>
              <w:rPr>
                <w:rFonts w:cstheme="minorHAnsi"/>
                <w:color w:val="000000"/>
                <w:sz w:val="20"/>
                <w:szCs w:val="20"/>
              </w:rPr>
              <w:t xml:space="preserve">Just satisfaction paid. For general measures </w:t>
            </w:r>
            <w:r w:rsidRPr="008A5AD6">
              <w:rPr>
                <w:rFonts w:cstheme="minorHAnsi"/>
                <w:color w:val="000000"/>
                <w:sz w:val="20"/>
                <w:szCs w:val="20"/>
              </w:rPr>
              <w:t xml:space="preserve">see </w:t>
            </w:r>
            <w:hyperlink r:id="rId89" w:history="1">
              <w:r w:rsidRPr="0058024F">
                <w:rPr>
                  <w:rStyle w:val="Hyperlink"/>
                  <w:rFonts w:cstheme="minorHAnsi"/>
                  <w:sz w:val="20"/>
                  <w:szCs w:val="20"/>
                </w:rPr>
                <w:t>CM/ResDH(2012)28</w:t>
              </w:r>
            </w:hyperlink>
            <w:r w:rsidRPr="0058024F">
              <w:rPr>
                <w:rFonts w:cstheme="minorHAnsi"/>
                <w:color w:val="000000"/>
                <w:sz w:val="20"/>
                <w:szCs w:val="20"/>
              </w:rPr>
              <w:t xml:space="preserve"> in Ravon</w:t>
            </w:r>
            <w:r>
              <w:rPr>
                <w:rFonts w:cstheme="minorHAnsi"/>
                <w:color w:val="000000"/>
                <w:sz w:val="20"/>
                <w:szCs w:val="20"/>
              </w:rPr>
              <w:t xml:space="preserve"> and O</w:t>
            </w:r>
            <w:r w:rsidRPr="008A5AD6">
              <w:rPr>
                <w:rFonts w:cstheme="minorHAnsi"/>
                <w:color w:val="000000"/>
                <w:sz w:val="20"/>
                <w:szCs w:val="20"/>
              </w:rPr>
              <w:t>thers</w:t>
            </w:r>
            <w:r>
              <w:rPr>
                <w:rFonts w:cstheme="minorHAnsi"/>
                <w:color w:val="000000"/>
                <w:sz w:val="20"/>
                <w:szCs w:val="20"/>
              </w:rPr>
              <w:t xml:space="preserve"> and 3 other cases. </w:t>
            </w:r>
            <w:r w:rsidRPr="00365363">
              <w:rPr>
                <w:sz w:val="20"/>
                <w:szCs w:val="20"/>
              </w:rPr>
              <w:t xml:space="preserve">The judgment was </w:t>
            </w:r>
            <w:r>
              <w:rPr>
                <w:sz w:val="20"/>
                <w:szCs w:val="20"/>
              </w:rPr>
              <w:t>published and disseminated. It only concerns the transitional provisions of the respective Ordinance 13/11/2008 allowing its a retroactive application. Those companies that had</w:t>
            </w:r>
            <w:r w:rsidRPr="00D75D82">
              <w:rPr>
                <w:sz w:val="20"/>
                <w:szCs w:val="20"/>
              </w:rPr>
              <w:t xml:space="preserve"> been subject of a conviction by the Competition Authority had</w:t>
            </w:r>
            <w:r>
              <w:rPr>
                <w:sz w:val="20"/>
                <w:szCs w:val="20"/>
              </w:rPr>
              <w:t xml:space="preserve"> had</w:t>
            </w:r>
            <w:r w:rsidRPr="00D75D82">
              <w:rPr>
                <w:sz w:val="20"/>
                <w:szCs w:val="20"/>
              </w:rPr>
              <w:t xml:space="preserve"> the opportunity to challenge the search procedure before the Court of appeal of Paris. No </w:t>
            </w:r>
            <w:r>
              <w:rPr>
                <w:sz w:val="20"/>
                <w:szCs w:val="20"/>
              </w:rPr>
              <w:t xml:space="preserve">further </w:t>
            </w:r>
            <w:r w:rsidRPr="00D75D82">
              <w:rPr>
                <w:sz w:val="20"/>
                <w:szCs w:val="20"/>
              </w:rPr>
              <w:t xml:space="preserve">case is under investigation </w:t>
            </w:r>
            <w:r w:rsidRPr="00D75D82">
              <w:rPr>
                <w:sz w:val="20"/>
                <w:szCs w:val="20"/>
              </w:rPr>
              <w:lastRenderedPageBreak/>
              <w:t>before the Competition Authority</w:t>
            </w:r>
            <w:r>
              <w:rPr>
                <w:sz w:val="20"/>
                <w:szCs w:val="20"/>
              </w:rPr>
              <w:t>.</w:t>
            </w:r>
            <w:r w:rsidRPr="00D75D82">
              <w:rPr>
                <w:sz w:val="20"/>
                <w:szCs w:val="20"/>
              </w:rPr>
              <w:t xml:space="preserve"> </w:t>
            </w:r>
          </w:p>
        </w:tc>
      </w:tr>
      <w:tr w:rsidR="006B4039" w:rsidRPr="00185598" w:rsidTr="000B4517">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6B4039" w:rsidRDefault="00974FA5" w:rsidP="004363F1">
            <w:pPr>
              <w:jc w:val="center"/>
              <w:rPr>
                <w:b w:val="0"/>
                <w:bCs w:val="0"/>
                <w:sz w:val="20"/>
                <w:szCs w:val="20"/>
                <w:u w:val="single"/>
              </w:rPr>
            </w:pPr>
            <w:hyperlink r:id="rId90" w:history="1">
              <w:r w:rsidR="006B4039" w:rsidRPr="00570F1A">
                <w:rPr>
                  <w:rStyle w:val="Hyperlink"/>
                  <w:b w:val="0"/>
                  <w:bCs w:val="0"/>
                  <w:sz w:val="20"/>
                  <w:szCs w:val="20"/>
                </w:rPr>
                <w:t>CM/ResDH(2013)25</w:t>
              </w:r>
            </w:hyperlink>
          </w:p>
        </w:tc>
        <w:tc>
          <w:tcPr>
            <w:tcW w:w="1418" w:type="dxa"/>
            <w:tcMar>
              <w:top w:w="113" w:type="dxa"/>
              <w:bottom w:w="113" w:type="dxa"/>
            </w:tcMar>
          </w:tcPr>
          <w:p w:rsidR="006B4039" w:rsidRDefault="006B4039" w:rsidP="004363F1">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FRA / Stojkovic</w:t>
            </w:r>
          </w:p>
        </w:tc>
        <w:tc>
          <w:tcPr>
            <w:tcW w:w="1134" w:type="dxa"/>
            <w:tcMar>
              <w:top w:w="113" w:type="dxa"/>
              <w:bottom w:w="113" w:type="dxa"/>
            </w:tcMar>
          </w:tcPr>
          <w:p w:rsidR="006B4039" w:rsidRDefault="006B4039" w:rsidP="004363F1">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25303/08</w:t>
            </w:r>
          </w:p>
        </w:tc>
        <w:tc>
          <w:tcPr>
            <w:tcW w:w="1417" w:type="dxa"/>
            <w:tcMar>
              <w:top w:w="113" w:type="dxa"/>
              <w:bottom w:w="113" w:type="dxa"/>
            </w:tcMar>
          </w:tcPr>
          <w:p w:rsidR="006B4039" w:rsidRDefault="006B4039" w:rsidP="004363F1">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27/01/2012</w:t>
            </w:r>
          </w:p>
          <w:p w:rsidR="006B4039" w:rsidRPr="00294E5B" w:rsidRDefault="006B4039" w:rsidP="004363F1">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294E5B">
              <w:rPr>
                <w:rFonts w:cstheme="minorHAnsi"/>
                <w:sz w:val="20"/>
                <w:szCs w:val="20"/>
              </w:rPr>
              <w:t>27/10/2011</w:t>
            </w:r>
          </w:p>
        </w:tc>
        <w:tc>
          <w:tcPr>
            <w:tcW w:w="3402" w:type="dxa"/>
            <w:tcMar>
              <w:top w:w="113" w:type="dxa"/>
              <w:bottom w:w="113" w:type="dxa"/>
            </w:tcMar>
          </w:tcPr>
          <w:p w:rsidR="006B4039" w:rsidRPr="008314F3" w:rsidRDefault="006B4039" w:rsidP="00570F1A">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rPr>
            </w:pPr>
            <w:r>
              <w:rPr>
                <w:rFonts w:cstheme="minorHAnsi"/>
                <w:b/>
                <w:i/>
                <w:color w:val="000000"/>
                <w:sz w:val="20"/>
                <w:szCs w:val="20"/>
              </w:rPr>
              <w:t xml:space="preserve">Access to and efficient functioning of justice: </w:t>
            </w:r>
            <w:r w:rsidRPr="00570F1A">
              <w:rPr>
                <w:rFonts w:cstheme="minorHAnsi"/>
                <w:i/>
                <w:color w:val="000000"/>
                <w:sz w:val="20"/>
                <w:szCs w:val="20"/>
              </w:rPr>
              <w:t>Failure to grant a suspect the right to be assisted by a lawyer, when he was first questioned by Belgian police officers acting under an international request for judicial assistance issued by a French judge, who was present at the interview</w:t>
            </w:r>
            <w:r>
              <w:rPr>
                <w:rFonts w:cstheme="minorHAnsi"/>
                <w:i/>
                <w:color w:val="000000"/>
                <w:sz w:val="20"/>
                <w:szCs w:val="20"/>
              </w:rPr>
              <w:t>.</w:t>
            </w:r>
            <w:r w:rsidRPr="00570F1A">
              <w:rPr>
                <w:rFonts w:cstheme="minorHAnsi"/>
                <w:i/>
                <w:color w:val="000000"/>
                <w:sz w:val="20"/>
                <w:szCs w:val="20"/>
              </w:rPr>
              <w:t xml:space="preserve"> (Article 6 §</w:t>
            </w:r>
            <w:r>
              <w:rPr>
                <w:rFonts w:cstheme="minorHAnsi"/>
                <w:i/>
                <w:color w:val="000000"/>
                <w:sz w:val="20"/>
                <w:szCs w:val="20"/>
              </w:rPr>
              <w:t>3</w:t>
            </w:r>
            <w:r w:rsidRPr="00570F1A">
              <w:rPr>
                <w:rFonts w:cstheme="minorHAnsi"/>
                <w:i/>
                <w:color w:val="000000"/>
                <w:sz w:val="20"/>
                <w:szCs w:val="20"/>
              </w:rPr>
              <w:t xml:space="preserve">(c) in conjunction </w:t>
            </w:r>
            <w:r>
              <w:rPr>
                <w:rFonts w:cstheme="minorHAnsi"/>
                <w:i/>
                <w:color w:val="000000"/>
                <w:sz w:val="20"/>
                <w:szCs w:val="20"/>
              </w:rPr>
              <w:t>with Article 6 §</w:t>
            </w:r>
            <w:r w:rsidRPr="00570F1A">
              <w:rPr>
                <w:rFonts w:cstheme="minorHAnsi"/>
                <w:i/>
                <w:color w:val="000000"/>
                <w:sz w:val="20"/>
                <w:szCs w:val="20"/>
              </w:rPr>
              <w:t>1). Application ina</w:t>
            </w:r>
            <w:r>
              <w:rPr>
                <w:rFonts w:cstheme="minorHAnsi"/>
                <w:i/>
                <w:color w:val="000000"/>
                <w:sz w:val="20"/>
                <w:szCs w:val="20"/>
              </w:rPr>
              <w:t>dmissible in respect of Belgium.</w:t>
            </w:r>
          </w:p>
        </w:tc>
        <w:tc>
          <w:tcPr>
            <w:tcW w:w="5670" w:type="dxa"/>
            <w:tcMar>
              <w:top w:w="113" w:type="dxa"/>
              <w:bottom w:w="113" w:type="dxa"/>
            </w:tcMar>
          </w:tcPr>
          <w:p w:rsidR="006B4039" w:rsidRDefault="006B4039" w:rsidP="00894598">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rPr>
            </w:pPr>
            <w:r>
              <w:rPr>
                <w:rFonts w:cstheme="minorHAnsi"/>
                <w:color w:val="000000"/>
                <w:sz w:val="20"/>
                <w:szCs w:val="20"/>
              </w:rPr>
              <w:t>T</w:t>
            </w:r>
            <w:r w:rsidRPr="00570F1A">
              <w:rPr>
                <w:rFonts w:cstheme="minorHAnsi"/>
                <w:color w:val="000000"/>
                <w:sz w:val="20"/>
                <w:szCs w:val="20"/>
              </w:rPr>
              <w:t xml:space="preserve">he applicant had the opportunity to request a review of the </w:t>
            </w:r>
            <w:r>
              <w:rPr>
                <w:rFonts w:cstheme="minorHAnsi"/>
                <w:color w:val="000000"/>
                <w:sz w:val="20"/>
                <w:szCs w:val="20"/>
              </w:rPr>
              <w:t xml:space="preserve">impugned </w:t>
            </w:r>
            <w:r w:rsidRPr="00570F1A">
              <w:rPr>
                <w:rFonts w:cstheme="minorHAnsi"/>
                <w:color w:val="000000"/>
                <w:sz w:val="20"/>
                <w:szCs w:val="20"/>
              </w:rPr>
              <w:t xml:space="preserve">criminal decision pursuant to </w:t>
            </w:r>
            <w:r>
              <w:rPr>
                <w:rFonts w:cstheme="minorHAnsi"/>
                <w:color w:val="000000"/>
                <w:sz w:val="20"/>
                <w:szCs w:val="20"/>
              </w:rPr>
              <w:t xml:space="preserve">relevant provisions </w:t>
            </w:r>
            <w:r w:rsidRPr="00570F1A">
              <w:rPr>
                <w:rFonts w:cstheme="minorHAnsi"/>
                <w:color w:val="000000"/>
                <w:sz w:val="20"/>
                <w:szCs w:val="20"/>
              </w:rPr>
              <w:t>of the Criminal Procedure</w:t>
            </w:r>
            <w:r>
              <w:rPr>
                <w:rFonts w:cstheme="minorHAnsi"/>
                <w:color w:val="000000"/>
                <w:sz w:val="20"/>
                <w:szCs w:val="20"/>
              </w:rPr>
              <w:t xml:space="preserve"> Code</w:t>
            </w:r>
            <w:r w:rsidRPr="00570F1A">
              <w:rPr>
                <w:rFonts w:cstheme="minorHAnsi"/>
                <w:color w:val="000000"/>
                <w:sz w:val="20"/>
                <w:szCs w:val="20"/>
              </w:rPr>
              <w:t>.</w:t>
            </w:r>
            <w:r>
              <w:t xml:space="preserve"> </w:t>
            </w:r>
            <w:r>
              <w:rPr>
                <w:rFonts w:cstheme="minorHAnsi"/>
                <w:color w:val="000000"/>
                <w:sz w:val="20"/>
                <w:szCs w:val="20"/>
              </w:rPr>
              <w:t>Since</w:t>
            </w:r>
            <w:r w:rsidRPr="0018012D">
              <w:rPr>
                <w:rFonts w:cstheme="minorHAnsi"/>
                <w:color w:val="000000"/>
                <w:sz w:val="20"/>
                <w:szCs w:val="20"/>
              </w:rPr>
              <w:t xml:space="preserve"> the facts of the case international law </w:t>
            </w:r>
            <w:r w:rsidRPr="00894598">
              <w:rPr>
                <w:rFonts w:cstheme="minorHAnsi"/>
                <w:color w:val="000000"/>
                <w:sz w:val="20"/>
                <w:szCs w:val="20"/>
              </w:rPr>
              <w:t>governing international letters rogatory changed and i</w:t>
            </w:r>
            <w:r>
              <w:rPr>
                <w:rFonts w:cstheme="minorHAnsi"/>
                <w:color w:val="000000"/>
                <w:sz w:val="20"/>
                <w:szCs w:val="20"/>
              </w:rPr>
              <w:t>s now prescribed by Article 4§1</w:t>
            </w:r>
            <w:r w:rsidRPr="00894598">
              <w:rPr>
                <w:rFonts w:cstheme="minorHAnsi"/>
                <w:color w:val="000000"/>
                <w:sz w:val="20"/>
                <w:szCs w:val="20"/>
              </w:rPr>
              <w:t xml:space="preserve"> of the European Convention mutual assistance in criminal matters between the member</w:t>
            </w:r>
            <w:r>
              <w:rPr>
                <w:rFonts w:cstheme="minorHAnsi"/>
                <w:color w:val="000000"/>
                <w:sz w:val="20"/>
                <w:szCs w:val="20"/>
              </w:rPr>
              <w:t xml:space="preserve"> States</w:t>
            </w:r>
            <w:r w:rsidRPr="00894598">
              <w:rPr>
                <w:rFonts w:cstheme="minorHAnsi"/>
                <w:color w:val="000000"/>
                <w:sz w:val="20"/>
                <w:szCs w:val="20"/>
              </w:rPr>
              <w:t xml:space="preserve"> of the European Union </w:t>
            </w:r>
            <w:r>
              <w:rPr>
                <w:rFonts w:cstheme="minorHAnsi"/>
                <w:color w:val="000000"/>
                <w:sz w:val="20"/>
                <w:szCs w:val="20"/>
              </w:rPr>
              <w:t xml:space="preserve">ensuring </w:t>
            </w:r>
            <w:r w:rsidRPr="00894598">
              <w:rPr>
                <w:rFonts w:cstheme="minorHAnsi"/>
                <w:color w:val="000000"/>
                <w:sz w:val="20"/>
                <w:szCs w:val="20"/>
              </w:rPr>
              <w:t>that "the requested member State shall respect the formalities and procedures expressly indicated by the requesting member State (...)".</w:t>
            </w:r>
            <w:r>
              <w:rPr>
                <w:rFonts w:cstheme="minorHAnsi"/>
                <w:color w:val="000000"/>
                <w:sz w:val="20"/>
                <w:szCs w:val="20"/>
              </w:rPr>
              <w:t xml:space="preserve"> </w:t>
            </w:r>
            <w:r>
              <w:rPr>
                <w:rFonts w:cstheme="minorHAnsi"/>
                <w:sz w:val="20"/>
                <w:szCs w:val="20"/>
              </w:rPr>
              <w:t xml:space="preserve">The </w:t>
            </w:r>
            <w:r w:rsidRPr="00185598">
              <w:rPr>
                <w:rFonts w:cstheme="minorHAnsi"/>
                <w:sz w:val="20"/>
                <w:szCs w:val="20"/>
              </w:rPr>
              <w:t xml:space="preserve">judgment was </w:t>
            </w:r>
            <w:r>
              <w:rPr>
                <w:rFonts w:cstheme="minorHAnsi"/>
                <w:sz w:val="20"/>
                <w:szCs w:val="20"/>
              </w:rPr>
              <w:t>published and disseminated.</w:t>
            </w:r>
          </w:p>
        </w:tc>
      </w:tr>
      <w:tr w:rsidR="006B4039" w:rsidRPr="00185598" w:rsidTr="000B451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6B4039" w:rsidRPr="00177C59" w:rsidRDefault="00974FA5" w:rsidP="00AF0ADD">
            <w:pPr>
              <w:jc w:val="center"/>
              <w:rPr>
                <w:sz w:val="20"/>
                <w:szCs w:val="20"/>
              </w:rPr>
            </w:pPr>
            <w:hyperlink r:id="rId91" w:history="1">
              <w:r w:rsidR="006B4039" w:rsidRPr="008A5AD6">
                <w:rPr>
                  <w:rStyle w:val="Hyperlink"/>
                  <w:b w:val="0"/>
                  <w:bCs w:val="0"/>
                  <w:sz w:val="20"/>
                  <w:szCs w:val="20"/>
                </w:rPr>
                <w:t>CM/ResDH(2013)157</w:t>
              </w:r>
            </w:hyperlink>
          </w:p>
        </w:tc>
        <w:tc>
          <w:tcPr>
            <w:tcW w:w="1418" w:type="dxa"/>
            <w:tcMar>
              <w:top w:w="113" w:type="dxa"/>
              <w:bottom w:w="113" w:type="dxa"/>
            </w:tcMar>
          </w:tcPr>
          <w:p w:rsidR="006B4039" w:rsidRDefault="006B4039" w:rsidP="00321B0B">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FRA and ROM / Dinu and 1 other case against France only</w:t>
            </w:r>
          </w:p>
        </w:tc>
        <w:tc>
          <w:tcPr>
            <w:tcW w:w="1134" w:type="dxa"/>
            <w:tcMar>
              <w:top w:w="113" w:type="dxa"/>
              <w:bottom w:w="113" w:type="dxa"/>
            </w:tcMar>
          </w:tcPr>
          <w:p w:rsidR="006B4039" w:rsidRDefault="006B4039" w:rsidP="004363F1">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6152/02</w:t>
            </w:r>
          </w:p>
        </w:tc>
        <w:tc>
          <w:tcPr>
            <w:tcW w:w="1417" w:type="dxa"/>
            <w:tcMar>
              <w:top w:w="113" w:type="dxa"/>
              <w:bottom w:w="113" w:type="dxa"/>
            </w:tcMar>
          </w:tcPr>
          <w:p w:rsidR="006B4039" w:rsidRDefault="006B4039" w:rsidP="004363F1">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06/04/2009</w:t>
            </w:r>
          </w:p>
          <w:p w:rsidR="006B4039" w:rsidRPr="00321B0B" w:rsidRDefault="006B4039" w:rsidP="004363F1">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321B0B">
              <w:rPr>
                <w:rFonts w:cstheme="minorHAnsi"/>
                <w:sz w:val="20"/>
                <w:szCs w:val="20"/>
              </w:rPr>
              <w:t>04/11/2008</w:t>
            </w:r>
          </w:p>
        </w:tc>
        <w:tc>
          <w:tcPr>
            <w:tcW w:w="3402" w:type="dxa"/>
            <w:tcMar>
              <w:top w:w="113" w:type="dxa"/>
              <w:bottom w:w="113" w:type="dxa"/>
            </w:tcMar>
          </w:tcPr>
          <w:p w:rsidR="006B4039" w:rsidRPr="008314F3" w:rsidRDefault="006B4039" w:rsidP="006C108E">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rPr>
            </w:pPr>
            <w:r w:rsidRPr="003E36F2">
              <w:rPr>
                <w:rFonts w:cstheme="minorHAnsi"/>
                <w:b/>
                <w:i/>
                <w:color w:val="000000"/>
                <w:sz w:val="20"/>
                <w:szCs w:val="20"/>
              </w:rPr>
              <w:t>Access to and efficient functioning of justice:</w:t>
            </w:r>
            <w:r>
              <w:rPr>
                <w:rFonts w:cstheme="minorHAnsi"/>
                <w:b/>
                <w:i/>
                <w:color w:val="000000"/>
                <w:sz w:val="20"/>
                <w:szCs w:val="20"/>
              </w:rPr>
              <w:t xml:space="preserve"> </w:t>
            </w:r>
            <w:r w:rsidRPr="007D5153">
              <w:rPr>
                <w:rFonts w:cstheme="minorHAnsi"/>
                <w:i/>
                <w:color w:val="000000"/>
                <w:sz w:val="20"/>
                <w:szCs w:val="20"/>
              </w:rPr>
              <w:t>Delay in the enforcement of a final judicial decision ordering the applicant's former husband to pay maintenance for their son in the context of the application of the New York Convention on the Recovery Abroad of Maintenance</w:t>
            </w:r>
            <w:r>
              <w:rPr>
                <w:rFonts w:cstheme="minorHAnsi"/>
                <w:i/>
                <w:color w:val="000000"/>
                <w:sz w:val="20"/>
                <w:szCs w:val="20"/>
              </w:rPr>
              <w:t xml:space="preserve"> due to</w:t>
            </w:r>
            <w:r w:rsidRPr="007D5153">
              <w:rPr>
                <w:rFonts w:cstheme="minorHAnsi"/>
                <w:i/>
                <w:color w:val="000000"/>
                <w:sz w:val="20"/>
                <w:szCs w:val="20"/>
              </w:rPr>
              <w:t xml:space="preserve"> lack of diligence by the relevant Romanian and French authorities </w:t>
            </w:r>
            <w:r>
              <w:rPr>
                <w:rFonts w:cstheme="minorHAnsi"/>
                <w:i/>
                <w:color w:val="000000"/>
                <w:sz w:val="20"/>
                <w:szCs w:val="20"/>
              </w:rPr>
              <w:t xml:space="preserve">to ensure speedy enforcement of judicial </w:t>
            </w:r>
            <w:r w:rsidRPr="007D5153">
              <w:rPr>
                <w:rFonts w:cstheme="minorHAnsi"/>
                <w:i/>
                <w:color w:val="000000"/>
                <w:sz w:val="20"/>
                <w:szCs w:val="20"/>
              </w:rPr>
              <w:t>decisions awarding her maintenance for her son.</w:t>
            </w:r>
            <w:r>
              <w:rPr>
                <w:rFonts w:cstheme="minorHAnsi"/>
                <w:i/>
                <w:color w:val="000000"/>
                <w:sz w:val="20"/>
                <w:szCs w:val="20"/>
              </w:rPr>
              <w:t>(Article 6 §1)</w:t>
            </w:r>
          </w:p>
        </w:tc>
        <w:tc>
          <w:tcPr>
            <w:tcW w:w="5670" w:type="dxa"/>
            <w:tcMar>
              <w:top w:w="113" w:type="dxa"/>
              <w:bottom w:w="113" w:type="dxa"/>
            </w:tcMar>
          </w:tcPr>
          <w:p w:rsidR="006B4039" w:rsidRDefault="006B4039" w:rsidP="008A5AD6">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color w:val="000000"/>
                <w:sz w:val="20"/>
                <w:szCs w:val="20"/>
              </w:rPr>
            </w:pPr>
            <w:r>
              <w:rPr>
                <w:rFonts w:cstheme="minorHAnsi"/>
                <w:color w:val="000000"/>
                <w:sz w:val="20"/>
                <w:szCs w:val="20"/>
              </w:rPr>
              <w:t>Romania: Just satisfaction paid. As from 18/06/</w:t>
            </w:r>
            <w:r w:rsidRPr="00C62811">
              <w:rPr>
                <w:rFonts w:cstheme="minorHAnsi"/>
                <w:color w:val="000000"/>
                <w:sz w:val="20"/>
                <w:szCs w:val="20"/>
              </w:rPr>
              <w:t>2011, the EC Regulation No 4/2009 of the Council of the Eur</w:t>
            </w:r>
            <w:r>
              <w:rPr>
                <w:rFonts w:cstheme="minorHAnsi"/>
                <w:color w:val="000000"/>
                <w:sz w:val="20"/>
                <w:szCs w:val="20"/>
              </w:rPr>
              <w:t>opean Union, on Jurisdiction, applicable law</w:t>
            </w:r>
            <w:r w:rsidRPr="00C62811">
              <w:rPr>
                <w:rFonts w:cstheme="minorHAnsi"/>
                <w:color w:val="000000"/>
                <w:sz w:val="20"/>
                <w:szCs w:val="20"/>
              </w:rPr>
              <w:t>, the recognition and enforcement of decisions and cooperation in mainte</w:t>
            </w:r>
            <w:r>
              <w:rPr>
                <w:rFonts w:cstheme="minorHAnsi"/>
                <w:color w:val="000000"/>
                <w:sz w:val="20"/>
                <w:szCs w:val="20"/>
              </w:rPr>
              <w:t>nance obligations, is in force abolishing</w:t>
            </w:r>
            <w:r w:rsidRPr="00C62811">
              <w:rPr>
                <w:rFonts w:cstheme="minorHAnsi"/>
                <w:color w:val="000000"/>
                <w:sz w:val="20"/>
                <w:szCs w:val="20"/>
              </w:rPr>
              <w:t xml:space="preserve"> the exequatur procedure for </w:t>
            </w:r>
            <w:r>
              <w:rPr>
                <w:rFonts w:cstheme="minorHAnsi"/>
                <w:color w:val="000000"/>
                <w:sz w:val="20"/>
                <w:szCs w:val="20"/>
              </w:rPr>
              <w:t xml:space="preserve">the enforcement of respective judgments. </w:t>
            </w:r>
            <w:r w:rsidRPr="00C62811">
              <w:rPr>
                <w:rFonts w:cstheme="minorHAnsi"/>
                <w:color w:val="000000"/>
                <w:sz w:val="20"/>
                <w:szCs w:val="20"/>
              </w:rPr>
              <w:t xml:space="preserve">As regards relationship with </w:t>
            </w:r>
            <w:r>
              <w:rPr>
                <w:rFonts w:cstheme="minorHAnsi"/>
                <w:color w:val="000000"/>
                <w:sz w:val="20"/>
                <w:szCs w:val="20"/>
              </w:rPr>
              <w:t xml:space="preserve">non-EU </w:t>
            </w:r>
            <w:r w:rsidRPr="00C62811">
              <w:rPr>
                <w:rFonts w:cstheme="minorHAnsi"/>
                <w:color w:val="000000"/>
                <w:sz w:val="20"/>
                <w:szCs w:val="20"/>
              </w:rPr>
              <w:t xml:space="preserve">countries, the </w:t>
            </w:r>
            <w:r>
              <w:rPr>
                <w:rFonts w:cstheme="minorHAnsi"/>
                <w:color w:val="000000"/>
                <w:sz w:val="20"/>
                <w:szCs w:val="20"/>
              </w:rPr>
              <w:t xml:space="preserve">Hague Convention of </w:t>
            </w:r>
            <w:r w:rsidRPr="009C4196">
              <w:rPr>
                <w:rFonts w:cstheme="minorHAnsi"/>
                <w:color w:val="000000"/>
                <w:sz w:val="20"/>
                <w:szCs w:val="20"/>
              </w:rPr>
              <w:t>2007 on the International Recovery of Child Support and Other Form</w:t>
            </w:r>
            <w:r>
              <w:rPr>
                <w:rFonts w:cstheme="minorHAnsi"/>
                <w:color w:val="000000"/>
                <w:sz w:val="20"/>
                <w:szCs w:val="20"/>
              </w:rPr>
              <w:t xml:space="preserve">s of Family Maintenance </w:t>
            </w:r>
            <w:r w:rsidRPr="00C62811">
              <w:rPr>
                <w:rFonts w:cstheme="minorHAnsi"/>
                <w:color w:val="000000"/>
                <w:sz w:val="20"/>
                <w:szCs w:val="20"/>
              </w:rPr>
              <w:t>replaces the Convention on the recovery of maintenance abroad of 1956 (the instrument in force at the time the vi</w:t>
            </w:r>
            <w:r>
              <w:rPr>
                <w:rFonts w:cstheme="minorHAnsi"/>
                <w:color w:val="000000"/>
                <w:sz w:val="20"/>
                <w:szCs w:val="20"/>
              </w:rPr>
              <w:t xml:space="preserve">olation occurred in this case) and </w:t>
            </w:r>
            <w:r w:rsidRPr="00C62811">
              <w:rPr>
                <w:rFonts w:cstheme="minorHAnsi"/>
                <w:color w:val="000000"/>
                <w:sz w:val="20"/>
                <w:szCs w:val="20"/>
              </w:rPr>
              <w:t>was approved by the European Union, on behalf of Member States, by th</w:t>
            </w:r>
            <w:r>
              <w:rPr>
                <w:rFonts w:cstheme="minorHAnsi"/>
                <w:color w:val="000000"/>
                <w:sz w:val="20"/>
                <w:szCs w:val="20"/>
              </w:rPr>
              <w:t xml:space="preserve">e Council Decision No. 432/2011. It </w:t>
            </w:r>
            <w:r w:rsidRPr="00C62811">
              <w:rPr>
                <w:rFonts w:cstheme="minorHAnsi"/>
                <w:color w:val="000000"/>
                <w:sz w:val="20"/>
                <w:szCs w:val="20"/>
              </w:rPr>
              <w:t>is applicable to Romania.</w:t>
            </w:r>
            <w:r>
              <w:rPr>
                <w:rFonts w:cstheme="minorHAnsi"/>
                <w:color w:val="000000"/>
                <w:sz w:val="20"/>
                <w:szCs w:val="20"/>
              </w:rPr>
              <w:t xml:space="preserve"> France: Just satisfaction paid. Maintenance debt extinguished or recovered. To </w:t>
            </w:r>
            <w:r w:rsidRPr="00C21A92">
              <w:rPr>
                <w:rFonts w:cstheme="minorHAnsi"/>
                <w:color w:val="000000"/>
                <w:sz w:val="20"/>
                <w:szCs w:val="20"/>
              </w:rPr>
              <w:t xml:space="preserve">remedy the slowness in the </w:t>
            </w:r>
            <w:r>
              <w:rPr>
                <w:rFonts w:cstheme="minorHAnsi"/>
                <w:color w:val="000000"/>
                <w:sz w:val="20"/>
                <w:szCs w:val="20"/>
              </w:rPr>
              <w:t xml:space="preserve">exequatur </w:t>
            </w:r>
            <w:r w:rsidRPr="00C21A92">
              <w:rPr>
                <w:rFonts w:cstheme="minorHAnsi"/>
                <w:color w:val="000000"/>
                <w:sz w:val="20"/>
                <w:szCs w:val="20"/>
              </w:rPr>
              <w:t>delivery, an additional editor position was cr</w:t>
            </w:r>
            <w:r>
              <w:rPr>
                <w:rFonts w:cstheme="minorHAnsi"/>
                <w:color w:val="000000"/>
                <w:sz w:val="20"/>
                <w:szCs w:val="20"/>
              </w:rPr>
              <w:t xml:space="preserve">eated and a </w:t>
            </w:r>
            <w:r>
              <w:rPr>
                <w:rFonts w:cstheme="minorHAnsi"/>
                <w:color w:val="000000"/>
                <w:sz w:val="20"/>
                <w:szCs w:val="20"/>
              </w:rPr>
              <w:lastRenderedPageBreak/>
              <w:t xml:space="preserve">clerk was recruited. The </w:t>
            </w:r>
            <w:r w:rsidRPr="00C21A92">
              <w:rPr>
                <w:rFonts w:cstheme="minorHAnsi"/>
                <w:color w:val="000000"/>
                <w:sz w:val="20"/>
                <w:szCs w:val="20"/>
              </w:rPr>
              <w:t xml:space="preserve">Enforcement Office of maintenance claims abroad, </w:t>
            </w:r>
            <w:r>
              <w:rPr>
                <w:rFonts w:cstheme="minorHAnsi"/>
                <w:color w:val="000000"/>
                <w:sz w:val="20"/>
                <w:szCs w:val="20"/>
              </w:rPr>
              <w:t xml:space="preserve">is part of the Directorate for </w:t>
            </w:r>
            <w:r w:rsidRPr="00C21A92">
              <w:rPr>
                <w:rFonts w:cstheme="minorHAnsi"/>
                <w:color w:val="000000"/>
                <w:sz w:val="20"/>
                <w:szCs w:val="20"/>
              </w:rPr>
              <w:t>French abroa</w:t>
            </w:r>
            <w:r>
              <w:rPr>
                <w:rFonts w:cstheme="minorHAnsi"/>
                <w:color w:val="000000"/>
                <w:sz w:val="20"/>
                <w:szCs w:val="20"/>
              </w:rPr>
              <w:t>d and consular administration within</w:t>
            </w:r>
            <w:r w:rsidRPr="00C21A92">
              <w:rPr>
                <w:rFonts w:cstheme="minorHAnsi"/>
                <w:color w:val="000000"/>
                <w:sz w:val="20"/>
                <w:szCs w:val="20"/>
              </w:rPr>
              <w:t xml:space="preserve"> the Ministry of Foreign and European Affairs. This reorga</w:t>
            </w:r>
            <w:r>
              <w:rPr>
                <w:rFonts w:cstheme="minorHAnsi"/>
                <w:color w:val="000000"/>
                <w:sz w:val="20"/>
                <w:szCs w:val="20"/>
              </w:rPr>
              <w:t>nis</w:t>
            </w:r>
            <w:r w:rsidRPr="00C21A92">
              <w:rPr>
                <w:rFonts w:cstheme="minorHAnsi"/>
                <w:color w:val="000000"/>
                <w:sz w:val="20"/>
                <w:szCs w:val="20"/>
              </w:rPr>
              <w:t>ation significantly reduced the process</w:t>
            </w:r>
            <w:r>
              <w:rPr>
                <w:rFonts w:cstheme="minorHAnsi"/>
                <w:color w:val="000000"/>
                <w:sz w:val="20"/>
                <w:szCs w:val="20"/>
              </w:rPr>
              <w:t>ing time for enforcement</w:t>
            </w:r>
            <w:r w:rsidRPr="00C21A92">
              <w:rPr>
                <w:rFonts w:cstheme="minorHAnsi"/>
                <w:color w:val="000000"/>
                <w:sz w:val="20"/>
                <w:szCs w:val="20"/>
              </w:rPr>
              <w:t>. Regula</w:t>
            </w:r>
            <w:r>
              <w:rPr>
                <w:rFonts w:cstheme="minorHAnsi"/>
                <w:color w:val="000000"/>
                <w:sz w:val="20"/>
                <w:szCs w:val="20"/>
              </w:rPr>
              <w:t>tion (EC) No 4/2009 of 18/12/</w:t>
            </w:r>
            <w:r w:rsidRPr="00C21A92">
              <w:rPr>
                <w:rFonts w:cstheme="minorHAnsi"/>
                <w:color w:val="000000"/>
                <w:sz w:val="20"/>
                <w:szCs w:val="20"/>
              </w:rPr>
              <w:t>2008 on jurisdiction, applicable law, recognition and enforcement of decisions and cooperation in ma</w:t>
            </w:r>
            <w:r>
              <w:rPr>
                <w:rFonts w:cstheme="minorHAnsi"/>
                <w:color w:val="000000"/>
                <w:sz w:val="20"/>
                <w:szCs w:val="20"/>
              </w:rPr>
              <w:t xml:space="preserve">intenance obligations provides for </w:t>
            </w:r>
            <w:r w:rsidRPr="00C21A92">
              <w:rPr>
                <w:rFonts w:cstheme="minorHAnsi"/>
                <w:color w:val="000000"/>
                <w:sz w:val="20"/>
                <w:szCs w:val="20"/>
              </w:rPr>
              <w:t xml:space="preserve"> the abolition of exequatur.</w:t>
            </w:r>
            <w:r>
              <w:rPr>
                <w:rFonts w:cstheme="minorHAnsi"/>
                <w:color w:val="000000"/>
                <w:sz w:val="20"/>
                <w:szCs w:val="20"/>
              </w:rPr>
              <w:t xml:space="preserve"> </w:t>
            </w:r>
            <w:r w:rsidRPr="00365363">
              <w:rPr>
                <w:sz w:val="20"/>
                <w:szCs w:val="20"/>
              </w:rPr>
              <w:t xml:space="preserve">The judgment was </w:t>
            </w:r>
            <w:r>
              <w:rPr>
                <w:sz w:val="20"/>
                <w:szCs w:val="20"/>
              </w:rPr>
              <w:t>published and disseminated in both countries.</w:t>
            </w:r>
          </w:p>
        </w:tc>
      </w:tr>
      <w:tr w:rsidR="006B4039" w:rsidRPr="00185598" w:rsidTr="000B4517">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6B4039" w:rsidRDefault="00974FA5" w:rsidP="004363F1">
            <w:pPr>
              <w:jc w:val="center"/>
            </w:pPr>
            <w:hyperlink r:id="rId92" w:history="1">
              <w:r w:rsidR="006B4039" w:rsidRPr="00894598">
                <w:rPr>
                  <w:rStyle w:val="Hyperlink"/>
                  <w:b w:val="0"/>
                  <w:bCs w:val="0"/>
                  <w:sz w:val="20"/>
                  <w:szCs w:val="20"/>
                </w:rPr>
                <w:t>CM/ResDH(2013)24</w:t>
              </w:r>
            </w:hyperlink>
          </w:p>
        </w:tc>
        <w:tc>
          <w:tcPr>
            <w:tcW w:w="1418" w:type="dxa"/>
            <w:tcMar>
              <w:top w:w="113" w:type="dxa"/>
              <w:bottom w:w="113" w:type="dxa"/>
            </w:tcMar>
          </w:tcPr>
          <w:p w:rsidR="006B4039" w:rsidRDefault="006B4039" w:rsidP="004363F1">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FRA/ Lagardère</w:t>
            </w:r>
          </w:p>
        </w:tc>
        <w:tc>
          <w:tcPr>
            <w:tcW w:w="1134" w:type="dxa"/>
            <w:tcMar>
              <w:top w:w="113" w:type="dxa"/>
              <w:bottom w:w="113" w:type="dxa"/>
            </w:tcMar>
          </w:tcPr>
          <w:p w:rsidR="006B4039" w:rsidRDefault="006B4039" w:rsidP="004363F1">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18851/07</w:t>
            </w:r>
          </w:p>
        </w:tc>
        <w:tc>
          <w:tcPr>
            <w:tcW w:w="1417" w:type="dxa"/>
            <w:tcMar>
              <w:top w:w="113" w:type="dxa"/>
              <w:bottom w:w="113" w:type="dxa"/>
            </w:tcMar>
          </w:tcPr>
          <w:p w:rsidR="006B4039" w:rsidRDefault="006B4039" w:rsidP="004363F1">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12/07/2012</w:t>
            </w:r>
          </w:p>
          <w:p w:rsidR="006B4039" w:rsidRPr="00294E5B" w:rsidRDefault="006B4039" w:rsidP="004363F1">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294E5B">
              <w:rPr>
                <w:rFonts w:cstheme="minorHAnsi"/>
                <w:sz w:val="20"/>
                <w:szCs w:val="20"/>
              </w:rPr>
              <w:t>12/04/2012</w:t>
            </w:r>
          </w:p>
        </w:tc>
        <w:tc>
          <w:tcPr>
            <w:tcW w:w="3402" w:type="dxa"/>
            <w:tcMar>
              <w:top w:w="113" w:type="dxa"/>
              <w:bottom w:w="113" w:type="dxa"/>
            </w:tcMar>
          </w:tcPr>
          <w:p w:rsidR="006B4039" w:rsidRPr="008314F3" w:rsidRDefault="006B4039" w:rsidP="0023676A">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rPr>
            </w:pPr>
            <w:r>
              <w:rPr>
                <w:rFonts w:cstheme="minorHAnsi"/>
                <w:b/>
                <w:i/>
                <w:color w:val="000000"/>
                <w:sz w:val="20"/>
                <w:szCs w:val="20"/>
              </w:rPr>
              <w:t xml:space="preserve">Access to and efficient functioning of justice: </w:t>
            </w:r>
            <w:r w:rsidRPr="0023676A">
              <w:rPr>
                <w:rFonts w:cstheme="minorHAnsi"/>
                <w:i/>
                <w:color w:val="000000"/>
                <w:sz w:val="20"/>
                <w:szCs w:val="20"/>
              </w:rPr>
              <w:t xml:space="preserve">Unfair proceedings and infringement of the presumption of innocence due to a posthumous finding of guilt </w:t>
            </w:r>
            <w:r>
              <w:rPr>
                <w:rFonts w:cstheme="minorHAnsi"/>
                <w:i/>
                <w:color w:val="000000"/>
                <w:sz w:val="20"/>
                <w:szCs w:val="20"/>
              </w:rPr>
              <w:t xml:space="preserve">for abuse of social goods </w:t>
            </w:r>
            <w:r w:rsidRPr="0023676A">
              <w:rPr>
                <w:rFonts w:cstheme="minorHAnsi"/>
                <w:i/>
                <w:color w:val="000000"/>
                <w:sz w:val="20"/>
                <w:szCs w:val="20"/>
              </w:rPr>
              <w:t xml:space="preserve">in criminal proceedings engaging liability of </w:t>
            </w:r>
            <w:r>
              <w:rPr>
                <w:rFonts w:cstheme="minorHAnsi"/>
                <w:i/>
                <w:color w:val="000000"/>
                <w:sz w:val="20"/>
                <w:szCs w:val="20"/>
              </w:rPr>
              <w:t xml:space="preserve">the </w:t>
            </w:r>
            <w:r w:rsidRPr="0023676A">
              <w:rPr>
                <w:rFonts w:cstheme="minorHAnsi"/>
                <w:i/>
                <w:color w:val="000000"/>
                <w:sz w:val="20"/>
                <w:szCs w:val="20"/>
              </w:rPr>
              <w:t>heirs in civil proceedings, despite the closure of the prosecution</w:t>
            </w:r>
            <w:r w:rsidRPr="001134E7">
              <w:rPr>
                <w:rFonts w:cstheme="minorHAnsi"/>
                <w:i/>
                <w:color w:val="000000"/>
                <w:sz w:val="20"/>
                <w:szCs w:val="20"/>
              </w:rPr>
              <w:t xml:space="preserve"> due to </w:t>
            </w:r>
            <w:r>
              <w:rPr>
                <w:rFonts w:cstheme="minorHAnsi"/>
                <w:i/>
                <w:color w:val="000000"/>
                <w:sz w:val="20"/>
                <w:szCs w:val="20"/>
              </w:rPr>
              <w:t>death. (</w:t>
            </w:r>
            <w:r w:rsidRPr="001134E7">
              <w:rPr>
                <w:rFonts w:cstheme="minorHAnsi"/>
                <w:i/>
                <w:color w:val="000000"/>
                <w:sz w:val="20"/>
                <w:szCs w:val="20"/>
              </w:rPr>
              <w:t>Article 6§</w:t>
            </w:r>
            <w:r>
              <w:rPr>
                <w:rFonts w:cstheme="minorHAnsi"/>
                <w:i/>
                <w:color w:val="000000"/>
                <w:sz w:val="20"/>
                <w:szCs w:val="20"/>
              </w:rPr>
              <w:t>§ 1+2)</w:t>
            </w:r>
          </w:p>
        </w:tc>
        <w:tc>
          <w:tcPr>
            <w:tcW w:w="5670" w:type="dxa"/>
            <w:tcMar>
              <w:top w:w="113" w:type="dxa"/>
              <w:bottom w:w="113" w:type="dxa"/>
            </w:tcMar>
          </w:tcPr>
          <w:p w:rsidR="006B4039" w:rsidRDefault="006B4039" w:rsidP="00B517FA">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rPr>
            </w:pPr>
            <w:r>
              <w:rPr>
                <w:rFonts w:cstheme="minorHAnsi"/>
                <w:color w:val="000000"/>
                <w:sz w:val="20"/>
                <w:szCs w:val="20"/>
              </w:rPr>
              <w:t>Re-opening of the impugned civil proceedings cannot be envisaged due to the principle of legal certainty and the protection of legitimate expectations of third parties. The applicant may file action for State liability.</w:t>
            </w:r>
            <w:r>
              <w:rPr>
                <w:rFonts w:cstheme="minorHAnsi"/>
                <w:sz w:val="20"/>
                <w:szCs w:val="20"/>
              </w:rPr>
              <w:t xml:space="preserve"> The </w:t>
            </w:r>
            <w:r w:rsidRPr="00185598">
              <w:rPr>
                <w:rFonts w:cstheme="minorHAnsi"/>
                <w:sz w:val="20"/>
                <w:szCs w:val="20"/>
              </w:rPr>
              <w:t xml:space="preserve">judgment was </w:t>
            </w:r>
            <w:r>
              <w:rPr>
                <w:rFonts w:cstheme="minorHAnsi"/>
                <w:sz w:val="20"/>
                <w:szCs w:val="20"/>
              </w:rPr>
              <w:t>published and disseminated.</w:t>
            </w:r>
          </w:p>
        </w:tc>
      </w:tr>
      <w:tr w:rsidR="006B4039" w:rsidRPr="00185598" w:rsidTr="000B451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6B4039" w:rsidRPr="00177C59" w:rsidRDefault="00974FA5" w:rsidP="004363F1">
            <w:pPr>
              <w:jc w:val="center"/>
              <w:rPr>
                <w:sz w:val="20"/>
                <w:szCs w:val="20"/>
              </w:rPr>
            </w:pPr>
            <w:hyperlink r:id="rId93" w:history="1">
              <w:r w:rsidR="006B4039" w:rsidRPr="00AA77BB">
                <w:rPr>
                  <w:rStyle w:val="Hyperlink"/>
                  <w:b w:val="0"/>
                  <w:bCs w:val="0"/>
                  <w:sz w:val="20"/>
                  <w:szCs w:val="20"/>
                </w:rPr>
                <w:t>CM/ResDH(2013)142</w:t>
              </w:r>
            </w:hyperlink>
          </w:p>
        </w:tc>
        <w:tc>
          <w:tcPr>
            <w:tcW w:w="1418" w:type="dxa"/>
            <w:tcMar>
              <w:top w:w="113" w:type="dxa"/>
              <w:bottom w:w="113" w:type="dxa"/>
            </w:tcMar>
          </w:tcPr>
          <w:p w:rsidR="006B4039" w:rsidRDefault="006B4039" w:rsidP="004363F1">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GEO / Dadiani and Machabeli</w:t>
            </w:r>
          </w:p>
        </w:tc>
        <w:tc>
          <w:tcPr>
            <w:tcW w:w="1134" w:type="dxa"/>
            <w:tcMar>
              <w:top w:w="113" w:type="dxa"/>
              <w:bottom w:w="113" w:type="dxa"/>
            </w:tcMar>
          </w:tcPr>
          <w:p w:rsidR="006B4039" w:rsidRDefault="006B4039" w:rsidP="004363F1">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8252/08</w:t>
            </w:r>
          </w:p>
        </w:tc>
        <w:tc>
          <w:tcPr>
            <w:tcW w:w="1417" w:type="dxa"/>
            <w:tcMar>
              <w:top w:w="113" w:type="dxa"/>
              <w:bottom w:w="113" w:type="dxa"/>
            </w:tcMar>
          </w:tcPr>
          <w:p w:rsidR="006B4039" w:rsidRDefault="006B4039" w:rsidP="004363F1">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12/09/2012</w:t>
            </w:r>
          </w:p>
          <w:p w:rsidR="006B4039" w:rsidRPr="00AF0ADD" w:rsidRDefault="006B4039" w:rsidP="004363F1">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AF0ADD">
              <w:rPr>
                <w:rFonts w:cstheme="minorHAnsi"/>
                <w:sz w:val="20"/>
                <w:szCs w:val="20"/>
              </w:rPr>
              <w:t>12/06/2012</w:t>
            </w:r>
          </w:p>
        </w:tc>
        <w:tc>
          <w:tcPr>
            <w:tcW w:w="3402" w:type="dxa"/>
            <w:tcMar>
              <w:top w:w="113" w:type="dxa"/>
              <w:bottom w:w="113" w:type="dxa"/>
            </w:tcMar>
          </w:tcPr>
          <w:p w:rsidR="006B4039" w:rsidRPr="008314F3" w:rsidRDefault="006B4039" w:rsidP="00AF0ADD">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rPr>
            </w:pPr>
            <w:r w:rsidRPr="00D231EB">
              <w:rPr>
                <w:rFonts w:cstheme="minorHAnsi"/>
                <w:b/>
                <w:i/>
                <w:color w:val="000000"/>
                <w:sz w:val="20"/>
                <w:szCs w:val="20"/>
              </w:rPr>
              <w:t>Access to and efficient functioning of justice:</w:t>
            </w:r>
            <w:r>
              <w:t xml:space="preserve"> </w:t>
            </w:r>
            <w:r w:rsidRPr="00AF0ADD">
              <w:rPr>
                <w:rFonts w:cstheme="minorHAnsi"/>
                <w:i/>
                <w:color w:val="000000"/>
                <w:sz w:val="20"/>
                <w:szCs w:val="20"/>
              </w:rPr>
              <w:t>Non enforcement of a final domestic decision concerning the restitution of a plot of land due to excessive formalism by the competent registry. (Article 6§1)</w:t>
            </w:r>
          </w:p>
        </w:tc>
        <w:tc>
          <w:tcPr>
            <w:tcW w:w="5670" w:type="dxa"/>
            <w:tcMar>
              <w:top w:w="113" w:type="dxa"/>
              <w:bottom w:w="113" w:type="dxa"/>
            </w:tcMar>
          </w:tcPr>
          <w:p w:rsidR="006B4039" w:rsidRDefault="006B4039" w:rsidP="00AA77BB">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color w:val="000000"/>
                <w:sz w:val="20"/>
                <w:szCs w:val="20"/>
              </w:rPr>
            </w:pPr>
            <w:r>
              <w:rPr>
                <w:rFonts w:cstheme="minorHAnsi"/>
                <w:color w:val="000000"/>
                <w:sz w:val="20"/>
                <w:szCs w:val="20"/>
              </w:rPr>
              <w:t xml:space="preserve">The applicant’s property rights </w:t>
            </w:r>
            <w:r w:rsidRPr="00AD7A8F">
              <w:rPr>
                <w:rFonts w:cstheme="minorHAnsi"/>
                <w:color w:val="000000"/>
                <w:sz w:val="20"/>
                <w:szCs w:val="20"/>
              </w:rPr>
              <w:t>on the disputed land</w:t>
            </w:r>
            <w:r>
              <w:rPr>
                <w:rFonts w:cstheme="minorHAnsi"/>
                <w:color w:val="000000"/>
                <w:sz w:val="20"/>
                <w:szCs w:val="20"/>
              </w:rPr>
              <w:t xml:space="preserve"> were registered by </w:t>
            </w:r>
            <w:r w:rsidRPr="00AD7A8F">
              <w:rPr>
                <w:rFonts w:cstheme="minorHAnsi"/>
                <w:color w:val="000000"/>
                <w:sz w:val="20"/>
                <w:szCs w:val="20"/>
              </w:rPr>
              <w:t>the National Agency of Public Registry</w:t>
            </w:r>
            <w:r>
              <w:rPr>
                <w:rFonts w:cstheme="minorHAnsi"/>
                <w:color w:val="000000"/>
                <w:sz w:val="20"/>
                <w:szCs w:val="20"/>
              </w:rPr>
              <w:t xml:space="preserve"> on 15/01/2013</w:t>
            </w:r>
            <w:r w:rsidRPr="00AD7A8F">
              <w:rPr>
                <w:rFonts w:cstheme="minorHAnsi"/>
                <w:color w:val="000000"/>
                <w:sz w:val="20"/>
                <w:szCs w:val="20"/>
              </w:rPr>
              <w:t xml:space="preserve">. </w:t>
            </w:r>
            <w:r>
              <w:rPr>
                <w:rFonts w:cstheme="minorHAnsi"/>
                <w:color w:val="000000"/>
                <w:sz w:val="20"/>
                <w:szCs w:val="20"/>
              </w:rPr>
              <w:t>I</w:t>
            </w:r>
            <w:r w:rsidRPr="00AD7A8F">
              <w:rPr>
                <w:rFonts w:cstheme="minorHAnsi"/>
                <w:color w:val="000000"/>
                <w:sz w:val="20"/>
                <w:szCs w:val="20"/>
              </w:rPr>
              <w:t xml:space="preserve">solated case. </w:t>
            </w:r>
            <w:r w:rsidRPr="00076698">
              <w:rPr>
                <w:rStyle w:val="sfbbfee58"/>
                <w:sz w:val="20"/>
                <w:szCs w:val="20"/>
              </w:rPr>
              <w:t>The judgment was transla</w:t>
            </w:r>
            <w:r>
              <w:rPr>
                <w:rStyle w:val="sfbbfee58"/>
                <w:sz w:val="20"/>
                <w:szCs w:val="20"/>
              </w:rPr>
              <w:t xml:space="preserve">ted, published and disseminated, in particular </w:t>
            </w:r>
            <w:r w:rsidRPr="00AD7A8F">
              <w:rPr>
                <w:rFonts w:cstheme="minorHAnsi"/>
                <w:color w:val="000000"/>
                <w:sz w:val="20"/>
                <w:szCs w:val="20"/>
              </w:rPr>
              <w:t>to the legal department of the National Agency of Public Registry for distribution to subordinate local agencies</w:t>
            </w:r>
            <w:r>
              <w:rPr>
                <w:rFonts w:cstheme="minorHAnsi"/>
                <w:color w:val="000000"/>
                <w:sz w:val="20"/>
                <w:szCs w:val="20"/>
              </w:rPr>
              <w:t xml:space="preserve">. </w:t>
            </w:r>
            <w:r w:rsidRPr="00AD7A8F">
              <w:rPr>
                <w:rFonts w:cstheme="minorHAnsi"/>
                <w:color w:val="000000"/>
                <w:sz w:val="20"/>
                <w:szCs w:val="20"/>
              </w:rPr>
              <w:t xml:space="preserve">Furthermore, </w:t>
            </w:r>
            <w:r>
              <w:rPr>
                <w:rFonts w:cstheme="minorHAnsi"/>
                <w:color w:val="000000"/>
                <w:sz w:val="20"/>
                <w:szCs w:val="20"/>
              </w:rPr>
              <w:t xml:space="preserve">for general measures </w:t>
            </w:r>
            <w:r w:rsidRPr="00AD7A8F">
              <w:rPr>
                <w:rFonts w:cstheme="minorHAnsi"/>
                <w:color w:val="000000"/>
                <w:sz w:val="20"/>
                <w:szCs w:val="20"/>
              </w:rPr>
              <w:t xml:space="preserve">concerning the non-enforcement of domestic judicial decisions </w:t>
            </w:r>
            <w:r>
              <w:rPr>
                <w:rFonts w:cstheme="minorHAnsi"/>
                <w:color w:val="000000"/>
                <w:sz w:val="20"/>
                <w:szCs w:val="20"/>
              </w:rPr>
              <w:t>see CM/ResDH(2011)</w:t>
            </w:r>
            <w:r w:rsidRPr="00AD7A8F">
              <w:rPr>
                <w:rFonts w:cstheme="minorHAnsi"/>
                <w:color w:val="000000"/>
                <w:sz w:val="20"/>
                <w:szCs w:val="20"/>
              </w:rPr>
              <w:t>108</w:t>
            </w:r>
            <w:r>
              <w:rPr>
                <w:rFonts w:cstheme="minorHAnsi"/>
                <w:color w:val="000000"/>
                <w:sz w:val="20"/>
                <w:szCs w:val="20"/>
              </w:rPr>
              <w:t xml:space="preserve"> in “Iza” Ltd and Makrakhidze and 2 other cases, </w:t>
            </w:r>
            <w:r w:rsidRPr="00AD7A8F">
              <w:rPr>
                <w:rFonts w:cstheme="minorHAnsi"/>
                <w:color w:val="000000"/>
                <w:sz w:val="20"/>
                <w:szCs w:val="20"/>
              </w:rPr>
              <w:t>c</w:t>
            </w:r>
            <w:r>
              <w:rPr>
                <w:rFonts w:cstheme="minorHAnsi"/>
                <w:color w:val="000000"/>
                <w:sz w:val="20"/>
                <w:szCs w:val="20"/>
              </w:rPr>
              <w:t>onfirming</w:t>
            </w:r>
            <w:r w:rsidRPr="00AD7A8F">
              <w:rPr>
                <w:rFonts w:cstheme="minorHAnsi"/>
                <w:color w:val="000000"/>
                <w:sz w:val="20"/>
                <w:szCs w:val="20"/>
              </w:rPr>
              <w:t xml:space="preserve"> that the systemic problem of non-enforcement of the domestic judgments</w:t>
            </w:r>
            <w:r>
              <w:rPr>
                <w:rFonts w:cstheme="minorHAnsi"/>
                <w:color w:val="000000"/>
                <w:sz w:val="20"/>
                <w:szCs w:val="20"/>
              </w:rPr>
              <w:t xml:space="preserve"> was solved</w:t>
            </w:r>
            <w:r w:rsidRPr="00AD7A8F">
              <w:rPr>
                <w:rFonts w:cstheme="minorHAnsi"/>
                <w:color w:val="000000"/>
                <w:sz w:val="20"/>
                <w:szCs w:val="20"/>
              </w:rPr>
              <w:t>.</w:t>
            </w:r>
          </w:p>
        </w:tc>
      </w:tr>
      <w:tr w:rsidR="006B4039" w:rsidRPr="00185598" w:rsidTr="000B4517">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6B4039" w:rsidRPr="00C362B1" w:rsidRDefault="00974FA5" w:rsidP="004363F1">
            <w:pPr>
              <w:jc w:val="center"/>
              <w:rPr>
                <w:b w:val="0"/>
                <w:sz w:val="20"/>
                <w:szCs w:val="20"/>
              </w:rPr>
            </w:pPr>
            <w:hyperlink r:id="rId94" w:history="1">
              <w:r w:rsidR="006B4039" w:rsidRPr="00C362B1">
                <w:rPr>
                  <w:rStyle w:val="Hyperlink"/>
                  <w:b w:val="0"/>
                  <w:bCs w:val="0"/>
                  <w:sz w:val="20"/>
                  <w:szCs w:val="20"/>
                </w:rPr>
                <w:t>CM/ResDH(2013)244</w:t>
              </w:r>
            </w:hyperlink>
          </w:p>
        </w:tc>
        <w:tc>
          <w:tcPr>
            <w:tcW w:w="1418" w:type="dxa"/>
            <w:tcMar>
              <w:top w:w="113" w:type="dxa"/>
              <w:bottom w:w="113" w:type="dxa"/>
            </w:tcMar>
          </w:tcPr>
          <w:p w:rsidR="006B4039" w:rsidRDefault="006B4039" w:rsidP="004363F1">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GER / Rumpf and 70 other cases</w:t>
            </w:r>
          </w:p>
        </w:tc>
        <w:tc>
          <w:tcPr>
            <w:tcW w:w="1134" w:type="dxa"/>
            <w:tcMar>
              <w:top w:w="113" w:type="dxa"/>
              <w:bottom w:w="113" w:type="dxa"/>
            </w:tcMar>
          </w:tcPr>
          <w:p w:rsidR="006B4039" w:rsidRDefault="006B4039" w:rsidP="004363F1">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46344/06+</w:t>
            </w:r>
          </w:p>
        </w:tc>
        <w:tc>
          <w:tcPr>
            <w:tcW w:w="1417" w:type="dxa"/>
            <w:tcMar>
              <w:top w:w="113" w:type="dxa"/>
              <w:bottom w:w="113" w:type="dxa"/>
            </w:tcMar>
          </w:tcPr>
          <w:p w:rsidR="006B4039" w:rsidRDefault="006B4039" w:rsidP="004363F1">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02/12/2010</w:t>
            </w:r>
          </w:p>
          <w:p w:rsidR="006B4039" w:rsidRPr="00C362B1" w:rsidRDefault="006B4039" w:rsidP="004363F1">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C362B1">
              <w:rPr>
                <w:rFonts w:cstheme="minorHAnsi"/>
                <w:sz w:val="20"/>
                <w:szCs w:val="20"/>
              </w:rPr>
              <w:t>02/09/2010</w:t>
            </w:r>
          </w:p>
        </w:tc>
        <w:tc>
          <w:tcPr>
            <w:tcW w:w="3402" w:type="dxa"/>
            <w:tcMar>
              <w:top w:w="113" w:type="dxa"/>
              <w:bottom w:w="113" w:type="dxa"/>
            </w:tcMar>
          </w:tcPr>
          <w:p w:rsidR="006B4039" w:rsidRPr="002A1FA7" w:rsidRDefault="006B4039" w:rsidP="00C362B1">
            <w:pPr>
              <w:jc w:val="both"/>
              <w:cnfStyle w:val="000000000000" w:firstRow="0" w:lastRow="0" w:firstColumn="0" w:lastColumn="0" w:oddVBand="0" w:evenVBand="0" w:oddHBand="0" w:evenHBand="0" w:firstRowFirstColumn="0" w:firstRowLastColumn="0" w:lastRowFirstColumn="0" w:lastRowLastColumn="0"/>
              <w:rPr>
                <w:rStyle w:val="hps"/>
                <w:rFonts w:cstheme="minorHAnsi"/>
                <w:i/>
                <w:sz w:val="20"/>
                <w:szCs w:val="20"/>
              </w:rPr>
            </w:pPr>
            <w:r>
              <w:rPr>
                <w:rStyle w:val="hps"/>
                <w:rFonts w:cstheme="minorHAnsi"/>
                <w:b/>
                <w:i/>
                <w:sz w:val="20"/>
                <w:szCs w:val="20"/>
              </w:rPr>
              <w:t>Access to and efficient functioning of justice:</w:t>
            </w:r>
            <w:r w:rsidRPr="002A1FA7">
              <w:rPr>
                <w:rStyle w:val="hps"/>
                <w:rFonts w:cstheme="minorHAnsi"/>
                <w:b/>
                <w:i/>
                <w:sz w:val="20"/>
                <w:szCs w:val="20"/>
              </w:rPr>
              <w:t xml:space="preserve"> </w:t>
            </w:r>
            <w:r>
              <w:rPr>
                <w:rStyle w:val="hps"/>
                <w:rFonts w:cstheme="minorHAnsi"/>
                <w:i/>
                <w:sz w:val="20"/>
                <w:szCs w:val="20"/>
              </w:rPr>
              <w:t>L</w:t>
            </w:r>
            <w:r w:rsidRPr="002A1FA7">
              <w:rPr>
                <w:rStyle w:val="hps"/>
                <w:rFonts w:cstheme="minorHAnsi"/>
                <w:i/>
                <w:sz w:val="20"/>
                <w:szCs w:val="20"/>
              </w:rPr>
              <w:t xml:space="preserve">ack of an effective remedy against the length of </w:t>
            </w:r>
            <w:r>
              <w:rPr>
                <w:rStyle w:val="hps"/>
                <w:rFonts w:cstheme="minorHAnsi"/>
                <w:i/>
                <w:sz w:val="20"/>
                <w:szCs w:val="20"/>
              </w:rPr>
              <w:t xml:space="preserve">judicial proceedings before </w:t>
            </w:r>
            <w:r w:rsidRPr="002A1FA7">
              <w:rPr>
                <w:rStyle w:val="hps"/>
                <w:rFonts w:cstheme="minorHAnsi"/>
                <w:i/>
                <w:sz w:val="20"/>
                <w:szCs w:val="20"/>
              </w:rPr>
              <w:t xml:space="preserve">civil courts, </w:t>
            </w:r>
            <w:r>
              <w:rPr>
                <w:rStyle w:val="hps"/>
                <w:rFonts w:cstheme="minorHAnsi"/>
                <w:i/>
                <w:sz w:val="20"/>
                <w:szCs w:val="20"/>
              </w:rPr>
              <w:t xml:space="preserve">labour </w:t>
            </w:r>
            <w:r>
              <w:rPr>
                <w:rStyle w:val="hps"/>
                <w:rFonts w:cstheme="minorHAnsi"/>
                <w:i/>
                <w:sz w:val="20"/>
                <w:szCs w:val="20"/>
              </w:rPr>
              <w:lastRenderedPageBreak/>
              <w:t xml:space="preserve">courts, </w:t>
            </w:r>
            <w:r w:rsidRPr="002A1FA7">
              <w:rPr>
                <w:rStyle w:val="hps"/>
                <w:rFonts w:cstheme="minorHAnsi"/>
                <w:i/>
                <w:sz w:val="20"/>
                <w:szCs w:val="20"/>
              </w:rPr>
              <w:t>administrative courts, social courts and criminal courts, as well as of criminal investigation proceedings.</w:t>
            </w:r>
            <w:r>
              <w:rPr>
                <w:rStyle w:val="hps"/>
                <w:rFonts w:cstheme="minorHAnsi"/>
                <w:i/>
                <w:sz w:val="20"/>
                <w:szCs w:val="20"/>
              </w:rPr>
              <w:t xml:space="preserve"> Pilot judgment. (Articles 6 §1 and 13)</w:t>
            </w:r>
          </w:p>
          <w:p w:rsidR="006B4039" w:rsidRPr="002A1FA7" w:rsidRDefault="006B4039" w:rsidP="00C362B1">
            <w:pPr>
              <w:jc w:val="both"/>
              <w:cnfStyle w:val="000000000000" w:firstRow="0" w:lastRow="0" w:firstColumn="0" w:lastColumn="0" w:oddVBand="0" w:evenVBand="0" w:oddHBand="0" w:evenHBand="0" w:firstRowFirstColumn="0" w:firstRowLastColumn="0" w:lastRowFirstColumn="0" w:lastRowLastColumn="0"/>
              <w:rPr>
                <w:rStyle w:val="hps"/>
                <w:rFonts w:cstheme="minorHAnsi"/>
                <w:i/>
                <w:sz w:val="20"/>
                <w:szCs w:val="20"/>
              </w:rPr>
            </w:pPr>
          </w:p>
          <w:p w:rsidR="006B4039" w:rsidRPr="00BE1D45" w:rsidRDefault="006B4039" w:rsidP="00C362B1">
            <w:pPr>
              <w:jc w:val="both"/>
              <w:cnfStyle w:val="000000000000" w:firstRow="0" w:lastRow="0" w:firstColumn="0" w:lastColumn="0" w:oddVBand="0" w:evenVBand="0" w:oddHBand="0" w:evenHBand="0" w:firstRowFirstColumn="0" w:firstRowLastColumn="0" w:lastRowFirstColumn="0" w:lastRowLastColumn="0"/>
              <w:rPr>
                <w:rStyle w:val="hps"/>
                <w:rFonts w:cstheme="minorHAnsi"/>
                <w:b/>
                <w:i/>
                <w:sz w:val="20"/>
                <w:szCs w:val="20"/>
              </w:rPr>
            </w:pPr>
          </w:p>
          <w:p w:rsidR="006B4039" w:rsidRPr="008314F3" w:rsidRDefault="006B4039" w:rsidP="004363F1">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rPr>
            </w:pPr>
          </w:p>
        </w:tc>
        <w:tc>
          <w:tcPr>
            <w:tcW w:w="5670" w:type="dxa"/>
            <w:tcMar>
              <w:top w:w="113" w:type="dxa"/>
              <w:bottom w:w="113" w:type="dxa"/>
            </w:tcMar>
          </w:tcPr>
          <w:p w:rsidR="006B4039" w:rsidRDefault="006B4039" w:rsidP="00774778">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rPr>
            </w:pPr>
            <w:r>
              <w:rPr>
                <w:rFonts w:cstheme="minorHAnsi"/>
                <w:sz w:val="20"/>
                <w:szCs w:val="20"/>
              </w:rPr>
              <w:lastRenderedPageBreak/>
              <w:t xml:space="preserve">Domestic proceedings closed in 66 out of 71 cases. </w:t>
            </w:r>
            <w:r w:rsidRPr="00BC23E7">
              <w:rPr>
                <w:rFonts w:cstheme="minorHAnsi"/>
                <w:sz w:val="20"/>
                <w:szCs w:val="20"/>
              </w:rPr>
              <w:t xml:space="preserve">Draft legislation was drawn up very soon after the pilot judgment. The Act on Legal Redress for Excessive Length of Court Proceedings and of Criminal Investigation Proceedings entered into force one </w:t>
            </w:r>
            <w:r w:rsidRPr="00BC23E7">
              <w:rPr>
                <w:rFonts w:cstheme="minorHAnsi"/>
                <w:sz w:val="20"/>
                <w:szCs w:val="20"/>
              </w:rPr>
              <w:lastRenderedPageBreak/>
              <w:t xml:space="preserve">year after the pilot judgment became final on </w:t>
            </w:r>
            <w:r>
              <w:rPr>
                <w:rFonts w:cstheme="minorHAnsi"/>
                <w:sz w:val="20"/>
                <w:szCs w:val="20"/>
              </w:rPr>
              <w:t>03/12/</w:t>
            </w:r>
            <w:r w:rsidRPr="00BC23E7">
              <w:rPr>
                <w:rFonts w:cstheme="minorHAnsi"/>
                <w:sz w:val="20"/>
                <w:szCs w:val="20"/>
              </w:rPr>
              <w:t>2011. It provides a remedy against proceedings of</w:t>
            </w:r>
            <w:r>
              <w:rPr>
                <w:rFonts w:cstheme="minorHAnsi"/>
                <w:sz w:val="20"/>
                <w:szCs w:val="20"/>
              </w:rPr>
              <w:t xml:space="preserve"> excessive length in two steps: </w:t>
            </w:r>
            <w:r w:rsidRPr="00BC23E7">
              <w:rPr>
                <w:rFonts w:cstheme="minorHAnsi"/>
                <w:sz w:val="20"/>
                <w:szCs w:val="20"/>
              </w:rPr>
              <w:t xml:space="preserve">The “delay objection” permits judges to remedy the situation. If the proceedings continue to be delayed despite the complaint, a claim for compensation may be filed as a second step. In addition to compensation for a non-pecuniary disadvantage, there is appropriate compensation for a pecuniary disadvantage, for example if the unreasonably long proceedings </w:t>
            </w:r>
            <w:r>
              <w:rPr>
                <w:rFonts w:cstheme="minorHAnsi"/>
                <w:sz w:val="20"/>
                <w:szCs w:val="20"/>
              </w:rPr>
              <w:t xml:space="preserve">lead to a company’s insolvency. </w:t>
            </w:r>
            <w:r w:rsidRPr="00BC23E7">
              <w:rPr>
                <w:rFonts w:cstheme="minorHAnsi"/>
                <w:sz w:val="20"/>
                <w:szCs w:val="20"/>
              </w:rPr>
              <w:t>The new claim to compensation is not dependent on fault. In addition to the new compensation rules, claims for official liability – as in the past – may also be lodged if the delay is based upon a culpable violation of official duties. In such cases, comprehensive compensation for damage may be claimed, for example</w:t>
            </w:r>
            <w:r>
              <w:rPr>
                <w:rFonts w:cstheme="minorHAnsi"/>
                <w:sz w:val="20"/>
                <w:szCs w:val="20"/>
              </w:rPr>
              <w:t xml:space="preserve"> compensation for lost profits. </w:t>
            </w:r>
            <w:r w:rsidRPr="002429BD">
              <w:rPr>
                <w:rFonts w:cstheme="minorHAnsi"/>
                <w:color w:val="000000"/>
                <w:sz w:val="20"/>
                <w:szCs w:val="20"/>
                <w:lang w:val="en-US"/>
              </w:rPr>
              <w:t xml:space="preserve">The judgment was </w:t>
            </w:r>
            <w:r>
              <w:rPr>
                <w:rFonts w:cstheme="minorHAnsi"/>
                <w:color w:val="000000"/>
                <w:sz w:val="20"/>
                <w:szCs w:val="20"/>
                <w:lang w:val="en-US"/>
              </w:rPr>
              <w:t xml:space="preserve">translated, </w:t>
            </w:r>
            <w:r w:rsidRPr="002429BD">
              <w:rPr>
                <w:rFonts w:cstheme="minorHAnsi"/>
                <w:color w:val="000000"/>
                <w:sz w:val="20"/>
                <w:szCs w:val="20"/>
                <w:lang w:val="en-US"/>
              </w:rPr>
              <w:t>published a</w:t>
            </w:r>
            <w:r>
              <w:rPr>
                <w:rFonts w:cstheme="minorHAnsi"/>
                <w:color w:val="000000"/>
                <w:sz w:val="20"/>
                <w:szCs w:val="20"/>
                <w:lang w:val="en-US"/>
              </w:rPr>
              <w:t>nd disseminated.</w:t>
            </w:r>
          </w:p>
        </w:tc>
      </w:tr>
      <w:tr w:rsidR="006B4039" w:rsidRPr="00185598" w:rsidTr="000B4517">
        <w:trPr>
          <w:cnfStyle w:val="000000100000" w:firstRow="0" w:lastRow="0" w:firstColumn="0" w:lastColumn="0" w:oddVBand="0" w:evenVBand="0" w:oddHBand="1" w:evenHBand="0" w:firstRowFirstColumn="0" w:firstRowLastColumn="0" w:lastRowFirstColumn="0" w:lastRowLastColumn="0"/>
          <w:trHeight w:val="2303"/>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6B4039" w:rsidRDefault="006B4039" w:rsidP="004363F1">
            <w:pPr>
              <w:jc w:val="center"/>
              <w:rPr>
                <w:b w:val="0"/>
                <w:bCs w:val="0"/>
                <w:sz w:val="20"/>
                <w:szCs w:val="20"/>
                <w:u w:val="single"/>
              </w:rPr>
            </w:pPr>
            <w:r>
              <w:rPr>
                <w:b w:val="0"/>
                <w:bCs w:val="0"/>
                <w:sz w:val="20"/>
                <w:szCs w:val="20"/>
                <w:u w:val="single"/>
              </w:rPr>
              <w:lastRenderedPageBreak/>
              <w:t xml:space="preserve"> </w:t>
            </w:r>
            <w:hyperlink r:id="rId95" w:history="1">
              <w:r w:rsidRPr="00894598">
                <w:rPr>
                  <w:rStyle w:val="Hyperlink"/>
                  <w:b w:val="0"/>
                  <w:bCs w:val="0"/>
                  <w:sz w:val="20"/>
                  <w:szCs w:val="20"/>
                </w:rPr>
                <w:t>CM/ResDH(2013)27</w:t>
              </w:r>
            </w:hyperlink>
          </w:p>
        </w:tc>
        <w:tc>
          <w:tcPr>
            <w:tcW w:w="1418" w:type="dxa"/>
            <w:tcMar>
              <w:top w:w="113" w:type="dxa"/>
              <w:bottom w:w="113" w:type="dxa"/>
            </w:tcMar>
          </w:tcPr>
          <w:p w:rsidR="006B4039" w:rsidRDefault="006B4039" w:rsidP="004363F1">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 xml:space="preserve">GER / Tsikakis </w:t>
            </w:r>
          </w:p>
        </w:tc>
        <w:tc>
          <w:tcPr>
            <w:tcW w:w="1134" w:type="dxa"/>
            <w:tcMar>
              <w:top w:w="113" w:type="dxa"/>
              <w:bottom w:w="113" w:type="dxa"/>
            </w:tcMar>
          </w:tcPr>
          <w:p w:rsidR="006B4039" w:rsidRDefault="006B4039" w:rsidP="004363F1">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1521/06</w:t>
            </w:r>
          </w:p>
        </w:tc>
        <w:tc>
          <w:tcPr>
            <w:tcW w:w="1417" w:type="dxa"/>
            <w:tcMar>
              <w:top w:w="113" w:type="dxa"/>
              <w:bottom w:w="113" w:type="dxa"/>
            </w:tcMar>
          </w:tcPr>
          <w:p w:rsidR="006B4039" w:rsidRDefault="006B4039" w:rsidP="004363F1">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10/05/2011</w:t>
            </w:r>
          </w:p>
          <w:p w:rsidR="006B4039" w:rsidRPr="004F2881" w:rsidRDefault="006B4039" w:rsidP="004363F1">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4F2881">
              <w:rPr>
                <w:rFonts w:cstheme="minorHAnsi"/>
                <w:sz w:val="20"/>
                <w:szCs w:val="20"/>
              </w:rPr>
              <w:t>10/02/2011</w:t>
            </w:r>
          </w:p>
        </w:tc>
        <w:tc>
          <w:tcPr>
            <w:tcW w:w="3402" w:type="dxa"/>
            <w:tcMar>
              <w:top w:w="113" w:type="dxa"/>
              <w:bottom w:w="113" w:type="dxa"/>
            </w:tcMar>
          </w:tcPr>
          <w:p w:rsidR="006B4039" w:rsidRPr="008314F3" w:rsidRDefault="006B4039" w:rsidP="00137D21">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rPr>
            </w:pPr>
            <w:r>
              <w:rPr>
                <w:rFonts w:cstheme="minorHAnsi"/>
                <w:b/>
                <w:i/>
                <w:color w:val="000000"/>
                <w:sz w:val="20"/>
                <w:szCs w:val="20"/>
              </w:rPr>
              <w:t xml:space="preserve">Protection of family life and excessive length of related proceedings: </w:t>
            </w:r>
            <w:r>
              <w:rPr>
                <w:rFonts w:cstheme="minorHAnsi"/>
                <w:i/>
                <w:color w:val="000000"/>
                <w:sz w:val="20"/>
                <w:szCs w:val="20"/>
              </w:rPr>
              <w:t>Domestic courts’ failure</w:t>
            </w:r>
            <w:r w:rsidRPr="00894598">
              <w:rPr>
                <w:rFonts w:cstheme="minorHAnsi"/>
                <w:i/>
                <w:color w:val="000000"/>
                <w:sz w:val="20"/>
                <w:szCs w:val="20"/>
              </w:rPr>
              <w:t xml:space="preserve"> to take effective measures (such as a coercive fine) against the mother </w:t>
            </w:r>
            <w:r>
              <w:rPr>
                <w:rFonts w:cstheme="minorHAnsi"/>
                <w:i/>
                <w:color w:val="000000"/>
                <w:sz w:val="20"/>
                <w:szCs w:val="20"/>
              </w:rPr>
              <w:t xml:space="preserve">to enforce the applicant’s access rights </w:t>
            </w:r>
            <w:r w:rsidRPr="00894598">
              <w:rPr>
                <w:rFonts w:cstheme="minorHAnsi"/>
                <w:i/>
                <w:color w:val="000000"/>
                <w:sz w:val="20"/>
                <w:szCs w:val="20"/>
              </w:rPr>
              <w:t>to his son,</w:t>
            </w:r>
            <w:r>
              <w:rPr>
                <w:rFonts w:cstheme="minorHAnsi"/>
                <w:i/>
                <w:color w:val="000000"/>
                <w:sz w:val="20"/>
                <w:szCs w:val="20"/>
              </w:rPr>
              <w:t xml:space="preserve"> </w:t>
            </w:r>
            <w:r w:rsidRPr="00894598">
              <w:rPr>
                <w:rFonts w:cstheme="minorHAnsi"/>
                <w:i/>
                <w:color w:val="000000"/>
                <w:sz w:val="20"/>
                <w:szCs w:val="20"/>
              </w:rPr>
              <w:t xml:space="preserve">which were ordered by the domestic courts and agreed upon by the parties </w:t>
            </w:r>
            <w:r>
              <w:rPr>
                <w:rFonts w:cstheme="minorHAnsi"/>
                <w:i/>
                <w:color w:val="000000"/>
                <w:sz w:val="20"/>
                <w:szCs w:val="20"/>
              </w:rPr>
              <w:t>in excessively lengthy proceedings. (Articles 8 and 6)</w:t>
            </w:r>
            <w:r w:rsidRPr="008314F3">
              <w:rPr>
                <w:rFonts w:cstheme="minorHAnsi"/>
                <w:b/>
                <w:i/>
                <w:color w:val="000000"/>
                <w:sz w:val="20"/>
                <w:szCs w:val="20"/>
              </w:rPr>
              <w:t xml:space="preserve"> </w:t>
            </w:r>
          </w:p>
        </w:tc>
        <w:tc>
          <w:tcPr>
            <w:tcW w:w="5670" w:type="dxa"/>
            <w:tcMar>
              <w:top w:w="113" w:type="dxa"/>
              <w:bottom w:w="113" w:type="dxa"/>
            </w:tcMar>
          </w:tcPr>
          <w:p w:rsidR="006B4039" w:rsidRDefault="006B4039" w:rsidP="00E376E1">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color w:val="000000"/>
                <w:sz w:val="20"/>
                <w:szCs w:val="20"/>
              </w:rPr>
            </w:pPr>
            <w:r>
              <w:rPr>
                <w:rFonts w:cstheme="minorHAnsi"/>
                <w:color w:val="000000"/>
                <w:sz w:val="20"/>
                <w:szCs w:val="20"/>
              </w:rPr>
              <w:t xml:space="preserve">The applicant did not file </w:t>
            </w:r>
            <w:r w:rsidRPr="00137D21">
              <w:rPr>
                <w:rFonts w:cstheme="minorHAnsi"/>
                <w:color w:val="000000"/>
                <w:sz w:val="20"/>
                <w:szCs w:val="20"/>
              </w:rPr>
              <w:t>a new request to have access to his son</w:t>
            </w:r>
            <w:r>
              <w:rPr>
                <w:rFonts w:cstheme="minorHAnsi"/>
                <w:color w:val="000000"/>
                <w:sz w:val="20"/>
                <w:szCs w:val="20"/>
              </w:rPr>
              <w:t>, who reached majority in March 2013,</w:t>
            </w:r>
            <w:r w:rsidRPr="00137D21">
              <w:rPr>
                <w:rFonts w:cstheme="minorHAnsi"/>
                <w:color w:val="000000"/>
                <w:sz w:val="20"/>
                <w:szCs w:val="20"/>
              </w:rPr>
              <w:t xml:space="preserve"> after the </w:t>
            </w:r>
            <w:r>
              <w:rPr>
                <w:rFonts w:cstheme="minorHAnsi"/>
                <w:color w:val="000000"/>
                <w:sz w:val="20"/>
                <w:szCs w:val="20"/>
              </w:rPr>
              <w:t xml:space="preserve">ECHR </w:t>
            </w:r>
            <w:r w:rsidRPr="00137D21">
              <w:rPr>
                <w:rFonts w:cstheme="minorHAnsi"/>
                <w:color w:val="000000"/>
                <w:sz w:val="20"/>
                <w:szCs w:val="20"/>
              </w:rPr>
              <w:t>became final</w:t>
            </w:r>
            <w:r>
              <w:rPr>
                <w:rFonts w:cstheme="minorHAnsi"/>
                <w:color w:val="000000"/>
                <w:sz w:val="20"/>
                <w:szCs w:val="20"/>
              </w:rPr>
              <w:t xml:space="preserve">. Concerning </w:t>
            </w:r>
            <w:r w:rsidRPr="004F2881">
              <w:rPr>
                <w:rFonts w:cstheme="minorHAnsi"/>
                <w:color w:val="000000"/>
                <w:sz w:val="20"/>
                <w:szCs w:val="20"/>
              </w:rPr>
              <w:t xml:space="preserve">effective legal protection against excessive length of court proceedings, </w:t>
            </w:r>
            <w:r w:rsidR="00E376E1">
              <w:rPr>
                <w:rFonts w:cstheme="minorHAnsi"/>
                <w:color w:val="000000"/>
                <w:sz w:val="20"/>
                <w:szCs w:val="20"/>
              </w:rPr>
              <w:t xml:space="preserve">see </w:t>
            </w:r>
            <w:hyperlink r:id="rId96" w:history="1">
              <w:r w:rsidR="00E376E1" w:rsidRPr="00E376E1">
                <w:rPr>
                  <w:rStyle w:val="Hyperlink"/>
                  <w:rFonts w:cstheme="minorHAnsi"/>
                  <w:sz w:val="20"/>
                  <w:szCs w:val="20"/>
                </w:rPr>
                <w:t>CM/ResDH(2013)244</w:t>
              </w:r>
            </w:hyperlink>
            <w:r w:rsidR="00E376E1">
              <w:rPr>
                <w:rFonts w:cstheme="minorHAnsi"/>
                <w:color w:val="000000"/>
                <w:sz w:val="20"/>
                <w:szCs w:val="20"/>
              </w:rPr>
              <w:t xml:space="preserve"> in </w:t>
            </w:r>
            <w:r w:rsidRPr="004F2881">
              <w:rPr>
                <w:rFonts w:cstheme="minorHAnsi"/>
                <w:color w:val="000000"/>
                <w:sz w:val="20"/>
                <w:szCs w:val="20"/>
              </w:rPr>
              <w:t>Rumpf</w:t>
            </w:r>
            <w:r w:rsidRPr="00E376E1">
              <w:rPr>
                <w:rFonts w:cstheme="minorHAnsi"/>
                <w:color w:val="000000"/>
                <w:sz w:val="20"/>
                <w:szCs w:val="20"/>
              </w:rPr>
              <w:t>.</w:t>
            </w:r>
            <w:r>
              <w:rPr>
                <w:rFonts w:cstheme="minorHAnsi"/>
                <w:color w:val="000000"/>
                <w:sz w:val="20"/>
                <w:szCs w:val="20"/>
              </w:rPr>
              <w:t xml:space="preserve"> </w:t>
            </w:r>
            <w:r w:rsidRPr="00185598">
              <w:rPr>
                <w:rFonts w:cstheme="minorHAnsi"/>
                <w:sz w:val="20"/>
                <w:szCs w:val="20"/>
              </w:rPr>
              <w:t>The judgment was transla</w:t>
            </w:r>
            <w:r>
              <w:rPr>
                <w:rFonts w:cstheme="minorHAnsi"/>
                <w:sz w:val="20"/>
                <w:szCs w:val="20"/>
              </w:rPr>
              <w:t>ted, published and disseminated.</w:t>
            </w:r>
          </w:p>
        </w:tc>
      </w:tr>
      <w:tr w:rsidR="006B4039" w:rsidRPr="00185598" w:rsidTr="000B4517">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6B4039" w:rsidRDefault="00974FA5" w:rsidP="004363F1">
            <w:pPr>
              <w:jc w:val="center"/>
              <w:rPr>
                <w:sz w:val="20"/>
                <w:szCs w:val="20"/>
              </w:rPr>
            </w:pPr>
            <w:hyperlink r:id="rId97" w:history="1">
              <w:r w:rsidR="006B4039" w:rsidRPr="00FE4AF9">
                <w:rPr>
                  <w:rStyle w:val="Hyperlink"/>
                  <w:b w:val="0"/>
                  <w:bCs w:val="0"/>
                  <w:sz w:val="20"/>
                  <w:szCs w:val="20"/>
                </w:rPr>
                <w:t>CM/ResDH(2013)178</w:t>
              </w:r>
            </w:hyperlink>
          </w:p>
        </w:tc>
        <w:tc>
          <w:tcPr>
            <w:tcW w:w="1418" w:type="dxa"/>
            <w:tcMar>
              <w:top w:w="113" w:type="dxa"/>
              <w:bottom w:w="113" w:type="dxa"/>
            </w:tcMar>
          </w:tcPr>
          <w:p w:rsidR="006B4039" w:rsidRDefault="006B4039" w:rsidP="004363F1">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GRC / Kosmopoulou</w:t>
            </w:r>
          </w:p>
        </w:tc>
        <w:tc>
          <w:tcPr>
            <w:tcW w:w="1134" w:type="dxa"/>
            <w:tcMar>
              <w:top w:w="113" w:type="dxa"/>
              <w:bottom w:w="113" w:type="dxa"/>
            </w:tcMar>
          </w:tcPr>
          <w:p w:rsidR="006B4039" w:rsidRDefault="006B4039" w:rsidP="004363F1">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60457/00</w:t>
            </w:r>
          </w:p>
        </w:tc>
        <w:tc>
          <w:tcPr>
            <w:tcW w:w="1417" w:type="dxa"/>
            <w:tcMar>
              <w:top w:w="113" w:type="dxa"/>
              <w:bottom w:w="113" w:type="dxa"/>
            </w:tcMar>
          </w:tcPr>
          <w:p w:rsidR="006B4039" w:rsidRDefault="006B4039" w:rsidP="004363F1">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05/05/2004</w:t>
            </w:r>
          </w:p>
          <w:p w:rsidR="006B4039" w:rsidRPr="005B4ABC" w:rsidRDefault="006B4039" w:rsidP="004363F1">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5B4ABC">
              <w:rPr>
                <w:rFonts w:cstheme="minorHAnsi"/>
                <w:sz w:val="20"/>
                <w:szCs w:val="20"/>
              </w:rPr>
              <w:t>05/02/2004</w:t>
            </w:r>
          </w:p>
        </w:tc>
        <w:tc>
          <w:tcPr>
            <w:tcW w:w="3402" w:type="dxa"/>
            <w:tcMar>
              <w:top w:w="113" w:type="dxa"/>
              <w:bottom w:w="113" w:type="dxa"/>
            </w:tcMar>
          </w:tcPr>
          <w:p w:rsidR="006B4039" w:rsidRPr="008314F3" w:rsidRDefault="006B4039" w:rsidP="005B4ABC">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rPr>
            </w:pPr>
            <w:r>
              <w:rPr>
                <w:rFonts w:cstheme="minorHAnsi"/>
                <w:b/>
                <w:i/>
                <w:color w:val="000000"/>
                <w:sz w:val="20"/>
                <w:szCs w:val="20"/>
              </w:rPr>
              <w:t xml:space="preserve">Protection of family life: </w:t>
            </w:r>
            <w:r w:rsidRPr="005B4ABC">
              <w:rPr>
                <w:rFonts w:cstheme="minorHAnsi"/>
                <w:i/>
                <w:color w:val="000000"/>
                <w:sz w:val="20"/>
                <w:szCs w:val="20"/>
              </w:rPr>
              <w:t>Suspension by national courts of visiting rights with respect to the applicant’s daughter without her sufficient involvement in the decision-making process. (Article 8)</w:t>
            </w:r>
          </w:p>
        </w:tc>
        <w:tc>
          <w:tcPr>
            <w:tcW w:w="5670" w:type="dxa"/>
            <w:tcMar>
              <w:top w:w="113" w:type="dxa"/>
              <w:bottom w:w="113" w:type="dxa"/>
            </w:tcMar>
          </w:tcPr>
          <w:p w:rsidR="006B4039" w:rsidRDefault="006B4039" w:rsidP="00FE4AF9">
            <w:pPr>
              <w:jc w:val="both"/>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rPr>
            </w:pPr>
            <w:r w:rsidRPr="00FE4AF9">
              <w:rPr>
                <w:rFonts w:cstheme="minorHAnsi"/>
                <w:color w:val="000000"/>
                <w:sz w:val="20"/>
                <w:szCs w:val="20"/>
              </w:rPr>
              <w:t>The child reached majority.</w:t>
            </w:r>
            <w:r w:rsidRPr="00FE4AF9">
              <w:rPr>
                <w:sz w:val="20"/>
                <w:szCs w:val="20"/>
              </w:rPr>
              <w:t xml:space="preserve"> </w:t>
            </w:r>
            <w:r w:rsidRPr="00FE4AF9">
              <w:rPr>
                <w:sz w:val="20"/>
                <w:szCs w:val="20"/>
                <w:lang w:val="en"/>
              </w:rPr>
              <w:t xml:space="preserve">Amendment of Article 691 § 4 of Civil Procedure Code by Article 16 §1 of Law 4055/2012 provides for a hearing on the application for an interim order in a strict time limit of two working days. </w:t>
            </w:r>
            <w:r w:rsidRPr="00FE4AF9">
              <w:rPr>
                <w:sz w:val="20"/>
                <w:szCs w:val="20"/>
              </w:rPr>
              <w:t xml:space="preserve">If the application for an interim order is granted, a hearing on interim measures is to be held within thirty days.  At the material time of the case, Article 691 CCP did not provide for the appearance of the adverse parties; under its new wording, the preliminary examination by the competent judge of </w:t>
            </w:r>
            <w:r w:rsidRPr="00FE4AF9">
              <w:rPr>
                <w:sz w:val="20"/>
                <w:szCs w:val="20"/>
              </w:rPr>
              <w:lastRenderedPageBreak/>
              <w:t>the need to summon the defendant is compulsory.  In family matters, in particular relating to custody, especially when it comes to protecting the interests of a child, the competent judge will always opt to hear the adverse parent.</w:t>
            </w:r>
            <w:r>
              <w:rPr>
                <w:sz w:val="20"/>
                <w:szCs w:val="20"/>
              </w:rPr>
              <w:t xml:space="preserve"> </w:t>
            </w:r>
            <w:r w:rsidRPr="000A13A4">
              <w:rPr>
                <w:rFonts w:cstheme="minorHAnsi"/>
                <w:color w:val="000000"/>
                <w:sz w:val="20"/>
                <w:szCs w:val="20"/>
              </w:rPr>
              <w:t xml:space="preserve">The judgment </w:t>
            </w:r>
            <w:r>
              <w:rPr>
                <w:rFonts w:cstheme="minorHAnsi"/>
                <w:color w:val="000000"/>
                <w:sz w:val="20"/>
                <w:szCs w:val="20"/>
              </w:rPr>
              <w:t xml:space="preserve">was translated, </w:t>
            </w:r>
            <w:r w:rsidRPr="000A13A4">
              <w:rPr>
                <w:rFonts w:cstheme="minorHAnsi"/>
                <w:color w:val="000000"/>
                <w:sz w:val="20"/>
                <w:szCs w:val="20"/>
              </w:rPr>
              <w:t>published and disseminated.</w:t>
            </w:r>
          </w:p>
        </w:tc>
      </w:tr>
      <w:tr w:rsidR="006B4039" w:rsidRPr="00185598" w:rsidTr="000B451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6B4039" w:rsidRDefault="00974FA5" w:rsidP="004363F1">
            <w:pPr>
              <w:jc w:val="center"/>
              <w:rPr>
                <w:sz w:val="20"/>
                <w:szCs w:val="20"/>
              </w:rPr>
            </w:pPr>
            <w:hyperlink r:id="rId98" w:history="1">
              <w:r w:rsidR="006B4039" w:rsidRPr="005760C7">
                <w:rPr>
                  <w:rStyle w:val="Hyperlink"/>
                  <w:b w:val="0"/>
                  <w:bCs w:val="0"/>
                  <w:sz w:val="20"/>
                  <w:szCs w:val="20"/>
                </w:rPr>
                <w:t>CM/ResDH(2013)176</w:t>
              </w:r>
            </w:hyperlink>
          </w:p>
        </w:tc>
        <w:tc>
          <w:tcPr>
            <w:tcW w:w="1418" w:type="dxa"/>
            <w:tcMar>
              <w:top w:w="113" w:type="dxa"/>
              <w:bottom w:w="113" w:type="dxa"/>
            </w:tcMar>
          </w:tcPr>
          <w:p w:rsidR="006B4039" w:rsidRDefault="006B4039" w:rsidP="004363F1">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GRC / Kostamides and Others</w:t>
            </w:r>
          </w:p>
        </w:tc>
        <w:tc>
          <w:tcPr>
            <w:tcW w:w="1134" w:type="dxa"/>
            <w:tcMar>
              <w:top w:w="113" w:type="dxa"/>
              <w:bottom w:w="113" w:type="dxa"/>
            </w:tcMar>
          </w:tcPr>
          <w:p w:rsidR="006B4039" w:rsidRDefault="006B4039" w:rsidP="004363F1">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20299/09</w:t>
            </w:r>
          </w:p>
        </w:tc>
        <w:tc>
          <w:tcPr>
            <w:tcW w:w="1417" w:type="dxa"/>
            <w:tcMar>
              <w:top w:w="113" w:type="dxa"/>
              <w:bottom w:w="113" w:type="dxa"/>
            </w:tcMar>
          </w:tcPr>
          <w:p w:rsidR="006B4039" w:rsidRDefault="006B4039" w:rsidP="004363F1">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26/09/2012</w:t>
            </w:r>
          </w:p>
          <w:p w:rsidR="006B4039" w:rsidRPr="005760C7" w:rsidRDefault="006B4039" w:rsidP="004363F1">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5760C7">
              <w:rPr>
                <w:rFonts w:cstheme="minorHAnsi"/>
                <w:sz w:val="20"/>
                <w:szCs w:val="20"/>
              </w:rPr>
              <w:t>26/06/2012</w:t>
            </w:r>
          </w:p>
        </w:tc>
        <w:tc>
          <w:tcPr>
            <w:tcW w:w="3402" w:type="dxa"/>
            <w:tcMar>
              <w:top w:w="113" w:type="dxa"/>
              <w:bottom w:w="113" w:type="dxa"/>
            </w:tcMar>
          </w:tcPr>
          <w:p w:rsidR="006B4039" w:rsidRPr="008314F3" w:rsidRDefault="006B4039" w:rsidP="001A5871">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rPr>
            </w:pPr>
            <w:r>
              <w:rPr>
                <w:rFonts w:cstheme="minorHAnsi"/>
                <w:b/>
                <w:i/>
                <w:color w:val="000000"/>
                <w:sz w:val="20"/>
                <w:szCs w:val="20"/>
              </w:rPr>
              <w:t xml:space="preserve">Protection of property: </w:t>
            </w:r>
            <w:r w:rsidRPr="001A5871">
              <w:rPr>
                <w:rFonts w:cstheme="minorHAnsi"/>
                <w:i/>
                <w:color w:val="000000"/>
                <w:sz w:val="20"/>
                <w:szCs w:val="20"/>
              </w:rPr>
              <w:t>Erroneous interpretation and application of national law by the Audit Court when determining the date from which retroactive payment of pension rights may be received. (Article 1 of Protocol No.1)</w:t>
            </w:r>
          </w:p>
        </w:tc>
        <w:tc>
          <w:tcPr>
            <w:tcW w:w="5670" w:type="dxa"/>
            <w:tcMar>
              <w:top w:w="113" w:type="dxa"/>
              <w:bottom w:w="113" w:type="dxa"/>
            </w:tcMar>
          </w:tcPr>
          <w:p w:rsidR="006B4039" w:rsidRPr="00B26E9C" w:rsidRDefault="006B4039" w:rsidP="00411A45">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color w:val="000000"/>
                <w:sz w:val="20"/>
                <w:szCs w:val="20"/>
              </w:rPr>
            </w:pPr>
            <w:r>
              <w:rPr>
                <w:rFonts w:cstheme="minorHAnsi"/>
                <w:color w:val="000000"/>
                <w:sz w:val="20"/>
                <w:szCs w:val="20"/>
              </w:rPr>
              <w:t xml:space="preserve">Just satisfaction paid. General measures see </w:t>
            </w:r>
            <w:hyperlink r:id="rId99" w:history="1">
              <w:r w:rsidRPr="00E376E1">
                <w:rPr>
                  <w:rStyle w:val="Hyperlink"/>
                  <w:rFonts w:cstheme="minorHAnsi"/>
                  <w:sz w:val="20"/>
                  <w:szCs w:val="20"/>
                </w:rPr>
                <w:t>CM/ResDH(2012)87</w:t>
              </w:r>
            </w:hyperlink>
            <w:r>
              <w:rPr>
                <w:rFonts w:cstheme="minorHAnsi"/>
                <w:color w:val="000000"/>
                <w:sz w:val="20"/>
                <w:szCs w:val="20"/>
              </w:rPr>
              <w:t xml:space="preserve"> in </w:t>
            </w:r>
            <w:r w:rsidRPr="00B26E9C">
              <w:rPr>
                <w:rFonts w:cstheme="minorHAnsi"/>
                <w:color w:val="000000"/>
                <w:sz w:val="20"/>
                <w:szCs w:val="20"/>
              </w:rPr>
              <w:t>Kokk</w:t>
            </w:r>
            <w:r>
              <w:rPr>
                <w:rFonts w:cstheme="minorHAnsi"/>
                <w:color w:val="000000"/>
                <w:sz w:val="20"/>
                <w:szCs w:val="20"/>
              </w:rPr>
              <w:t xml:space="preserve">inis and Reveliotis. Change </w:t>
            </w:r>
            <w:r w:rsidRPr="001A5871">
              <w:rPr>
                <w:rFonts w:cstheme="minorHAnsi"/>
                <w:color w:val="000000"/>
                <w:sz w:val="20"/>
                <w:szCs w:val="20"/>
              </w:rPr>
              <w:t>of the Court of Audit’s case-law</w:t>
            </w:r>
            <w:r>
              <w:rPr>
                <w:rFonts w:cstheme="minorHAnsi"/>
                <w:color w:val="000000"/>
                <w:sz w:val="20"/>
                <w:szCs w:val="20"/>
              </w:rPr>
              <w:t>:</w:t>
            </w:r>
            <w:r w:rsidRPr="00B26E9C">
              <w:rPr>
                <w:rFonts w:cstheme="minorHAnsi"/>
                <w:color w:val="000000"/>
                <w:sz w:val="20"/>
                <w:szCs w:val="20"/>
              </w:rPr>
              <w:t xml:space="preserve"> the Court of Audit</w:t>
            </w:r>
            <w:r>
              <w:rPr>
                <w:rFonts w:cstheme="minorHAnsi"/>
                <w:color w:val="000000"/>
                <w:sz w:val="20"/>
                <w:szCs w:val="20"/>
              </w:rPr>
              <w:t>’s plenary session</w:t>
            </w:r>
            <w:r w:rsidRPr="00B26E9C">
              <w:rPr>
                <w:rFonts w:cstheme="minorHAnsi"/>
                <w:color w:val="000000"/>
                <w:sz w:val="20"/>
                <w:szCs w:val="20"/>
              </w:rPr>
              <w:t xml:space="preserve"> considered that when pension rights are rej</w:t>
            </w:r>
            <w:r>
              <w:rPr>
                <w:rFonts w:cstheme="minorHAnsi"/>
                <w:color w:val="000000"/>
                <w:sz w:val="20"/>
                <w:szCs w:val="20"/>
              </w:rPr>
              <w:t xml:space="preserve">ected by the administration, but </w:t>
            </w:r>
            <w:r w:rsidRPr="00B26E9C">
              <w:rPr>
                <w:rFonts w:cstheme="minorHAnsi"/>
                <w:color w:val="000000"/>
                <w:sz w:val="20"/>
                <w:szCs w:val="20"/>
              </w:rPr>
              <w:t xml:space="preserve">granted </w:t>
            </w:r>
            <w:r>
              <w:rPr>
                <w:rFonts w:cstheme="minorHAnsi"/>
                <w:color w:val="000000"/>
                <w:sz w:val="20"/>
                <w:szCs w:val="20"/>
              </w:rPr>
              <w:t>in</w:t>
            </w:r>
            <w:r w:rsidRPr="00B26E9C">
              <w:rPr>
                <w:rFonts w:cstheme="minorHAnsi"/>
                <w:color w:val="000000"/>
                <w:sz w:val="20"/>
                <w:szCs w:val="20"/>
              </w:rPr>
              <w:t xml:space="preserve"> subsequent judicial proceedings, the starting-point for the time-limit for retroactive payment should be the final </w:t>
            </w:r>
            <w:r>
              <w:rPr>
                <w:rFonts w:cstheme="minorHAnsi"/>
                <w:color w:val="000000"/>
                <w:sz w:val="20"/>
                <w:szCs w:val="20"/>
              </w:rPr>
              <w:t xml:space="preserve">administrative </w:t>
            </w:r>
            <w:r w:rsidRPr="00B26E9C">
              <w:rPr>
                <w:rFonts w:cstheme="minorHAnsi"/>
                <w:color w:val="000000"/>
                <w:sz w:val="20"/>
                <w:szCs w:val="20"/>
              </w:rPr>
              <w:t xml:space="preserve">decision </w:t>
            </w:r>
            <w:r>
              <w:rPr>
                <w:rFonts w:cstheme="minorHAnsi"/>
                <w:color w:val="000000"/>
                <w:sz w:val="20"/>
                <w:szCs w:val="20"/>
              </w:rPr>
              <w:t>(article no 60 §</w:t>
            </w:r>
            <w:r w:rsidRPr="00B26E9C">
              <w:rPr>
                <w:rFonts w:cstheme="minorHAnsi"/>
                <w:color w:val="000000"/>
                <w:sz w:val="20"/>
                <w:szCs w:val="20"/>
              </w:rPr>
              <w:t>1 of Presidential Decree no 166/2000).</w:t>
            </w:r>
            <w:r w:rsidRPr="000A13A4">
              <w:rPr>
                <w:rFonts w:cstheme="minorHAnsi"/>
                <w:color w:val="000000"/>
                <w:sz w:val="20"/>
                <w:szCs w:val="20"/>
              </w:rPr>
              <w:t xml:space="preserve"> The judgment </w:t>
            </w:r>
            <w:r>
              <w:rPr>
                <w:rFonts w:cstheme="minorHAnsi"/>
                <w:color w:val="000000"/>
                <w:sz w:val="20"/>
                <w:szCs w:val="20"/>
              </w:rPr>
              <w:t xml:space="preserve">was translated, </w:t>
            </w:r>
            <w:r w:rsidRPr="000A13A4">
              <w:rPr>
                <w:rFonts w:cstheme="minorHAnsi"/>
                <w:color w:val="000000"/>
                <w:sz w:val="20"/>
                <w:szCs w:val="20"/>
              </w:rPr>
              <w:t>published and disseminated.</w:t>
            </w:r>
          </w:p>
        </w:tc>
      </w:tr>
      <w:tr w:rsidR="006B4039" w:rsidRPr="00185598" w:rsidTr="000B4517">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6B4039" w:rsidRPr="00627A6E" w:rsidRDefault="00974FA5" w:rsidP="004363F1">
            <w:pPr>
              <w:jc w:val="center"/>
              <w:rPr>
                <w:b w:val="0"/>
                <w:sz w:val="20"/>
                <w:szCs w:val="20"/>
              </w:rPr>
            </w:pPr>
            <w:hyperlink r:id="rId100" w:history="1">
              <w:r w:rsidR="006B4039" w:rsidRPr="00A01267">
                <w:rPr>
                  <w:rStyle w:val="Hyperlink"/>
                  <w:b w:val="0"/>
                  <w:bCs w:val="0"/>
                  <w:sz w:val="20"/>
                  <w:szCs w:val="20"/>
                </w:rPr>
                <w:t>CM/ResDH(2013)177</w:t>
              </w:r>
            </w:hyperlink>
          </w:p>
        </w:tc>
        <w:tc>
          <w:tcPr>
            <w:tcW w:w="1418" w:type="dxa"/>
            <w:tcMar>
              <w:top w:w="113" w:type="dxa"/>
              <w:bottom w:w="113" w:type="dxa"/>
            </w:tcMar>
          </w:tcPr>
          <w:p w:rsidR="006B4039" w:rsidRDefault="006B4039" w:rsidP="004363F1">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GRC / Takush</w:t>
            </w:r>
          </w:p>
        </w:tc>
        <w:tc>
          <w:tcPr>
            <w:tcW w:w="1134" w:type="dxa"/>
            <w:tcMar>
              <w:top w:w="113" w:type="dxa"/>
              <w:bottom w:w="113" w:type="dxa"/>
            </w:tcMar>
          </w:tcPr>
          <w:p w:rsidR="006B4039" w:rsidRDefault="006B4039" w:rsidP="004363F1">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2853/09</w:t>
            </w:r>
          </w:p>
        </w:tc>
        <w:tc>
          <w:tcPr>
            <w:tcW w:w="1417" w:type="dxa"/>
            <w:tcMar>
              <w:top w:w="113" w:type="dxa"/>
              <w:bottom w:w="113" w:type="dxa"/>
            </w:tcMar>
          </w:tcPr>
          <w:p w:rsidR="006B4039" w:rsidRDefault="006B4039" w:rsidP="004363F1">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17/04/2012</w:t>
            </w:r>
          </w:p>
          <w:p w:rsidR="006B4039" w:rsidRPr="00FF09AC" w:rsidRDefault="006B4039" w:rsidP="004363F1">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FF09AC">
              <w:rPr>
                <w:rFonts w:cstheme="minorHAnsi"/>
                <w:sz w:val="20"/>
                <w:szCs w:val="20"/>
              </w:rPr>
              <w:t>17/01/2012</w:t>
            </w:r>
          </w:p>
        </w:tc>
        <w:tc>
          <w:tcPr>
            <w:tcW w:w="3402" w:type="dxa"/>
            <w:tcMar>
              <w:top w:w="113" w:type="dxa"/>
              <w:bottom w:w="113" w:type="dxa"/>
            </w:tcMar>
          </w:tcPr>
          <w:p w:rsidR="006B4039" w:rsidRPr="005760C7" w:rsidRDefault="006B4039" w:rsidP="00FF09AC">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lang w:val="en-US"/>
              </w:rPr>
            </w:pPr>
            <w:r>
              <w:rPr>
                <w:rFonts w:cstheme="minorHAnsi"/>
                <w:b/>
                <w:i/>
                <w:color w:val="000000"/>
                <w:sz w:val="20"/>
                <w:szCs w:val="20"/>
              </w:rPr>
              <w:t xml:space="preserve">Expulsion/extradition and procedural safeguards: </w:t>
            </w:r>
            <w:r w:rsidRPr="005760C7">
              <w:rPr>
                <w:rFonts w:cstheme="minorHAnsi"/>
                <w:i/>
                <w:color w:val="000000"/>
                <w:sz w:val="20"/>
                <w:szCs w:val="20"/>
                <w:lang w:val="en-US"/>
              </w:rPr>
              <w:t xml:space="preserve">Decision </w:t>
            </w:r>
            <w:r>
              <w:rPr>
                <w:rFonts w:cstheme="minorHAnsi"/>
                <w:i/>
                <w:color w:val="000000"/>
                <w:sz w:val="20"/>
                <w:szCs w:val="20"/>
                <w:lang w:val="en-US"/>
              </w:rPr>
              <w:t xml:space="preserve">to expel </w:t>
            </w:r>
            <w:r w:rsidRPr="005760C7">
              <w:rPr>
                <w:rFonts w:cstheme="minorHAnsi"/>
                <w:i/>
                <w:color w:val="000000"/>
                <w:sz w:val="20"/>
                <w:szCs w:val="20"/>
                <w:lang w:val="en-US"/>
              </w:rPr>
              <w:t xml:space="preserve">a lawful resident of Thessaloniki without </w:t>
            </w:r>
            <w:r>
              <w:rPr>
                <w:rFonts w:cstheme="minorHAnsi"/>
                <w:i/>
                <w:color w:val="000000"/>
                <w:sz w:val="20"/>
                <w:szCs w:val="20"/>
                <w:lang w:val="en-US"/>
              </w:rPr>
              <w:t>thorough review</w:t>
            </w:r>
            <w:r w:rsidRPr="005760C7">
              <w:rPr>
                <w:rFonts w:cstheme="minorHAnsi"/>
                <w:i/>
                <w:color w:val="000000"/>
                <w:sz w:val="20"/>
                <w:szCs w:val="20"/>
                <w:lang w:val="en-US"/>
              </w:rPr>
              <w:t xml:space="preserve"> and </w:t>
            </w:r>
            <w:r>
              <w:rPr>
                <w:rFonts w:cstheme="minorHAnsi"/>
                <w:i/>
                <w:color w:val="000000"/>
                <w:sz w:val="20"/>
                <w:szCs w:val="20"/>
                <w:lang w:val="en-US"/>
              </w:rPr>
              <w:t xml:space="preserve">without opportunity </w:t>
            </w:r>
            <w:r w:rsidRPr="005760C7">
              <w:rPr>
                <w:rFonts w:cstheme="minorHAnsi"/>
                <w:i/>
                <w:color w:val="000000"/>
                <w:sz w:val="20"/>
                <w:szCs w:val="20"/>
                <w:lang w:val="en-US"/>
              </w:rPr>
              <w:t xml:space="preserve">to submit reasons against </w:t>
            </w:r>
            <w:r>
              <w:rPr>
                <w:rFonts w:cstheme="minorHAnsi"/>
                <w:i/>
                <w:color w:val="000000"/>
                <w:sz w:val="20"/>
                <w:szCs w:val="20"/>
                <w:lang w:val="en-US"/>
              </w:rPr>
              <w:t>it.</w:t>
            </w:r>
            <w:r w:rsidRPr="005760C7">
              <w:rPr>
                <w:rFonts w:cstheme="minorHAnsi"/>
                <w:i/>
                <w:color w:val="000000"/>
                <w:sz w:val="20"/>
                <w:szCs w:val="20"/>
                <w:lang w:val="en-US"/>
              </w:rPr>
              <w:t xml:space="preserve"> (</w:t>
            </w:r>
            <w:r>
              <w:rPr>
                <w:rFonts w:cstheme="minorHAnsi"/>
                <w:i/>
                <w:color w:val="000000"/>
                <w:sz w:val="20"/>
                <w:szCs w:val="20"/>
                <w:lang w:val="en-US"/>
              </w:rPr>
              <w:t>Article 1 of Protocol No. 7)</w:t>
            </w:r>
          </w:p>
        </w:tc>
        <w:tc>
          <w:tcPr>
            <w:tcW w:w="5670" w:type="dxa"/>
            <w:tcMar>
              <w:top w:w="113" w:type="dxa"/>
              <w:bottom w:w="113" w:type="dxa"/>
            </w:tcMar>
          </w:tcPr>
          <w:p w:rsidR="006B4039" w:rsidRPr="00A01267" w:rsidRDefault="006B4039" w:rsidP="00411A45">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val="en-US"/>
              </w:rPr>
            </w:pPr>
            <w:r>
              <w:rPr>
                <w:rFonts w:cstheme="minorHAnsi"/>
                <w:color w:val="000000"/>
                <w:sz w:val="20"/>
                <w:szCs w:val="20"/>
                <w:lang w:val="en-US"/>
              </w:rPr>
              <w:t>T</w:t>
            </w:r>
            <w:r w:rsidRPr="00FF09AC">
              <w:rPr>
                <w:rFonts w:cstheme="minorHAnsi"/>
                <w:color w:val="000000"/>
                <w:sz w:val="20"/>
                <w:szCs w:val="20"/>
                <w:lang w:val="en-US"/>
              </w:rPr>
              <w:t xml:space="preserve">he applicant's name was deleted from the register of undesirable persons. The administrative court of Thessaloniki, </w:t>
            </w:r>
            <w:r>
              <w:rPr>
                <w:rFonts w:cstheme="minorHAnsi"/>
                <w:color w:val="000000"/>
                <w:sz w:val="20"/>
                <w:szCs w:val="20"/>
                <w:lang w:val="en-US"/>
              </w:rPr>
              <w:t>by its decision of 30/09/</w:t>
            </w:r>
            <w:r w:rsidRPr="00FF09AC">
              <w:rPr>
                <w:rFonts w:cstheme="minorHAnsi"/>
                <w:color w:val="000000"/>
                <w:sz w:val="20"/>
                <w:szCs w:val="20"/>
                <w:lang w:val="en-US"/>
              </w:rPr>
              <w:t>2011, quashed the decision of the Aliens' Directorate of 30/09/2008 regarding the applicant's deportation</w:t>
            </w:r>
            <w:r>
              <w:rPr>
                <w:rFonts w:cstheme="minorHAnsi"/>
                <w:color w:val="000000"/>
                <w:sz w:val="20"/>
                <w:szCs w:val="20"/>
                <w:lang w:val="en-US"/>
              </w:rPr>
              <w:t xml:space="preserve">. </w:t>
            </w:r>
            <w:r w:rsidRPr="000A13A4">
              <w:rPr>
                <w:rFonts w:cstheme="minorHAnsi"/>
                <w:color w:val="000000"/>
                <w:sz w:val="20"/>
                <w:szCs w:val="20"/>
              </w:rPr>
              <w:t xml:space="preserve">The judgment </w:t>
            </w:r>
            <w:r>
              <w:rPr>
                <w:rFonts w:cstheme="minorHAnsi"/>
                <w:color w:val="000000"/>
                <w:sz w:val="20"/>
                <w:szCs w:val="20"/>
              </w:rPr>
              <w:t xml:space="preserve">was translated, published and disseminated, in particular </w:t>
            </w:r>
            <w:r w:rsidRPr="00A01267">
              <w:rPr>
                <w:rFonts w:cstheme="minorHAnsi"/>
                <w:color w:val="000000"/>
                <w:sz w:val="20"/>
                <w:szCs w:val="20"/>
                <w:lang w:val="en-US"/>
              </w:rPr>
              <w:t>to th</w:t>
            </w:r>
            <w:r>
              <w:rPr>
                <w:rFonts w:cstheme="minorHAnsi"/>
                <w:color w:val="000000"/>
                <w:sz w:val="20"/>
                <w:szCs w:val="20"/>
                <w:lang w:val="en-US"/>
              </w:rPr>
              <w:t>e Ministry concerned. On 15/11/</w:t>
            </w:r>
            <w:r w:rsidRPr="00A01267">
              <w:rPr>
                <w:rFonts w:cstheme="minorHAnsi"/>
                <w:color w:val="000000"/>
                <w:sz w:val="20"/>
                <w:szCs w:val="20"/>
                <w:lang w:val="en-US"/>
              </w:rPr>
              <w:t>2012</w:t>
            </w:r>
            <w:r>
              <w:rPr>
                <w:rFonts w:cstheme="minorHAnsi"/>
                <w:color w:val="000000"/>
                <w:sz w:val="20"/>
                <w:szCs w:val="20"/>
                <w:lang w:val="en-US"/>
              </w:rPr>
              <w:t>, t</w:t>
            </w:r>
            <w:r w:rsidRPr="00A01267">
              <w:rPr>
                <w:rFonts w:cstheme="minorHAnsi"/>
                <w:color w:val="000000"/>
                <w:sz w:val="20"/>
                <w:szCs w:val="20"/>
                <w:lang w:val="en-US"/>
              </w:rPr>
              <w:t xml:space="preserve">he Police Headquarters </w:t>
            </w:r>
            <w:r>
              <w:rPr>
                <w:rFonts w:cstheme="minorHAnsi"/>
                <w:color w:val="000000"/>
                <w:sz w:val="20"/>
                <w:szCs w:val="20"/>
                <w:lang w:val="en-US"/>
              </w:rPr>
              <w:t xml:space="preserve">addressed </w:t>
            </w:r>
            <w:r w:rsidRPr="00A01267">
              <w:rPr>
                <w:rFonts w:cstheme="minorHAnsi"/>
                <w:color w:val="000000"/>
                <w:sz w:val="20"/>
                <w:szCs w:val="20"/>
                <w:lang w:val="en-US"/>
              </w:rPr>
              <w:t xml:space="preserve">a Circular to </w:t>
            </w:r>
            <w:r>
              <w:rPr>
                <w:rFonts w:cstheme="minorHAnsi"/>
                <w:color w:val="000000"/>
                <w:sz w:val="20"/>
                <w:szCs w:val="20"/>
                <w:lang w:val="en-US"/>
              </w:rPr>
              <w:t xml:space="preserve">all authorities involved in deportation proceedings. </w:t>
            </w:r>
          </w:p>
        </w:tc>
      </w:tr>
      <w:tr w:rsidR="006B4039" w:rsidRPr="00185598" w:rsidTr="000B451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6B4039" w:rsidRDefault="00974FA5" w:rsidP="004363F1">
            <w:pPr>
              <w:jc w:val="center"/>
              <w:rPr>
                <w:sz w:val="20"/>
                <w:szCs w:val="20"/>
              </w:rPr>
            </w:pPr>
            <w:hyperlink r:id="rId101" w:history="1">
              <w:r w:rsidR="006B4039" w:rsidRPr="002A63B8">
                <w:rPr>
                  <w:rStyle w:val="Hyperlink"/>
                  <w:b w:val="0"/>
                  <w:bCs w:val="0"/>
                  <w:sz w:val="20"/>
                  <w:szCs w:val="20"/>
                </w:rPr>
                <w:t>CM/ResDH(2013)179</w:t>
              </w:r>
            </w:hyperlink>
          </w:p>
        </w:tc>
        <w:tc>
          <w:tcPr>
            <w:tcW w:w="1418" w:type="dxa"/>
            <w:tcMar>
              <w:top w:w="113" w:type="dxa"/>
              <w:bottom w:w="113" w:type="dxa"/>
            </w:tcMar>
          </w:tcPr>
          <w:p w:rsidR="006B4039" w:rsidRDefault="006B4039" w:rsidP="004363F1">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GRC / Tsitsiriggos</w:t>
            </w:r>
          </w:p>
        </w:tc>
        <w:tc>
          <w:tcPr>
            <w:tcW w:w="1134" w:type="dxa"/>
            <w:tcMar>
              <w:top w:w="113" w:type="dxa"/>
              <w:bottom w:w="113" w:type="dxa"/>
            </w:tcMar>
          </w:tcPr>
          <w:p w:rsidR="006B4039" w:rsidRDefault="006B4039" w:rsidP="004363F1">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29747/09</w:t>
            </w:r>
          </w:p>
        </w:tc>
        <w:tc>
          <w:tcPr>
            <w:tcW w:w="1417" w:type="dxa"/>
            <w:tcMar>
              <w:top w:w="113" w:type="dxa"/>
              <w:bottom w:w="113" w:type="dxa"/>
            </w:tcMar>
          </w:tcPr>
          <w:p w:rsidR="006B4039" w:rsidRDefault="006B4039" w:rsidP="004363F1">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17/04/2012</w:t>
            </w:r>
          </w:p>
          <w:p w:rsidR="006B4039" w:rsidRDefault="006B4039" w:rsidP="004363F1">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FF09AC">
              <w:rPr>
                <w:rFonts w:cstheme="minorHAnsi"/>
                <w:sz w:val="20"/>
                <w:szCs w:val="20"/>
              </w:rPr>
              <w:t>17/01/2012</w:t>
            </w:r>
          </w:p>
        </w:tc>
        <w:tc>
          <w:tcPr>
            <w:tcW w:w="3402" w:type="dxa"/>
            <w:tcMar>
              <w:top w:w="113" w:type="dxa"/>
              <w:bottom w:w="113" w:type="dxa"/>
            </w:tcMar>
          </w:tcPr>
          <w:p w:rsidR="006B4039" w:rsidRPr="00FE4AF9" w:rsidRDefault="006B4039" w:rsidP="00165E04">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lang w:val="en-US"/>
              </w:rPr>
            </w:pPr>
            <w:r>
              <w:rPr>
                <w:rFonts w:cstheme="minorHAnsi"/>
                <w:b/>
                <w:i/>
                <w:color w:val="000000"/>
                <w:sz w:val="20"/>
                <w:szCs w:val="20"/>
              </w:rPr>
              <w:t xml:space="preserve">Protection of rights in detention: </w:t>
            </w:r>
            <w:r w:rsidRPr="00FE4AF9">
              <w:rPr>
                <w:rFonts w:cstheme="minorHAnsi"/>
                <w:i/>
                <w:color w:val="000000"/>
                <w:sz w:val="20"/>
                <w:szCs w:val="20"/>
              </w:rPr>
              <w:t xml:space="preserve">Lack of precise legal basis for the prolongation of pre-trial detention </w:t>
            </w:r>
            <w:r>
              <w:rPr>
                <w:rFonts w:cstheme="minorHAnsi"/>
                <w:i/>
                <w:color w:val="000000"/>
                <w:sz w:val="20"/>
                <w:szCs w:val="20"/>
              </w:rPr>
              <w:t xml:space="preserve">and lack of speedy review of its lawfulness. </w:t>
            </w:r>
            <w:r w:rsidRPr="00FE4AF9">
              <w:rPr>
                <w:rFonts w:cstheme="minorHAnsi"/>
                <w:i/>
                <w:color w:val="000000"/>
                <w:sz w:val="20"/>
                <w:szCs w:val="20"/>
              </w:rPr>
              <w:t xml:space="preserve">(Article 5 </w:t>
            </w:r>
            <w:r>
              <w:rPr>
                <w:rFonts w:cstheme="minorHAnsi"/>
                <w:i/>
                <w:color w:val="000000"/>
                <w:sz w:val="20"/>
                <w:szCs w:val="20"/>
              </w:rPr>
              <w:t>§§1c+4)</w:t>
            </w:r>
          </w:p>
        </w:tc>
        <w:tc>
          <w:tcPr>
            <w:tcW w:w="5670" w:type="dxa"/>
            <w:tcMar>
              <w:top w:w="113" w:type="dxa"/>
              <w:bottom w:w="113" w:type="dxa"/>
            </w:tcMar>
          </w:tcPr>
          <w:p w:rsidR="006B4039" w:rsidRPr="00FC504A" w:rsidRDefault="006B4039" w:rsidP="002A63B8">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color w:val="000000"/>
                <w:sz w:val="20"/>
                <w:szCs w:val="20"/>
                <w:lang w:val="en-US"/>
              </w:rPr>
            </w:pPr>
            <w:r>
              <w:rPr>
                <w:rFonts w:cstheme="minorHAnsi"/>
                <w:color w:val="000000"/>
                <w:sz w:val="20"/>
                <w:szCs w:val="20"/>
                <w:lang w:val="en-US"/>
              </w:rPr>
              <w:t>The applicant was released. T</w:t>
            </w:r>
            <w:r w:rsidRPr="00FC504A">
              <w:rPr>
                <w:rFonts w:cstheme="minorHAnsi"/>
                <w:color w:val="000000"/>
                <w:sz w:val="20"/>
                <w:szCs w:val="20"/>
                <w:lang w:val="en-US"/>
              </w:rPr>
              <w:t>he case appears to be isolated</w:t>
            </w:r>
            <w:r>
              <w:rPr>
                <w:rFonts w:cstheme="minorHAnsi"/>
                <w:color w:val="000000"/>
                <w:sz w:val="20"/>
                <w:szCs w:val="20"/>
                <w:lang w:val="en-US"/>
              </w:rPr>
              <w:t xml:space="preserve"> as the </w:t>
            </w:r>
            <w:r w:rsidRPr="00FC504A">
              <w:rPr>
                <w:rFonts w:cstheme="minorHAnsi"/>
                <w:color w:val="000000"/>
                <w:sz w:val="20"/>
                <w:szCs w:val="20"/>
                <w:lang w:val="en-US"/>
              </w:rPr>
              <w:t xml:space="preserve">competent prosecutor (and then the Indictment Division) acted in a way that was ‘contrary’ to the national law’s provisions and therefore arbitrary. </w:t>
            </w:r>
            <w:r w:rsidRPr="000A13A4">
              <w:rPr>
                <w:rFonts w:cstheme="minorHAnsi"/>
                <w:color w:val="000000"/>
                <w:sz w:val="20"/>
                <w:szCs w:val="20"/>
              </w:rPr>
              <w:t xml:space="preserve">The judgment </w:t>
            </w:r>
            <w:r>
              <w:rPr>
                <w:rFonts w:cstheme="minorHAnsi"/>
                <w:color w:val="000000"/>
                <w:sz w:val="20"/>
                <w:szCs w:val="20"/>
              </w:rPr>
              <w:t xml:space="preserve">was translated, </w:t>
            </w:r>
            <w:r w:rsidRPr="000A13A4">
              <w:rPr>
                <w:rFonts w:cstheme="minorHAnsi"/>
                <w:color w:val="000000"/>
                <w:sz w:val="20"/>
                <w:szCs w:val="20"/>
              </w:rPr>
              <w:t>published and disseminated.</w:t>
            </w:r>
            <w:r>
              <w:rPr>
                <w:rFonts w:cstheme="minorHAnsi"/>
                <w:color w:val="000000"/>
                <w:sz w:val="20"/>
                <w:szCs w:val="20"/>
              </w:rPr>
              <w:t xml:space="preserve"> General measures to guarantee speedy review of</w:t>
            </w:r>
            <w:r w:rsidRPr="00FC504A">
              <w:rPr>
                <w:rFonts w:cstheme="minorHAnsi"/>
                <w:color w:val="000000"/>
                <w:sz w:val="20"/>
                <w:szCs w:val="20"/>
                <w:lang w:val="en-US"/>
              </w:rPr>
              <w:t xml:space="preserve"> application</w:t>
            </w:r>
            <w:r>
              <w:rPr>
                <w:rFonts w:cstheme="minorHAnsi"/>
                <w:color w:val="000000"/>
                <w:sz w:val="20"/>
                <w:szCs w:val="20"/>
                <w:lang w:val="en-US"/>
              </w:rPr>
              <w:t>s</w:t>
            </w:r>
            <w:r w:rsidRPr="00FC504A">
              <w:rPr>
                <w:rFonts w:cstheme="minorHAnsi"/>
                <w:color w:val="000000"/>
                <w:sz w:val="20"/>
                <w:szCs w:val="20"/>
                <w:lang w:val="en-US"/>
              </w:rPr>
              <w:t xml:space="preserve"> for release from pre-trial detention</w:t>
            </w:r>
            <w:r>
              <w:rPr>
                <w:rFonts w:cstheme="minorHAnsi"/>
                <w:color w:val="000000"/>
                <w:sz w:val="20"/>
                <w:szCs w:val="20"/>
              </w:rPr>
              <w:t xml:space="preserve"> and</w:t>
            </w:r>
            <w:r w:rsidRPr="00FC504A">
              <w:rPr>
                <w:rFonts w:cstheme="minorHAnsi"/>
                <w:color w:val="000000"/>
                <w:sz w:val="20"/>
                <w:szCs w:val="20"/>
                <w:lang w:val="en-US"/>
              </w:rPr>
              <w:t xml:space="preserve"> </w:t>
            </w:r>
            <w:r>
              <w:rPr>
                <w:rFonts w:cstheme="minorHAnsi"/>
                <w:color w:val="000000"/>
                <w:sz w:val="20"/>
                <w:szCs w:val="20"/>
                <w:lang w:val="en-US"/>
              </w:rPr>
              <w:t xml:space="preserve">relevant </w:t>
            </w:r>
            <w:r w:rsidRPr="00FC504A">
              <w:rPr>
                <w:rFonts w:cstheme="minorHAnsi"/>
                <w:color w:val="000000"/>
                <w:sz w:val="20"/>
                <w:szCs w:val="20"/>
                <w:lang w:val="en-US"/>
              </w:rPr>
              <w:t>time limit</w:t>
            </w:r>
            <w:r>
              <w:rPr>
                <w:rFonts w:cstheme="minorHAnsi"/>
                <w:color w:val="000000"/>
                <w:sz w:val="20"/>
                <w:szCs w:val="20"/>
                <w:lang w:val="en-US"/>
              </w:rPr>
              <w:t>s</w:t>
            </w:r>
            <w:r w:rsidRPr="00FC504A">
              <w:rPr>
                <w:rFonts w:cstheme="minorHAnsi"/>
                <w:color w:val="000000"/>
                <w:sz w:val="20"/>
                <w:szCs w:val="20"/>
                <w:lang w:val="en-US"/>
              </w:rPr>
              <w:t xml:space="preserve"> needed by Indictment Divisions to determine requests f</w:t>
            </w:r>
            <w:r>
              <w:rPr>
                <w:rFonts w:cstheme="minorHAnsi"/>
                <w:color w:val="000000"/>
                <w:sz w:val="20"/>
                <w:szCs w:val="20"/>
                <w:lang w:val="en-US"/>
              </w:rPr>
              <w:t xml:space="preserve">or release </w:t>
            </w:r>
            <w:r>
              <w:rPr>
                <w:rFonts w:cstheme="minorHAnsi"/>
                <w:color w:val="000000"/>
                <w:sz w:val="20"/>
                <w:szCs w:val="20"/>
              </w:rPr>
              <w:t>are examined in</w:t>
            </w:r>
            <w:r>
              <w:rPr>
                <w:rFonts w:cstheme="minorHAnsi"/>
                <w:color w:val="000000"/>
                <w:sz w:val="20"/>
                <w:szCs w:val="20"/>
                <w:lang w:val="en-US"/>
              </w:rPr>
              <w:t xml:space="preserve"> Giosakis (No 1) group.</w:t>
            </w:r>
          </w:p>
        </w:tc>
      </w:tr>
      <w:tr w:rsidR="006B4039" w:rsidRPr="00185598" w:rsidTr="000B4517">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6B4039" w:rsidRDefault="00974FA5" w:rsidP="004363F1">
            <w:pPr>
              <w:jc w:val="center"/>
              <w:rPr>
                <w:b w:val="0"/>
                <w:bCs w:val="0"/>
                <w:sz w:val="20"/>
                <w:szCs w:val="20"/>
                <w:u w:val="single"/>
              </w:rPr>
            </w:pPr>
            <w:hyperlink r:id="rId102" w:history="1">
              <w:r w:rsidR="006B4039" w:rsidRPr="0048440B">
                <w:rPr>
                  <w:rStyle w:val="Hyperlink"/>
                  <w:b w:val="0"/>
                  <w:bCs w:val="0"/>
                  <w:sz w:val="20"/>
                  <w:szCs w:val="20"/>
                </w:rPr>
                <w:t>CM/ResDH(2013)29</w:t>
              </w:r>
            </w:hyperlink>
          </w:p>
        </w:tc>
        <w:tc>
          <w:tcPr>
            <w:tcW w:w="1418" w:type="dxa"/>
            <w:tcMar>
              <w:top w:w="113" w:type="dxa"/>
              <w:bottom w:w="113" w:type="dxa"/>
            </w:tcMar>
          </w:tcPr>
          <w:p w:rsidR="006B4039" w:rsidRDefault="006B4039" w:rsidP="0048440B">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 xml:space="preserve">IRL / </w:t>
            </w:r>
            <w:r w:rsidRPr="0048440B">
              <w:rPr>
                <w:rFonts w:cstheme="minorHAnsi"/>
                <w:b/>
                <w:sz w:val="20"/>
                <w:szCs w:val="20"/>
              </w:rPr>
              <w:t xml:space="preserve">Superwood </w:t>
            </w:r>
            <w:r w:rsidRPr="0048440B">
              <w:rPr>
                <w:rFonts w:cstheme="minorHAnsi"/>
                <w:b/>
                <w:sz w:val="20"/>
                <w:szCs w:val="20"/>
              </w:rPr>
              <w:lastRenderedPageBreak/>
              <w:t>Holdings plc</w:t>
            </w:r>
          </w:p>
        </w:tc>
        <w:tc>
          <w:tcPr>
            <w:tcW w:w="1134" w:type="dxa"/>
            <w:tcMar>
              <w:top w:w="113" w:type="dxa"/>
              <w:bottom w:w="113" w:type="dxa"/>
            </w:tcMar>
          </w:tcPr>
          <w:p w:rsidR="006B4039" w:rsidRDefault="004B798B" w:rsidP="004363F1">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lastRenderedPageBreak/>
              <w:t>7812/04</w:t>
            </w:r>
          </w:p>
        </w:tc>
        <w:tc>
          <w:tcPr>
            <w:tcW w:w="1417" w:type="dxa"/>
            <w:tcMar>
              <w:top w:w="113" w:type="dxa"/>
              <w:bottom w:w="113" w:type="dxa"/>
            </w:tcMar>
          </w:tcPr>
          <w:p w:rsidR="006B4039" w:rsidRDefault="006B4039" w:rsidP="004363F1">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08/12/2011</w:t>
            </w:r>
          </w:p>
          <w:p w:rsidR="006B4039" w:rsidRPr="0048440B" w:rsidRDefault="006B4039" w:rsidP="004363F1">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48440B">
              <w:rPr>
                <w:rFonts w:cstheme="minorHAnsi"/>
                <w:sz w:val="20"/>
                <w:szCs w:val="20"/>
              </w:rPr>
              <w:t>08/09/2012</w:t>
            </w:r>
          </w:p>
        </w:tc>
        <w:tc>
          <w:tcPr>
            <w:tcW w:w="3402" w:type="dxa"/>
            <w:tcMar>
              <w:top w:w="113" w:type="dxa"/>
              <w:bottom w:w="113" w:type="dxa"/>
            </w:tcMar>
          </w:tcPr>
          <w:p w:rsidR="006B4039" w:rsidRPr="008314F3" w:rsidRDefault="006B4039" w:rsidP="004363F1">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rPr>
            </w:pPr>
            <w:r>
              <w:rPr>
                <w:rFonts w:cstheme="minorHAnsi"/>
                <w:b/>
                <w:i/>
                <w:color w:val="000000"/>
                <w:sz w:val="20"/>
                <w:szCs w:val="20"/>
              </w:rPr>
              <w:t xml:space="preserve">Access to and efficient functioning of justice: </w:t>
            </w:r>
            <w:r w:rsidRPr="0048440B">
              <w:rPr>
                <w:rFonts w:cstheme="minorHAnsi"/>
                <w:i/>
                <w:color w:val="000000"/>
                <w:sz w:val="20"/>
                <w:szCs w:val="20"/>
              </w:rPr>
              <w:t xml:space="preserve">Excessive length of civil </w:t>
            </w:r>
            <w:r w:rsidRPr="0048440B">
              <w:rPr>
                <w:rFonts w:cstheme="minorHAnsi"/>
                <w:i/>
                <w:color w:val="000000"/>
                <w:sz w:val="20"/>
                <w:szCs w:val="20"/>
              </w:rPr>
              <w:lastRenderedPageBreak/>
              <w:t>proceedings against insurance firms which refused to pay out damages following a fire at a factory.</w:t>
            </w:r>
            <w:r>
              <w:rPr>
                <w:rFonts w:cstheme="minorHAnsi"/>
                <w:i/>
                <w:color w:val="000000"/>
                <w:sz w:val="20"/>
                <w:szCs w:val="20"/>
              </w:rPr>
              <w:t xml:space="preserve"> (Article 6 §1)</w:t>
            </w:r>
          </w:p>
        </w:tc>
        <w:tc>
          <w:tcPr>
            <w:tcW w:w="5670" w:type="dxa"/>
            <w:tcMar>
              <w:top w:w="113" w:type="dxa"/>
              <w:bottom w:w="113" w:type="dxa"/>
            </w:tcMar>
          </w:tcPr>
          <w:p w:rsidR="006B4039" w:rsidRPr="0099645F" w:rsidRDefault="006B4039" w:rsidP="0099645F">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rPr>
            </w:pPr>
            <w:r w:rsidRPr="0099645F">
              <w:rPr>
                <w:rFonts w:cstheme="minorHAnsi"/>
                <w:color w:val="000000"/>
                <w:sz w:val="20"/>
                <w:szCs w:val="20"/>
              </w:rPr>
              <w:lastRenderedPageBreak/>
              <w:t xml:space="preserve">The judgment </w:t>
            </w:r>
            <w:r>
              <w:rPr>
                <w:rFonts w:cstheme="minorHAnsi"/>
                <w:sz w:val="20"/>
                <w:szCs w:val="20"/>
              </w:rPr>
              <w:t>published and disseminated and</w:t>
            </w:r>
            <w:r w:rsidRPr="0099645F">
              <w:rPr>
                <w:rFonts w:cstheme="minorHAnsi"/>
                <w:color w:val="000000"/>
                <w:sz w:val="20"/>
                <w:szCs w:val="20"/>
              </w:rPr>
              <w:t xml:space="preserve"> laid before Dáil Éireann (the House of Representatives) and Seanad Éirea</w:t>
            </w:r>
            <w:r>
              <w:rPr>
                <w:rFonts w:cstheme="minorHAnsi"/>
                <w:color w:val="000000"/>
                <w:sz w:val="20"/>
                <w:szCs w:val="20"/>
              </w:rPr>
              <w:t xml:space="preserve">nn (the </w:t>
            </w:r>
            <w:r>
              <w:rPr>
                <w:rFonts w:cstheme="minorHAnsi"/>
                <w:color w:val="000000"/>
                <w:sz w:val="20"/>
                <w:szCs w:val="20"/>
              </w:rPr>
              <w:lastRenderedPageBreak/>
              <w:t xml:space="preserve">Senate) on 20/09/2011. A </w:t>
            </w:r>
            <w:r w:rsidRPr="0099645F">
              <w:rPr>
                <w:rFonts w:cstheme="minorHAnsi"/>
                <w:color w:val="000000"/>
                <w:sz w:val="20"/>
                <w:szCs w:val="20"/>
              </w:rPr>
              <w:t>range of measures to addr</w:t>
            </w:r>
            <w:r>
              <w:rPr>
                <w:rFonts w:cstheme="minorHAnsi"/>
                <w:color w:val="000000"/>
                <w:sz w:val="20"/>
                <w:szCs w:val="20"/>
              </w:rPr>
              <w:t xml:space="preserve">ess delays in the Irish Courts were adopted: for details see </w:t>
            </w:r>
            <w:r w:rsidRPr="0099645F">
              <w:rPr>
                <w:rFonts w:cstheme="minorHAnsi"/>
                <w:color w:val="000000"/>
                <w:sz w:val="20"/>
                <w:szCs w:val="20"/>
              </w:rPr>
              <w:t>Doran</w:t>
            </w:r>
            <w:r>
              <w:rPr>
                <w:rFonts w:cstheme="minorHAnsi"/>
                <w:color w:val="000000"/>
                <w:sz w:val="20"/>
                <w:szCs w:val="20"/>
              </w:rPr>
              <w:t xml:space="preserve"> and 3 other cases</w:t>
            </w:r>
            <w:hyperlink r:id="rId103" w:history="1">
              <w:r w:rsidRPr="0099645F">
                <w:rPr>
                  <w:rStyle w:val="Hyperlink"/>
                  <w:rFonts w:cstheme="minorHAnsi"/>
                  <w:sz w:val="20"/>
                  <w:szCs w:val="20"/>
                </w:rPr>
                <w:t>, CM/ResDH(2011)224</w:t>
              </w:r>
            </w:hyperlink>
            <w:r>
              <w:rPr>
                <w:rFonts w:cstheme="minorHAnsi"/>
                <w:color w:val="000000"/>
                <w:sz w:val="20"/>
                <w:szCs w:val="20"/>
              </w:rPr>
              <w:t>.</w:t>
            </w:r>
          </w:p>
          <w:p w:rsidR="006B4039" w:rsidRDefault="006B4039" w:rsidP="004363F1">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rPr>
            </w:pPr>
          </w:p>
        </w:tc>
      </w:tr>
      <w:tr w:rsidR="006B4039" w:rsidRPr="00185598" w:rsidTr="000B451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6B4039" w:rsidRDefault="00974FA5" w:rsidP="004363F1">
            <w:pPr>
              <w:jc w:val="center"/>
              <w:rPr>
                <w:b w:val="0"/>
                <w:bCs w:val="0"/>
                <w:sz w:val="20"/>
                <w:szCs w:val="20"/>
              </w:rPr>
            </w:pPr>
            <w:hyperlink r:id="rId104" w:history="1">
              <w:r w:rsidR="006B4039" w:rsidRPr="005F0040">
                <w:rPr>
                  <w:rStyle w:val="Hyperlink"/>
                  <w:b w:val="0"/>
                  <w:bCs w:val="0"/>
                  <w:sz w:val="20"/>
                  <w:szCs w:val="20"/>
                </w:rPr>
                <w:t>CM/ResDH(2013)63</w:t>
              </w:r>
            </w:hyperlink>
          </w:p>
        </w:tc>
        <w:tc>
          <w:tcPr>
            <w:tcW w:w="1418" w:type="dxa"/>
            <w:tcMar>
              <w:top w:w="113" w:type="dxa"/>
              <w:bottom w:w="113" w:type="dxa"/>
            </w:tcMar>
          </w:tcPr>
          <w:p w:rsidR="006B4039" w:rsidRDefault="006B4039" w:rsidP="004363F1">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ITA / Capitani and Campanella and 2 other cases</w:t>
            </w:r>
          </w:p>
        </w:tc>
        <w:tc>
          <w:tcPr>
            <w:tcW w:w="1134" w:type="dxa"/>
            <w:tcMar>
              <w:top w:w="113" w:type="dxa"/>
              <w:bottom w:w="113" w:type="dxa"/>
            </w:tcMar>
          </w:tcPr>
          <w:p w:rsidR="006B4039" w:rsidRDefault="006B4039" w:rsidP="004363F1">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24920/07+</w:t>
            </w:r>
          </w:p>
        </w:tc>
        <w:tc>
          <w:tcPr>
            <w:tcW w:w="1417" w:type="dxa"/>
            <w:tcMar>
              <w:top w:w="113" w:type="dxa"/>
              <w:bottom w:w="113" w:type="dxa"/>
            </w:tcMar>
          </w:tcPr>
          <w:p w:rsidR="006B4039" w:rsidRDefault="006B4039" w:rsidP="004363F1">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17/08/2011</w:t>
            </w:r>
          </w:p>
          <w:p w:rsidR="006B4039" w:rsidRPr="00353CAA" w:rsidRDefault="006B4039" w:rsidP="004363F1">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353CAA">
              <w:rPr>
                <w:rFonts w:cstheme="minorHAnsi"/>
                <w:sz w:val="20"/>
                <w:szCs w:val="20"/>
              </w:rPr>
              <w:t>17/05/2011</w:t>
            </w:r>
          </w:p>
        </w:tc>
        <w:tc>
          <w:tcPr>
            <w:tcW w:w="3402" w:type="dxa"/>
            <w:tcMar>
              <w:top w:w="113" w:type="dxa"/>
              <w:bottom w:w="113" w:type="dxa"/>
            </w:tcMar>
          </w:tcPr>
          <w:p w:rsidR="006B4039" w:rsidRPr="008314F3" w:rsidRDefault="006B4039" w:rsidP="00353CAA">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rPr>
            </w:pPr>
            <w:r w:rsidRPr="00B01BDC">
              <w:rPr>
                <w:rFonts w:cstheme="minorHAnsi"/>
                <w:b/>
                <w:i/>
                <w:color w:val="000000"/>
                <w:sz w:val="20"/>
                <w:szCs w:val="20"/>
              </w:rPr>
              <w:t>Access to and efficient functioning of justice:</w:t>
            </w:r>
            <w:r>
              <w:rPr>
                <w:rFonts w:cstheme="minorHAnsi"/>
                <w:b/>
                <w:i/>
                <w:color w:val="000000"/>
                <w:sz w:val="20"/>
                <w:szCs w:val="20"/>
              </w:rPr>
              <w:t xml:space="preserve"> </w:t>
            </w:r>
            <w:r w:rsidRPr="00353CAA">
              <w:rPr>
                <w:rFonts w:cstheme="minorHAnsi"/>
                <w:i/>
                <w:color w:val="000000"/>
                <w:sz w:val="20"/>
                <w:szCs w:val="20"/>
              </w:rPr>
              <w:t xml:space="preserve">Impossibility to request a public hearing in proceedings </w:t>
            </w:r>
            <w:r>
              <w:rPr>
                <w:rFonts w:cstheme="minorHAnsi"/>
                <w:i/>
                <w:color w:val="000000"/>
                <w:sz w:val="20"/>
                <w:szCs w:val="20"/>
              </w:rPr>
              <w:t xml:space="preserve">with regard to </w:t>
            </w:r>
            <w:r w:rsidRPr="00353CAA">
              <w:rPr>
                <w:rFonts w:cstheme="minorHAnsi"/>
                <w:i/>
                <w:color w:val="000000"/>
                <w:sz w:val="20"/>
                <w:szCs w:val="20"/>
              </w:rPr>
              <w:t xml:space="preserve">preventive measures aimed at the seizure and confiscation of </w:t>
            </w:r>
            <w:r>
              <w:rPr>
                <w:rFonts w:cstheme="minorHAnsi"/>
                <w:i/>
                <w:color w:val="000000"/>
                <w:sz w:val="20"/>
                <w:szCs w:val="20"/>
              </w:rPr>
              <w:t xml:space="preserve">a person’s </w:t>
            </w:r>
            <w:r w:rsidRPr="00353CAA">
              <w:rPr>
                <w:rFonts w:cstheme="minorHAnsi"/>
                <w:i/>
                <w:color w:val="000000"/>
                <w:sz w:val="20"/>
                <w:szCs w:val="20"/>
              </w:rPr>
              <w:t>property and movable assets, due to suspicions of membership of a criminal organisation</w:t>
            </w:r>
            <w:r>
              <w:rPr>
                <w:rFonts w:cstheme="minorHAnsi"/>
                <w:i/>
                <w:color w:val="000000"/>
                <w:sz w:val="20"/>
                <w:szCs w:val="20"/>
              </w:rPr>
              <w:t>.</w:t>
            </w:r>
            <w:r w:rsidRPr="00353CAA">
              <w:rPr>
                <w:rFonts w:cstheme="minorHAnsi"/>
                <w:i/>
                <w:color w:val="000000"/>
                <w:sz w:val="20"/>
                <w:szCs w:val="20"/>
              </w:rPr>
              <w:t xml:space="preserve"> (</w:t>
            </w:r>
            <w:r>
              <w:rPr>
                <w:rFonts w:cstheme="minorHAnsi"/>
                <w:i/>
                <w:color w:val="000000"/>
                <w:sz w:val="20"/>
                <w:szCs w:val="20"/>
              </w:rPr>
              <w:t>Article 6 §1)</w:t>
            </w:r>
          </w:p>
        </w:tc>
        <w:tc>
          <w:tcPr>
            <w:tcW w:w="5670" w:type="dxa"/>
            <w:tcMar>
              <w:top w:w="113" w:type="dxa"/>
              <w:bottom w:w="113" w:type="dxa"/>
            </w:tcMar>
          </w:tcPr>
          <w:p w:rsidR="006B4039" w:rsidRDefault="006B4039" w:rsidP="00667BED">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color w:val="000000"/>
                <w:sz w:val="20"/>
                <w:szCs w:val="20"/>
              </w:rPr>
            </w:pPr>
            <w:r>
              <w:rPr>
                <w:rFonts w:cstheme="minorHAnsi"/>
                <w:color w:val="000000"/>
                <w:sz w:val="20"/>
                <w:szCs w:val="20"/>
              </w:rPr>
              <w:t xml:space="preserve">The applicants </w:t>
            </w:r>
            <w:r w:rsidRPr="00667BED">
              <w:rPr>
                <w:rFonts w:cstheme="minorHAnsi"/>
                <w:color w:val="000000"/>
                <w:sz w:val="20"/>
                <w:szCs w:val="20"/>
              </w:rPr>
              <w:t>participate</w:t>
            </w:r>
            <w:r>
              <w:rPr>
                <w:rFonts w:cstheme="minorHAnsi"/>
                <w:color w:val="000000"/>
                <w:sz w:val="20"/>
                <w:szCs w:val="20"/>
              </w:rPr>
              <w:t>d</w:t>
            </w:r>
            <w:r w:rsidRPr="00667BED">
              <w:rPr>
                <w:rFonts w:cstheme="minorHAnsi"/>
                <w:color w:val="000000"/>
                <w:sz w:val="20"/>
                <w:szCs w:val="20"/>
              </w:rPr>
              <w:t xml:space="preserve"> in the proceedings following those at issue, which </w:t>
            </w:r>
            <w:r>
              <w:rPr>
                <w:rFonts w:cstheme="minorHAnsi"/>
                <w:color w:val="000000"/>
                <w:sz w:val="20"/>
                <w:szCs w:val="20"/>
              </w:rPr>
              <w:t xml:space="preserve">had </w:t>
            </w:r>
            <w:r w:rsidRPr="00667BED">
              <w:rPr>
                <w:rFonts w:cstheme="minorHAnsi"/>
                <w:color w:val="000000"/>
                <w:sz w:val="20"/>
                <w:szCs w:val="20"/>
              </w:rPr>
              <w:t>resulted in confiscation</w:t>
            </w:r>
            <w:r>
              <w:rPr>
                <w:rFonts w:cstheme="minorHAnsi"/>
                <w:color w:val="000000"/>
                <w:sz w:val="20"/>
                <w:szCs w:val="20"/>
              </w:rPr>
              <w:t>s</w:t>
            </w:r>
            <w:r w:rsidRPr="00667BED">
              <w:rPr>
                <w:rFonts w:cstheme="minorHAnsi"/>
                <w:color w:val="000000"/>
                <w:sz w:val="20"/>
                <w:szCs w:val="20"/>
              </w:rPr>
              <w:t xml:space="preserve">. </w:t>
            </w:r>
            <w:r>
              <w:rPr>
                <w:rFonts w:cstheme="minorHAnsi"/>
                <w:color w:val="000000"/>
                <w:sz w:val="20"/>
                <w:szCs w:val="20"/>
              </w:rPr>
              <w:t>T</w:t>
            </w:r>
            <w:r w:rsidRPr="00667BED">
              <w:rPr>
                <w:rFonts w:cstheme="minorHAnsi"/>
                <w:color w:val="000000"/>
                <w:sz w:val="20"/>
                <w:szCs w:val="20"/>
              </w:rPr>
              <w:t>wo levels of jurisdiction dec</w:t>
            </w:r>
            <w:r>
              <w:rPr>
                <w:rFonts w:cstheme="minorHAnsi"/>
                <w:color w:val="000000"/>
                <w:sz w:val="20"/>
                <w:szCs w:val="20"/>
              </w:rPr>
              <w:t xml:space="preserve">ided on the merits of each case. For general measures see </w:t>
            </w:r>
            <w:hyperlink r:id="rId105" w:history="1">
              <w:r w:rsidRPr="00E376E1">
                <w:rPr>
                  <w:rStyle w:val="Hyperlink"/>
                  <w:rFonts w:cstheme="minorHAnsi"/>
                  <w:sz w:val="20"/>
                  <w:szCs w:val="20"/>
                </w:rPr>
                <w:t>CM/ResDH(2011)123</w:t>
              </w:r>
            </w:hyperlink>
            <w:r w:rsidRPr="00E376E1">
              <w:rPr>
                <w:rFonts w:cstheme="minorHAnsi"/>
                <w:color w:val="000000"/>
                <w:sz w:val="20"/>
                <w:szCs w:val="20"/>
              </w:rPr>
              <w:t xml:space="preserve"> in Bocellari and Rizza.</w:t>
            </w:r>
          </w:p>
        </w:tc>
      </w:tr>
      <w:tr w:rsidR="006B4039" w:rsidRPr="00185598" w:rsidTr="000B4517">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6B4039" w:rsidRDefault="00974FA5" w:rsidP="00177C59">
            <w:pPr>
              <w:jc w:val="center"/>
              <w:rPr>
                <w:b w:val="0"/>
                <w:bCs w:val="0"/>
                <w:sz w:val="20"/>
                <w:szCs w:val="20"/>
              </w:rPr>
            </w:pPr>
            <w:hyperlink r:id="rId106" w:history="1">
              <w:r w:rsidR="006B4039" w:rsidRPr="00177C59">
                <w:rPr>
                  <w:rStyle w:val="Hyperlink"/>
                  <w:b w:val="0"/>
                  <w:bCs w:val="0"/>
                  <w:sz w:val="20"/>
                  <w:szCs w:val="20"/>
                </w:rPr>
                <w:t>CM/ResDH(2013)109</w:t>
              </w:r>
            </w:hyperlink>
          </w:p>
        </w:tc>
        <w:tc>
          <w:tcPr>
            <w:tcW w:w="1418" w:type="dxa"/>
            <w:tcMar>
              <w:top w:w="113" w:type="dxa"/>
              <w:bottom w:w="113" w:type="dxa"/>
            </w:tcMar>
          </w:tcPr>
          <w:p w:rsidR="006B4039" w:rsidRDefault="006B4039" w:rsidP="00177C59">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LIT / Balciunas</w:t>
            </w:r>
          </w:p>
        </w:tc>
        <w:tc>
          <w:tcPr>
            <w:tcW w:w="1134" w:type="dxa"/>
            <w:tcMar>
              <w:top w:w="113" w:type="dxa"/>
              <w:bottom w:w="113" w:type="dxa"/>
            </w:tcMar>
          </w:tcPr>
          <w:p w:rsidR="006B4039" w:rsidRDefault="006B4039" w:rsidP="004363F1">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17095/02</w:t>
            </w:r>
          </w:p>
        </w:tc>
        <w:tc>
          <w:tcPr>
            <w:tcW w:w="1417" w:type="dxa"/>
            <w:tcMar>
              <w:top w:w="113" w:type="dxa"/>
              <w:bottom w:w="113" w:type="dxa"/>
            </w:tcMar>
          </w:tcPr>
          <w:p w:rsidR="006B4039" w:rsidRDefault="006B4039" w:rsidP="004363F1">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20/10/2010</w:t>
            </w:r>
          </w:p>
          <w:p w:rsidR="006B4039" w:rsidRPr="00177C59" w:rsidRDefault="006B4039" w:rsidP="004363F1">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177C59">
              <w:rPr>
                <w:rFonts w:cstheme="minorHAnsi"/>
                <w:sz w:val="20"/>
                <w:szCs w:val="20"/>
              </w:rPr>
              <w:t>20/07/2010</w:t>
            </w:r>
          </w:p>
        </w:tc>
        <w:tc>
          <w:tcPr>
            <w:tcW w:w="3402" w:type="dxa"/>
            <w:tcMar>
              <w:top w:w="113" w:type="dxa"/>
              <w:bottom w:w="113" w:type="dxa"/>
            </w:tcMar>
          </w:tcPr>
          <w:p w:rsidR="006B4039" w:rsidRPr="00177C59" w:rsidRDefault="006B4039" w:rsidP="001C26F1">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eastAsia="Times New Roman" w:cs="Arial"/>
                <w:i/>
                <w:color w:val="000000"/>
                <w:sz w:val="20"/>
                <w:szCs w:val="20"/>
              </w:rPr>
            </w:pPr>
            <w:r>
              <w:rPr>
                <w:rFonts w:cstheme="minorHAnsi"/>
                <w:b/>
                <w:i/>
                <w:color w:val="000000"/>
                <w:sz w:val="20"/>
                <w:szCs w:val="20"/>
              </w:rPr>
              <w:t xml:space="preserve">Protection of rights in detention: </w:t>
            </w:r>
            <w:r w:rsidRPr="00177C59">
              <w:rPr>
                <w:rFonts w:cstheme="minorHAnsi"/>
                <w:i/>
                <w:color w:val="000000"/>
                <w:sz w:val="20"/>
                <w:szCs w:val="20"/>
              </w:rPr>
              <w:t>E</w:t>
            </w:r>
            <w:r w:rsidRPr="00177C59">
              <w:rPr>
                <w:rFonts w:eastAsia="Times New Roman" w:cs="Arial"/>
                <w:i/>
                <w:color w:val="000000"/>
                <w:sz w:val="20"/>
                <w:szCs w:val="20"/>
              </w:rPr>
              <w:t>xcessive length of detention on remand</w:t>
            </w:r>
            <w:r w:rsidRPr="005E06B0">
              <w:rPr>
                <w:rFonts w:eastAsia="Times New Roman" w:cs="Arial"/>
                <w:i/>
                <w:color w:val="000000"/>
                <w:sz w:val="20"/>
                <w:szCs w:val="20"/>
              </w:rPr>
              <w:t xml:space="preserve"> without specification of</w:t>
            </w:r>
            <w:r>
              <w:rPr>
                <w:rFonts w:eastAsia="Times New Roman" w:cs="Arial"/>
                <w:i/>
                <w:color w:val="000000"/>
                <w:sz w:val="20"/>
                <w:szCs w:val="20"/>
              </w:rPr>
              <w:t xml:space="preserve"> the manner in which</w:t>
            </w:r>
            <w:r w:rsidRPr="005E06B0">
              <w:rPr>
                <w:rFonts w:eastAsia="Times New Roman" w:cs="Arial"/>
                <w:i/>
                <w:color w:val="000000"/>
                <w:sz w:val="20"/>
                <w:szCs w:val="20"/>
              </w:rPr>
              <w:t xml:space="preserve"> grounds </w:t>
            </w:r>
            <w:r>
              <w:rPr>
                <w:rFonts w:eastAsia="Times New Roman" w:cs="Arial"/>
                <w:i/>
                <w:color w:val="000000"/>
                <w:sz w:val="20"/>
                <w:szCs w:val="20"/>
              </w:rPr>
              <w:t>enumerated in the Code of Criminal Proceedings applied</w:t>
            </w:r>
            <w:r>
              <w:rPr>
                <w:rFonts w:eastAsia="Times New Roman" w:cs="Arial"/>
                <w:i/>
                <w:color w:val="000000"/>
                <w:sz w:val="20"/>
                <w:szCs w:val="20"/>
                <w:lang w:val="sk-SK"/>
              </w:rPr>
              <w:t>. (Article 5 §§3)</w:t>
            </w:r>
          </w:p>
        </w:tc>
        <w:tc>
          <w:tcPr>
            <w:tcW w:w="5670" w:type="dxa"/>
            <w:tcMar>
              <w:top w:w="113" w:type="dxa"/>
              <w:bottom w:w="113" w:type="dxa"/>
            </w:tcMar>
          </w:tcPr>
          <w:p w:rsidR="006B4039" w:rsidRPr="005E06B0" w:rsidRDefault="006B4039" w:rsidP="00177C59">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val="en-US"/>
              </w:rPr>
            </w:pPr>
            <w:r w:rsidRPr="005E06B0">
              <w:rPr>
                <w:rFonts w:cstheme="minorHAnsi"/>
                <w:color w:val="000000"/>
                <w:sz w:val="20"/>
                <w:szCs w:val="20"/>
                <w:lang w:val="en-US"/>
              </w:rPr>
              <w:t>Legislative amendments concerning d</w:t>
            </w:r>
            <w:r>
              <w:rPr>
                <w:rFonts w:cstheme="minorHAnsi"/>
                <w:color w:val="000000"/>
                <w:sz w:val="20"/>
                <w:szCs w:val="20"/>
                <w:lang w:val="en-US"/>
              </w:rPr>
              <w:t xml:space="preserve">etention on remand: </w:t>
            </w:r>
            <w:r w:rsidRPr="005E06B0">
              <w:rPr>
                <w:rFonts w:cstheme="minorHAnsi"/>
                <w:color w:val="000000"/>
                <w:sz w:val="20"/>
                <w:szCs w:val="20"/>
                <w:lang w:val="en-US"/>
              </w:rPr>
              <w:t xml:space="preserve">see </w:t>
            </w:r>
            <w:hyperlink r:id="rId107" w:history="1">
              <w:r w:rsidRPr="00E376E1">
                <w:rPr>
                  <w:rStyle w:val="Hyperlink"/>
                  <w:rFonts w:cstheme="minorHAnsi"/>
                  <w:sz w:val="20"/>
                  <w:szCs w:val="20"/>
                  <w:lang w:val="en-US"/>
                </w:rPr>
                <w:t>CM/ResDH(2004)56</w:t>
              </w:r>
            </w:hyperlink>
            <w:r>
              <w:rPr>
                <w:rFonts w:cstheme="minorHAnsi"/>
                <w:color w:val="000000"/>
                <w:sz w:val="20"/>
                <w:szCs w:val="20"/>
                <w:lang w:val="en-US"/>
              </w:rPr>
              <w:t xml:space="preserve"> in Jėčius</w:t>
            </w:r>
            <w:r w:rsidRPr="005E06B0">
              <w:rPr>
                <w:rFonts w:cstheme="minorHAnsi"/>
                <w:color w:val="000000"/>
                <w:sz w:val="20"/>
                <w:szCs w:val="20"/>
                <w:lang w:val="en-US"/>
              </w:rPr>
              <w:t xml:space="preserve">. Since the entry into force of the new Code of Criminal Procedure on </w:t>
            </w:r>
            <w:r>
              <w:rPr>
                <w:rFonts w:cstheme="minorHAnsi"/>
                <w:color w:val="000000"/>
                <w:sz w:val="20"/>
                <w:szCs w:val="20"/>
                <w:lang w:val="en-US"/>
              </w:rPr>
              <w:t xml:space="preserve">01/05/2003, </w:t>
            </w:r>
            <w:r w:rsidRPr="005E06B0">
              <w:rPr>
                <w:rFonts w:cstheme="minorHAnsi"/>
                <w:color w:val="000000"/>
                <w:sz w:val="20"/>
                <w:szCs w:val="20"/>
                <w:lang w:val="en-US"/>
              </w:rPr>
              <w:t>domestic authorities have alig</w:t>
            </w:r>
            <w:r>
              <w:rPr>
                <w:rFonts w:cstheme="minorHAnsi"/>
                <w:color w:val="000000"/>
                <w:sz w:val="20"/>
                <w:szCs w:val="20"/>
                <w:lang w:val="en-US"/>
              </w:rPr>
              <w:t xml:space="preserve">ned their practice accordingly. </w:t>
            </w:r>
            <w:r w:rsidRPr="005E06B0">
              <w:rPr>
                <w:rFonts w:cstheme="minorHAnsi"/>
                <w:color w:val="000000"/>
                <w:sz w:val="20"/>
                <w:szCs w:val="20"/>
                <w:lang w:val="en-US"/>
              </w:rPr>
              <w:t>An explanatory note regarding the present judgment together with the judgment and its translation were placed on the internet site of the Ministry of Justice.</w:t>
            </w:r>
            <w:r>
              <w:rPr>
                <w:rFonts w:cstheme="minorHAnsi"/>
                <w:color w:val="000000"/>
                <w:sz w:val="20"/>
                <w:szCs w:val="20"/>
                <w:lang w:val="en-US"/>
              </w:rPr>
              <w:t xml:space="preserve"> </w:t>
            </w:r>
            <w:r w:rsidRPr="00076698">
              <w:rPr>
                <w:rStyle w:val="sfbbfee58"/>
                <w:sz w:val="20"/>
                <w:szCs w:val="20"/>
              </w:rPr>
              <w:t>The judgment was translated, published and disseminated.</w:t>
            </w:r>
          </w:p>
        </w:tc>
      </w:tr>
      <w:tr w:rsidR="006B4039" w:rsidRPr="00185598" w:rsidTr="000B451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6B4039" w:rsidRDefault="00974FA5" w:rsidP="004363F1">
            <w:pPr>
              <w:jc w:val="center"/>
              <w:rPr>
                <w:b w:val="0"/>
                <w:bCs w:val="0"/>
                <w:sz w:val="20"/>
                <w:szCs w:val="20"/>
                <w:u w:val="single"/>
              </w:rPr>
            </w:pPr>
            <w:hyperlink r:id="rId108" w:history="1">
              <w:r w:rsidR="006B4039" w:rsidRPr="00A27BC2">
                <w:rPr>
                  <w:rStyle w:val="Hyperlink"/>
                  <w:b w:val="0"/>
                  <w:bCs w:val="0"/>
                  <w:sz w:val="20"/>
                  <w:szCs w:val="20"/>
                </w:rPr>
                <w:t>CM/ResDH(2013)33</w:t>
              </w:r>
            </w:hyperlink>
          </w:p>
        </w:tc>
        <w:tc>
          <w:tcPr>
            <w:tcW w:w="1418" w:type="dxa"/>
            <w:tcMar>
              <w:top w:w="113" w:type="dxa"/>
              <w:bottom w:w="113" w:type="dxa"/>
            </w:tcMar>
          </w:tcPr>
          <w:p w:rsidR="006B4039" w:rsidRDefault="006B4039" w:rsidP="004363F1">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LUX /  Wagner and J.M.W.L.</w:t>
            </w:r>
          </w:p>
        </w:tc>
        <w:tc>
          <w:tcPr>
            <w:tcW w:w="1134" w:type="dxa"/>
            <w:tcMar>
              <w:top w:w="113" w:type="dxa"/>
              <w:bottom w:w="113" w:type="dxa"/>
            </w:tcMar>
          </w:tcPr>
          <w:p w:rsidR="006B4039" w:rsidRDefault="006B4039" w:rsidP="004363F1">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76240/01</w:t>
            </w:r>
          </w:p>
        </w:tc>
        <w:tc>
          <w:tcPr>
            <w:tcW w:w="1417" w:type="dxa"/>
            <w:tcMar>
              <w:top w:w="113" w:type="dxa"/>
              <w:bottom w:w="113" w:type="dxa"/>
            </w:tcMar>
          </w:tcPr>
          <w:p w:rsidR="006B4039" w:rsidRDefault="006B4039" w:rsidP="004363F1">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28/09/2007</w:t>
            </w:r>
          </w:p>
          <w:p w:rsidR="006B4039" w:rsidRPr="00C47856" w:rsidRDefault="006B4039" w:rsidP="004363F1">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C47856">
              <w:rPr>
                <w:rFonts w:cstheme="minorHAnsi"/>
                <w:sz w:val="20"/>
                <w:szCs w:val="20"/>
              </w:rPr>
              <w:t>28/06/2008</w:t>
            </w:r>
          </w:p>
        </w:tc>
        <w:tc>
          <w:tcPr>
            <w:tcW w:w="3402" w:type="dxa"/>
            <w:tcMar>
              <w:top w:w="113" w:type="dxa"/>
              <w:bottom w:w="113" w:type="dxa"/>
            </w:tcMar>
          </w:tcPr>
          <w:p w:rsidR="006B4039" w:rsidRPr="00FD18FE" w:rsidRDefault="006B4039" w:rsidP="005B0350">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rPr>
            </w:pPr>
            <w:r>
              <w:rPr>
                <w:rFonts w:cstheme="minorHAnsi"/>
                <w:b/>
                <w:i/>
                <w:color w:val="000000"/>
                <w:sz w:val="20"/>
                <w:szCs w:val="20"/>
              </w:rPr>
              <w:t xml:space="preserve">Protection of family life, access to and efficient functioning of justice and discrimination: </w:t>
            </w:r>
            <w:r w:rsidRPr="0018590C">
              <w:rPr>
                <w:rFonts w:cstheme="minorHAnsi"/>
                <w:i/>
                <w:color w:val="000000"/>
                <w:sz w:val="20"/>
                <w:szCs w:val="20"/>
              </w:rPr>
              <w:t>Refusal to enforce a full adoption order by a foreign court in favour of a single mother living with her adopted daughter since the date of the f</w:t>
            </w:r>
            <w:r>
              <w:rPr>
                <w:rFonts w:cstheme="minorHAnsi"/>
                <w:i/>
                <w:color w:val="000000"/>
                <w:sz w:val="20"/>
                <w:szCs w:val="20"/>
              </w:rPr>
              <w:t>oreign adoption order; failure of</w:t>
            </w:r>
            <w:r w:rsidRPr="0018590C">
              <w:rPr>
                <w:rFonts w:cstheme="minorHAnsi"/>
                <w:i/>
                <w:color w:val="000000"/>
                <w:sz w:val="20"/>
                <w:szCs w:val="20"/>
              </w:rPr>
              <w:t xml:space="preserve"> a court of appeal to examine the applicants' main grounds of appeal; </w:t>
            </w:r>
            <w:r>
              <w:rPr>
                <w:rFonts w:cstheme="minorHAnsi"/>
                <w:i/>
                <w:color w:val="000000"/>
                <w:sz w:val="20"/>
                <w:szCs w:val="20"/>
              </w:rPr>
              <w:t xml:space="preserve">discrimination </w:t>
            </w:r>
            <w:r w:rsidRPr="0018590C">
              <w:rPr>
                <w:rFonts w:cstheme="minorHAnsi"/>
                <w:i/>
                <w:color w:val="000000"/>
                <w:sz w:val="20"/>
                <w:szCs w:val="20"/>
                <w:lang w:val="en-US"/>
              </w:rPr>
              <w:t xml:space="preserve">in treatment compared with children whose full adoption granted abroad was recognized </w:t>
            </w:r>
            <w:r>
              <w:rPr>
                <w:rFonts w:cstheme="minorHAnsi"/>
                <w:i/>
                <w:color w:val="000000"/>
                <w:sz w:val="20"/>
                <w:szCs w:val="20"/>
                <w:lang w:val="en-US"/>
              </w:rPr>
              <w:t>resulting in</w:t>
            </w:r>
            <w:r>
              <w:rPr>
                <w:rFonts w:cstheme="minorHAnsi"/>
                <w:i/>
                <w:color w:val="000000"/>
                <w:sz w:val="20"/>
                <w:szCs w:val="20"/>
              </w:rPr>
              <w:t xml:space="preserve"> unjustified consequences of </w:t>
            </w:r>
            <w:r>
              <w:rPr>
                <w:rFonts w:cstheme="minorHAnsi"/>
                <w:i/>
                <w:color w:val="000000"/>
                <w:sz w:val="20"/>
                <w:szCs w:val="20"/>
              </w:rPr>
              <w:lastRenderedPageBreak/>
              <w:t xml:space="preserve">the </w:t>
            </w:r>
            <w:r w:rsidRPr="0018590C">
              <w:rPr>
                <w:rFonts w:cstheme="minorHAnsi"/>
                <w:i/>
                <w:color w:val="000000"/>
                <w:sz w:val="20"/>
                <w:szCs w:val="20"/>
              </w:rPr>
              <w:t xml:space="preserve">refusal </w:t>
            </w:r>
            <w:r>
              <w:rPr>
                <w:rFonts w:cstheme="minorHAnsi"/>
                <w:i/>
                <w:color w:val="000000"/>
                <w:sz w:val="20"/>
                <w:szCs w:val="20"/>
              </w:rPr>
              <w:t xml:space="preserve">for child and parent. </w:t>
            </w:r>
            <w:r w:rsidRPr="00C47856">
              <w:rPr>
                <w:rFonts w:cstheme="minorHAnsi"/>
                <w:i/>
                <w:color w:val="000000"/>
                <w:sz w:val="20"/>
                <w:szCs w:val="20"/>
                <w:lang w:val="en-US"/>
              </w:rPr>
              <w:t>(Article</w:t>
            </w:r>
            <w:r>
              <w:rPr>
                <w:rFonts w:cstheme="minorHAnsi"/>
                <w:i/>
                <w:color w:val="000000"/>
                <w:sz w:val="20"/>
                <w:szCs w:val="20"/>
                <w:lang w:val="en-US"/>
              </w:rPr>
              <w:t>s 8, 6 and 14 in conjunction with 8)</w:t>
            </w:r>
          </w:p>
        </w:tc>
        <w:tc>
          <w:tcPr>
            <w:tcW w:w="5670" w:type="dxa"/>
            <w:tcMar>
              <w:top w:w="113" w:type="dxa"/>
              <w:bottom w:w="113" w:type="dxa"/>
            </w:tcMar>
          </w:tcPr>
          <w:p w:rsidR="006B4039" w:rsidRDefault="006B4039" w:rsidP="005B0350">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color w:val="000000"/>
                <w:sz w:val="20"/>
                <w:szCs w:val="20"/>
              </w:rPr>
            </w:pPr>
            <w:r>
              <w:rPr>
                <w:rFonts w:cstheme="minorHAnsi"/>
                <w:color w:val="000000"/>
                <w:sz w:val="20"/>
                <w:szCs w:val="20"/>
              </w:rPr>
              <w:lastRenderedPageBreak/>
              <w:t>T</w:t>
            </w:r>
            <w:r w:rsidRPr="00DD63AB">
              <w:rPr>
                <w:rFonts w:cstheme="minorHAnsi"/>
                <w:color w:val="000000"/>
                <w:sz w:val="20"/>
                <w:szCs w:val="20"/>
              </w:rPr>
              <w:t xml:space="preserve">he </w:t>
            </w:r>
            <w:r>
              <w:rPr>
                <w:rFonts w:cstheme="minorHAnsi"/>
                <w:color w:val="000000"/>
                <w:sz w:val="20"/>
                <w:szCs w:val="20"/>
              </w:rPr>
              <w:t xml:space="preserve">foreign </w:t>
            </w:r>
            <w:r w:rsidRPr="00DD63AB">
              <w:rPr>
                <w:rFonts w:cstheme="minorHAnsi"/>
                <w:color w:val="000000"/>
                <w:sz w:val="20"/>
                <w:szCs w:val="20"/>
              </w:rPr>
              <w:t>adoption judgment received an exequatur in Luxembourg</w:t>
            </w:r>
            <w:r>
              <w:rPr>
                <w:rFonts w:cstheme="minorHAnsi"/>
                <w:color w:val="000000"/>
                <w:sz w:val="20"/>
                <w:szCs w:val="20"/>
              </w:rPr>
              <w:t xml:space="preserve"> and its</w:t>
            </w:r>
            <w:r w:rsidRPr="00DD63AB">
              <w:rPr>
                <w:rFonts w:cstheme="minorHAnsi"/>
                <w:color w:val="000000"/>
                <w:sz w:val="20"/>
                <w:szCs w:val="20"/>
              </w:rPr>
              <w:t xml:space="preserve"> enforcement </w:t>
            </w:r>
            <w:r>
              <w:rPr>
                <w:rFonts w:cstheme="minorHAnsi"/>
                <w:color w:val="000000"/>
                <w:sz w:val="20"/>
                <w:szCs w:val="20"/>
              </w:rPr>
              <w:t>became</w:t>
            </w:r>
            <w:r w:rsidRPr="00DD63AB">
              <w:rPr>
                <w:rFonts w:cstheme="minorHAnsi"/>
                <w:color w:val="000000"/>
                <w:sz w:val="20"/>
                <w:szCs w:val="20"/>
              </w:rPr>
              <w:t xml:space="preserve"> final. A reform of national legislation on adoptions, in particular to remove the distinctions between simple adoption and full adoption </w:t>
            </w:r>
            <w:r>
              <w:rPr>
                <w:rFonts w:cstheme="minorHAnsi"/>
                <w:color w:val="000000"/>
                <w:sz w:val="20"/>
                <w:szCs w:val="20"/>
              </w:rPr>
              <w:t xml:space="preserve">was </w:t>
            </w:r>
            <w:r w:rsidRPr="00DD63AB">
              <w:rPr>
                <w:rFonts w:cstheme="minorHAnsi"/>
                <w:color w:val="000000"/>
                <w:sz w:val="20"/>
                <w:szCs w:val="20"/>
              </w:rPr>
              <w:t xml:space="preserve">initiated </w:t>
            </w:r>
            <w:r>
              <w:rPr>
                <w:rFonts w:cstheme="minorHAnsi"/>
                <w:color w:val="000000"/>
                <w:sz w:val="20"/>
                <w:szCs w:val="20"/>
              </w:rPr>
              <w:t xml:space="preserve">and a respective </w:t>
            </w:r>
            <w:r w:rsidRPr="00DD63AB">
              <w:rPr>
                <w:rFonts w:cstheme="minorHAnsi"/>
                <w:color w:val="000000"/>
                <w:sz w:val="20"/>
                <w:szCs w:val="20"/>
              </w:rPr>
              <w:t>a bill to reform marriage and adoption</w:t>
            </w:r>
            <w:r>
              <w:rPr>
                <w:rFonts w:cstheme="minorHAnsi"/>
                <w:color w:val="000000"/>
                <w:sz w:val="20"/>
                <w:szCs w:val="20"/>
              </w:rPr>
              <w:t xml:space="preserve"> was </w:t>
            </w:r>
            <w:r w:rsidRPr="00DD63AB">
              <w:rPr>
                <w:rFonts w:cstheme="minorHAnsi"/>
                <w:color w:val="000000"/>
                <w:sz w:val="20"/>
                <w:szCs w:val="20"/>
              </w:rPr>
              <w:t xml:space="preserve"> tabled in the House of Representatives </w:t>
            </w:r>
            <w:r>
              <w:rPr>
                <w:rFonts w:cstheme="minorHAnsi"/>
                <w:color w:val="000000"/>
                <w:sz w:val="20"/>
                <w:szCs w:val="20"/>
              </w:rPr>
              <w:t>in 2010. Changes in domestic courts’ case-law with regard to adoption by single parents; in particular the Court of Appeal established</w:t>
            </w:r>
            <w:r w:rsidRPr="00742A56">
              <w:rPr>
                <w:rFonts w:cstheme="minorHAnsi"/>
                <w:color w:val="000000"/>
                <w:sz w:val="20"/>
                <w:szCs w:val="20"/>
              </w:rPr>
              <w:t xml:space="preserve"> that "Article 367 </w:t>
            </w:r>
            <w:r>
              <w:rPr>
                <w:rFonts w:cstheme="minorHAnsi"/>
                <w:color w:val="000000"/>
                <w:sz w:val="20"/>
                <w:szCs w:val="20"/>
              </w:rPr>
              <w:t>Civil C</w:t>
            </w:r>
            <w:r w:rsidRPr="00742A56">
              <w:rPr>
                <w:rFonts w:cstheme="minorHAnsi"/>
                <w:color w:val="000000"/>
                <w:sz w:val="20"/>
                <w:szCs w:val="20"/>
              </w:rPr>
              <w:t xml:space="preserve">ode </w:t>
            </w:r>
            <w:r>
              <w:rPr>
                <w:rFonts w:cstheme="minorHAnsi"/>
                <w:color w:val="000000"/>
                <w:sz w:val="20"/>
                <w:szCs w:val="20"/>
              </w:rPr>
              <w:t>excluding</w:t>
            </w:r>
            <w:r w:rsidRPr="00742A56">
              <w:rPr>
                <w:rFonts w:cstheme="minorHAnsi"/>
                <w:color w:val="000000"/>
                <w:sz w:val="20"/>
                <w:szCs w:val="20"/>
              </w:rPr>
              <w:t xml:space="preserve"> the full adoption by single person</w:t>
            </w:r>
            <w:r>
              <w:rPr>
                <w:rFonts w:cstheme="minorHAnsi"/>
                <w:color w:val="000000"/>
                <w:sz w:val="20"/>
                <w:szCs w:val="20"/>
              </w:rPr>
              <w:t xml:space="preserve">s is not in conformity with the ECHR and </w:t>
            </w:r>
            <w:r w:rsidRPr="00742A56">
              <w:rPr>
                <w:rFonts w:cstheme="minorHAnsi"/>
                <w:color w:val="000000"/>
                <w:sz w:val="20"/>
                <w:szCs w:val="20"/>
              </w:rPr>
              <w:t xml:space="preserve">is thus to </w:t>
            </w:r>
            <w:r>
              <w:rPr>
                <w:rFonts w:cstheme="minorHAnsi"/>
                <w:color w:val="000000"/>
                <w:sz w:val="20"/>
                <w:szCs w:val="20"/>
              </w:rPr>
              <w:t xml:space="preserve">be </w:t>
            </w:r>
            <w:r w:rsidRPr="00742A56">
              <w:rPr>
                <w:rFonts w:cstheme="minorHAnsi"/>
                <w:color w:val="000000"/>
                <w:sz w:val="20"/>
                <w:szCs w:val="20"/>
              </w:rPr>
              <w:t>disregard</w:t>
            </w:r>
            <w:r>
              <w:rPr>
                <w:rFonts w:cstheme="minorHAnsi"/>
                <w:color w:val="000000"/>
                <w:sz w:val="20"/>
                <w:szCs w:val="20"/>
              </w:rPr>
              <w:t>ed”</w:t>
            </w:r>
            <w:r w:rsidRPr="00742A56">
              <w:rPr>
                <w:rFonts w:cstheme="minorHAnsi"/>
                <w:color w:val="000000"/>
                <w:sz w:val="20"/>
                <w:szCs w:val="20"/>
              </w:rPr>
              <w:t xml:space="preserve">. </w:t>
            </w:r>
            <w:r>
              <w:rPr>
                <w:rFonts w:cstheme="minorHAnsi"/>
                <w:sz w:val="20"/>
                <w:szCs w:val="20"/>
              </w:rPr>
              <w:t xml:space="preserve">The </w:t>
            </w:r>
            <w:r w:rsidRPr="00185598">
              <w:rPr>
                <w:rFonts w:cstheme="minorHAnsi"/>
                <w:sz w:val="20"/>
                <w:szCs w:val="20"/>
              </w:rPr>
              <w:t xml:space="preserve">judgment was </w:t>
            </w:r>
            <w:r>
              <w:rPr>
                <w:rFonts w:cstheme="minorHAnsi"/>
                <w:sz w:val="20"/>
                <w:szCs w:val="20"/>
              </w:rPr>
              <w:t>published and disseminated.</w:t>
            </w:r>
          </w:p>
        </w:tc>
      </w:tr>
      <w:tr w:rsidR="006B4039" w:rsidRPr="00185598" w:rsidTr="000B4517">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6B4039" w:rsidRDefault="00974FA5" w:rsidP="004363F1">
            <w:pPr>
              <w:jc w:val="center"/>
              <w:rPr>
                <w:b w:val="0"/>
                <w:bCs w:val="0"/>
                <w:sz w:val="20"/>
                <w:szCs w:val="20"/>
                <w:u w:val="single"/>
              </w:rPr>
            </w:pPr>
            <w:hyperlink r:id="rId109" w:history="1">
              <w:r w:rsidR="006B4039" w:rsidRPr="00A01DD9">
                <w:rPr>
                  <w:rStyle w:val="Hyperlink"/>
                  <w:b w:val="0"/>
                  <w:bCs w:val="0"/>
                  <w:sz w:val="20"/>
                  <w:szCs w:val="20"/>
                </w:rPr>
                <w:t>CM/ResDH(2013)34</w:t>
              </w:r>
            </w:hyperlink>
          </w:p>
        </w:tc>
        <w:tc>
          <w:tcPr>
            <w:tcW w:w="1418" w:type="dxa"/>
            <w:tcMar>
              <w:top w:w="113" w:type="dxa"/>
              <w:bottom w:w="113" w:type="dxa"/>
            </w:tcMar>
          </w:tcPr>
          <w:p w:rsidR="006B4039" w:rsidRDefault="006B4039" w:rsidP="004363F1">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 xml:space="preserve">LUX / Schneider </w:t>
            </w:r>
          </w:p>
        </w:tc>
        <w:tc>
          <w:tcPr>
            <w:tcW w:w="1134" w:type="dxa"/>
            <w:tcMar>
              <w:top w:w="113" w:type="dxa"/>
              <w:bottom w:w="113" w:type="dxa"/>
            </w:tcMar>
          </w:tcPr>
          <w:p w:rsidR="006B4039" w:rsidRDefault="006B4039" w:rsidP="004363F1">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2113/04</w:t>
            </w:r>
          </w:p>
        </w:tc>
        <w:tc>
          <w:tcPr>
            <w:tcW w:w="1417" w:type="dxa"/>
            <w:tcMar>
              <w:top w:w="113" w:type="dxa"/>
              <w:bottom w:w="113" w:type="dxa"/>
            </w:tcMar>
          </w:tcPr>
          <w:p w:rsidR="006B4039" w:rsidRDefault="006B4039" w:rsidP="004363F1">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10/10/2007</w:t>
            </w:r>
          </w:p>
          <w:p w:rsidR="006B4039" w:rsidRPr="00A01DD9" w:rsidRDefault="006B4039" w:rsidP="004363F1">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A01DD9">
              <w:rPr>
                <w:rFonts w:cstheme="minorHAnsi"/>
                <w:sz w:val="20"/>
                <w:szCs w:val="20"/>
              </w:rPr>
              <w:t>10/07/2007</w:t>
            </w:r>
          </w:p>
        </w:tc>
        <w:tc>
          <w:tcPr>
            <w:tcW w:w="3402" w:type="dxa"/>
            <w:tcMar>
              <w:top w:w="113" w:type="dxa"/>
              <w:bottom w:w="113" w:type="dxa"/>
            </w:tcMar>
          </w:tcPr>
          <w:p w:rsidR="006B4039" w:rsidRPr="008314F3" w:rsidRDefault="006B4039" w:rsidP="00A01DD9">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rPr>
            </w:pPr>
            <w:r>
              <w:rPr>
                <w:rFonts w:cstheme="minorHAnsi"/>
                <w:b/>
                <w:i/>
                <w:color w:val="000000"/>
                <w:sz w:val="20"/>
                <w:szCs w:val="20"/>
              </w:rPr>
              <w:t xml:space="preserve">Freedom of association and protection of property: </w:t>
            </w:r>
            <w:r w:rsidRPr="00A01DD9">
              <w:rPr>
                <w:rFonts w:cstheme="minorHAnsi"/>
                <w:i/>
                <w:color w:val="000000"/>
                <w:sz w:val="20"/>
                <w:szCs w:val="20"/>
              </w:rPr>
              <w:t xml:space="preserve">Interference with the right to freedom of association as, according to a law of 1925, the applicant was forced to enroll in an association, a hunting syndicate, albeit she disapproved its aims </w:t>
            </w:r>
            <w:r>
              <w:rPr>
                <w:rFonts w:cstheme="minorHAnsi"/>
                <w:i/>
                <w:color w:val="000000"/>
                <w:sz w:val="20"/>
                <w:szCs w:val="20"/>
              </w:rPr>
              <w:t>and interference with property rights d</w:t>
            </w:r>
            <w:r w:rsidRPr="00A01DD9">
              <w:rPr>
                <w:rFonts w:cstheme="minorHAnsi"/>
                <w:i/>
                <w:color w:val="000000"/>
                <w:sz w:val="20"/>
                <w:szCs w:val="20"/>
              </w:rPr>
              <w:t>ue to the obligation to include her land in a hunting area</w:t>
            </w:r>
            <w:r>
              <w:rPr>
                <w:rFonts w:cstheme="minorHAnsi"/>
                <w:i/>
                <w:color w:val="000000"/>
                <w:sz w:val="20"/>
                <w:szCs w:val="20"/>
              </w:rPr>
              <w:t>.</w:t>
            </w:r>
            <w:r w:rsidRPr="00A01DD9">
              <w:rPr>
                <w:rFonts w:cstheme="minorHAnsi"/>
                <w:i/>
                <w:color w:val="000000"/>
                <w:sz w:val="20"/>
                <w:szCs w:val="20"/>
              </w:rPr>
              <w:t xml:space="preserve"> (Article</w:t>
            </w:r>
            <w:r>
              <w:rPr>
                <w:rFonts w:cstheme="minorHAnsi"/>
                <w:i/>
                <w:color w:val="000000"/>
                <w:sz w:val="20"/>
                <w:szCs w:val="20"/>
              </w:rPr>
              <w:t>s 11 and 1 of Protocol. No. 1)</w:t>
            </w:r>
          </w:p>
        </w:tc>
        <w:tc>
          <w:tcPr>
            <w:tcW w:w="5670" w:type="dxa"/>
            <w:tcMar>
              <w:top w:w="113" w:type="dxa"/>
              <w:bottom w:w="113" w:type="dxa"/>
            </w:tcMar>
          </w:tcPr>
          <w:p w:rsidR="006B4039" w:rsidRDefault="006B4039" w:rsidP="009E4A99">
            <w:pPr>
              <w:autoSpaceDE w:val="0"/>
              <w:autoSpaceDN w:val="0"/>
              <w:adjustRightInd w:val="0"/>
              <w:spacing w:after="40" w:line="240" w:lineRule="atLeast"/>
              <w:jc w:val="both"/>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rPr>
            </w:pPr>
            <w:r w:rsidRPr="00C24831">
              <w:rPr>
                <w:rFonts w:eastAsia="Times New Roman" w:cstheme="minorHAnsi"/>
                <w:color w:val="000000"/>
                <w:w w:val="0"/>
                <w:sz w:val="20"/>
                <w:szCs w:val="20"/>
                <w:lang w:eastAsia="en-GB"/>
              </w:rPr>
              <w:t xml:space="preserve">Abrogation of the mandatory inclusion of all land owners, including those opposed to hunting, in hunting associations created under the law, with the consequent duty to give up their lands for hunting, in 2011 so as to allow those opposed to hunting to </w:t>
            </w:r>
            <w:r>
              <w:rPr>
                <w:rFonts w:eastAsia="Times New Roman" w:cstheme="minorHAnsi"/>
                <w:color w:val="000000"/>
                <w:w w:val="0"/>
                <w:sz w:val="20"/>
                <w:szCs w:val="20"/>
                <w:lang w:eastAsia="en-GB"/>
              </w:rPr>
              <w:t xml:space="preserve">refuse to join the associations. </w:t>
            </w:r>
          </w:p>
          <w:p w:rsidR="006B4039" w:rsidRDefault="006B4039" w:rsidP="00C24831">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rPr>
            </w:pPr>
          </w:p>
        </w:tc>
      </w:tr>
      <w:tr w:rsidR="006B4039" w:rsidRPr="00185598" w:rsidTr="000B451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6B4039" w:rsidRPr="00177C59" w:rsidRDefault="00974FA5" w:rsidP="00AF0ADD">
            <w:pPr>
              <w:jc w:val="center"/>
              <w:rPr>
                <w:sz w:val="20"/>
                <w:szCs w:val="20"/>
              </w:rPr>
            </w:pPr>
            <w:hyperlink r:id="rId110" w:history="1">
              <w:r w:rsidR="006B4039" w:rsidRPr="00AE7BBC">
                <w:rPr>
                  <w:rStyle w:val="Hyperlink"/>
                  <w:b w:val="0"/>
                  <w:bCs w:val="0"/>
                  <w:sz w:val="20"/>
                  <w:szCs w:val="20"/>
                </w:rPr>
                <w:t>CM/ResDH(2013)161</w:t>
              </w:r>
            </w:hyperlink>
          </w:p>
        </w:tc>
        <w:tc>
          <w:tcPr>
            <w:tcW w:w="1418" w:type="dxa"/>
            <w:tcMar>
              <w:top w:w="113" w:type="dxa"/>
              <w:bottom w:w="113" w:type="dxa"/>
            </w:tcMar>
          </w:tcPr>
          <w:p w:rsidR="006B4039" w:rsidRDefault="006B4039" w:rsidP="006C4019">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MLT / Aquilina and Others and 1 other case</w:t>
            </w:r>
          </w:p>
        </w:tc>
        <w:tc>
          <w:tcPr>
            <w:tcW w:w="1134" w:type="dxa"/>
            <w:tcMar>
              <w:top w:w="113" w:type="dxa"/>
              <w:bottom w:w="113" w:type="dxa"/>
            </w:tcMar>
          </w:tcPr>
          <w:p w:rsidR="006B4039" w:rsidRDefault="006B4039" w:rsidP="004363F1">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28040/08</w:t>
            </w:r>
          </w:p>
        </w:tc>
        <w:tc>
          <w:tcPr>
            <w:tcW w:w="1417" w:type="dxa"/>
            <w:tcMar>
              <w:top w:w="113" w:type="dxa"/>
              <w:bottom w:w="113" w:type="dxa"/>
            </w:tcMar>
          </w:tcPr>
          <w:p w:rsidR="006B4039" w:rsidRDefault="006B4039" w:rsidP="004363F1">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14/09/2011</w:t>
            </w:r>
          </w:p>
          <w:p w:rsidR="006B4039" w:rsidRPr="006C4019" w:rsidRDefault="006B4039" w:rsidP="004363F1">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6C4019">
              <w:rPr>
                <w:rFonts w:cstheme="minorHAnsi"/>
                <w:sz w:val="20"/>
                <w:szCs w:val="20"/>
              </w:rPr>
              <w:t>14/06/2011</w:t>
            </w:r>
          </w:p>
        </w:tc>
        <w:tc>
          <w:tcPr>
            <w:tcW w:w="3402" w:type="dxa"/>
            <w:tcMar>
              <w:top w:w="113" w:type="dxa"/>
              <w:bottom w:w="113" w:type="dxa"/>
            </w:tcMar>
          </w:tcPr>
          <w:p w:rsidR="006B4039" w:rsidRPr="008314F3" w:rsidRDefault="006B4039" w:rsidP="006C4019">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rPr>
            </w:pPr>
            <w:r>
              <w:rPr>
                <w:rFonts w:cstheme="minorHAnsi"/>
                <w:b/>
                <w:i/>
                <w:color w:val="000000"/>
                <w:sz w:val="20"/>
                <w:szCs w:val="20"/>
              </w:rPr>
              <w:t xml:space="preserve">Freedom of expression: </w:t>
            </w:r>
            <w:r w:rsidRPr="006C4019">
              <w:rPr>
                <w:rFonts w:cstheme="minorHAnsi"/>
                <w:i/>
                <w:color w:val="000000"/>
                <w:sz w:val="20"/>
                <w:szCs w:val="20"/>
              </w:rPr>
              <w:t xml:space="preserve">Disproportionate interference due to </w:t>
            </w:r>
            <w:r w:rsidRPr="006C4019">
              <w:rPr>
                <w:rFonts w:cs="Arial"/>
                <w:i/>
                <w:color w:val="000000"/>
                <w:sz w:val="20"/>
                <w:szCs w:val="20"/>
              </w:rPr>
              <w:t>damages granted in the defamation proceedings. (Article 10)</w:t>
            </w:r>
          </w:p>
        </w:tc>
        <w:tc>
          <w:tcPr>
            <w:tcW w:w="5670" w:type="dxa"/>
            <w:tcMar>
              <w:top w:w="113" w:type="dxa"/>
              <w:bottom w:w="113" w:type="dxa"/>
            </w:tcMar>
          </w:tcPr>
          <w:p w:rsidR="006B4039" w:rsidRPr="006C4019" w:rsidRDefault="006B4039" w:rsidP="00AE7BBC">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color w:val="000000"/>
                <w:sz w:val="20"/>
                <w:szCs w:val="20"/>
                <w:lang w:val="en-US"/>
              </w:rPr>
            </w:pPr>
            <w:r w:rsidRPr="006C4019">
              <w:rPr>
                <w:rFonts w:cstheme="minorHAnsi"/>
                <w:color w:val="000000"/>
                <w:sz w:val="20"/>
                <w:szCs w:val="20"/>
                <w:lang w:val="en-US"/>
              </w:rPr>
              <w:t xml:space="preserve">The defamation proceedings were civil, not criminal proceedings, therefore no need for reopening </w:t>
            </w:r>
            <w:r>
              <w:rPr>
                <w:rFonts w:cstheme="minorHAnsi"/>
                <w:color w:val="000000"/>
                <w:sz w:val="20"/>
                <w:szCs w:val="20"/>
                <w:lang w:val="en-US"/>
              </w:rPr>
              <w:t>proceedings</w:t>
            </w:r>
            <w:r w:rsidRPr="006C4019">
              <w:rPr>
                <w:rFonts w:cstheme="minorHAnsi"/>
                <w:color w:val="000000"/>
                <w:sz w:val="20"/>
                <w:szCs w:val="20"/>
                <w:lang w:val="en-US"/>
              </w:rPr>
              <w:t xml:space="preserve">. </w:t>
            </w:r>
            <w:r>
              <w:rPr>
                <w:rFonts w:cstheme="minorHAnsi"/>
                <w:color w:val="000000"/>
                <w:sz w:val="20"/>
                <w:szCs w:val="20"/>
                <w:lang w:val="en-US"/>
              </w:rPr>
              <w:t xml:space="preserve">Just satisfaction paid. Erroneous </w:t>
            </w:r>
            <w:r w:rsidRPr="006C4019">
              <w:rPr>
                <w:rFonts w:cstheme="minorHAnsi"/>
                <w:color w:val="000000"/>
                <w:sz w:val="20"/>
                <w:szCs w:val="20"/>
                <w:lang w:val="en-US"/>
              </w:rPr>
              <w:t>interpretation by the domestic courts of the Press Act</w:t>
            </w:r>
            <w:r>
              <w:rPr>
                <w:rFonts w:cstheme="minorHAnsi"/>
                <w:color w:val="000000"/>
                <w:sz w:val="20"/>
                <w:szCs w:val="20"/>
                <w:lang w:val="en-US"/>
              </w:rPr>
              <w:t>: isolated cases</w:t>
            </w:r>
            <w:r w:rsidRPr="006C4019">
              <w:rPr>
                <w:rFonts w:cstheme="minorHAnsi"/>
                <w:color w:val="000000"/>
                <w:sz w:val="20"/>
                <w:szCs w:val="20"/>
                <w:lang w:val="en-US"/>
              </w:rPr>
              <w:t>.</w:t>
            </w:r>
            <w:r>
              <w:rPr>
                <w:rFonts w:cstheme="minorHAnsi"/>
                <w:color w:val="000000"/>
                <w:sz w:val="20"/>
                <w:szCs w:val="20"/>
                <w:lang w:val="en-US"/>
              </w:rPr>
              <w:t xml:space="preserve"> </w:t>
            </w:r>
            <w:r w:rsidRPr="00AE7BBC">
              <w:rPr>
                <w:rFonts w:cstheme="minorHAnsi"/>
                <w:color w:val="000000"/>
                <w:sz w:val="20"/>
                <w:szCs w:val="20"/>
                <w:lang w:val="en-US"/>
              </w:rPr>
              <w:t>The judgment was published and disseminated.</w:t>
            </w:r>
          </w:p>
        </w:tc>
      </w:tr>
      <w:tr w:rsidR="006B4039" w:rsidRPr="00185598" w:rsidTr="000B4517">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6B4039" w:rsidRPr="00177C59" w:rsidRDefault="00974FA5" w:rsidP="00AF0ADD">
            <w:pPr>
              <w:jc w:val="center"/>
              <w:rPr>
                <w:sz w:val="20"/>
                <w:szCs w:val="20"/>
              </w:rPr>
            </w:pPr>
            <w:hyperlink r:id="rId111" w:history="1">
              <w:r w:rsidR="006B4039" w:rsidRPr="00CB60CE">
                <w:rPr>
                  <w:rStyle w:val="Hyperlink"/>
                  <w:b w:val="0"/>
                  <w:bCs w:val="0"/>
                  <w:sz w:val="20"/>
                  <w:szCs w:val="20"/>
                </w:rPr>
                <w:t>CM/ResDH(2013)162</w:t>
              </w:r>
            </w:hyperlink>
          </w:p>
        </w:tc>
        <w:tc>
          <w:tcPr>
            <w:tcW w:w="1418" w:type="dxa"/>
            <w:tcMar>
              <w:top w:w="113" w:type="dxa"/>
              <w:bottom w:w="113" w:type="dxa"/>
            </w:tcMar>
          </w:tcPr>
          <w:p w:rsidR="006B4039" w:rsidRDefault="006B4039" w:rsidP="004363F1">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 xml:space="preserve">MLT / Dadouch </w:t>
            </w:r>
          </w:p>
        </w:tc>
        <w:tc>
          <w:tcPr>
            <w:tcW w:w="1134" w:type="dxa"/>
            <w:tcMar>
              <w:top w:w="113" w:type="dxa"/>
              <w:bottom w:w="113" w:type="dxa"/>
            </w:tcMar>
          </w:tcPr>
          <w:p w:rsidR="006B4039" w:rsidRDefault="006B4039" w:rsidP="004363F1">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38816/07</w:t>
            </w:r>
          </w:p>
        </w:tc>
        <w:tc>
          <w:tcPr>
            <w:tcW w:w="1417" w:type="dxa"/>
            <w:tcMar>
              <w:top w:w="113" w:type="dxa"/>
              <w:bottom w:w="113" w:type="dxa"/>
            </w:tcMar>
          </w:tcPr>
          <w:p w:rsidR="006B4039" w:rsidRDefault="006B4039" w:rsidP="004363F1">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20/10/2010</w:t>
            </w:r>
          </w:p>
          <w:p w:rsidR="006B4039" w:rsidRPr="00AE7BBC" w:rsidRDefault="006B4039" w:rsidP="004363F1">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AE7BBC">
              <w:rPr>
                <w:rFonts w:cstheme="minorHAnsi"/>
                <w:sz w:val="20"/>
                <w:szCs w:val="20"/>
              </w:rPr>
              <w:t>20/07/2010</w:t>
            </w:r>
          </w:p>
        </w:tc>
        <w:tc>
          <w:tcPr>
            <w:tcW w:w="3402" w:type="dxa"/>
            <w:tcMar>
              <w:top w:w="113" w:type="dxa"/>
              <w:bottom w:w="113" w:type="dxa"/>
            </w:tcMar>
          </w:tcPr>
          <w:p w:rsidR="006B4039" w:rsidRPr="008314F3" w:rsidRDefault="006B4039" w:rsidP="00411A45">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rPr>
            </w:pPr>
            <w:r>
              <w:rPr>
                <w:rFonts w:cstheme="minorHAnsi"/>
                <w:b/>
                <w:i/>
                <w:color w:val="000000"/>
                <w:sz w:val="20"/>
                <w:szCs w:val="20"/>
              </w:rPr>
              <w:t xml:space="preserve">Protection of family life: </w:t>
            </w:r>
            <w:r w:rsidRPr="00411A45">
              <w:rPr>
                <w:rFonts w:cstheme="minorHAnsi"/>
                <w:i/>
                <w:color w:val="000000"/>
                <w:sz w:val="20"/>
                <w:szCs w:val="20"/>
              </w:rPr>
              <w:t>Refusal to register the applicant's marriage for a period of over two years. (Article 8)</w:t>
            </w:r>
          </w:p>
        </w:tc>
        <w:tc>
          <w:tcPr>
            <w:tcW w:w="5670" w:type="dxa"/>
            <w:tcMar>
              <w:top w:w="113" w:type="dxa"/>
              <w:bottom w:w="113" w:type="dxa"/>
            </w:tcMar>
          </w:tcPr>
          <w:p w:rsidR="006B4039" w:rsidRPr="00222752" w:rsidRDefault="006B4039" w:rsidP="00CB60CE">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val="en-US"/>
              </w:rPr>
            </w:pPr>
            <w:r w:rsidRPr="00222752">
              <w:rPr>
                <w:rFonts w:cstheme="minorHAnsi"/>
                <w:color w:val="000000"/>
                <w:sz w:val="20"/>
                <w:szCs w:val="20"/>
                <w:lang w:val="en-US"/>
              </w:rPr>
              <w:t>The applicant's marriage was registered in 2006.</w:t>
            </w:r>
            <w:r>
              <w:rPr>
                <w:rFonts w:cstheme="minorHAnsi"/>
                <w:color w:val="000000"/>
                <w:sz w:val="20"/>
                <w:szCs w:val="20"/>
                <w:lang w:val="en-US"/>
              </w:rPr>
              <w:t xml:space="preserve"> Isolated</w:t>
            </w:r>
            <w:r w:rsidRPr="00222752">
              <w:rPr>
                <w:rFonts w:cstheme="minorHAnsi"/>
                <w:color w:val="000000"/>
                <w:sz w:val="20"/>
                <w:szCs w:val="20"/>
                <w:lang w:val="en-US"/>
              </w:rPr>
              <w:t xml:space="preserve"> case </w:t>
            </w:r>
            <w:r>
              <w:rPr>
                <w:rFonts w:cstheme="minorHAnsi"/>
                <w:color w:val="000000"/>
                <w:sz w:val="20"/>
                <w:szCs w:val="20"/>
                <w:lang w:val="en-US"/>
              </w:rPr>
              <w:t>The j</w:t>
            </w:r>
            <w:r w:rsidRPr="00222752">
              <w:rPr>
                <w:rFonts w:cstheme="minorHAnsi"/>
                <w:color w:val="000000"/>
                <w:sz w:val="20"/>
                <w:szCs w:val="20"/>
                <w:lang w:val="en-US"/>
              </w:rPr>
              <w:t xml:space="preserve">udgment was </w:t>
            </w:r>
            <w:r>
              <w:rPr>
                <w:rFonts w:cstheme="minorHAnsi"/>
                <w:color w:val="000000"/>
                <w:sz w:val="20"/>
                <w:szCs w:val="20"/>
                <w:lang w:val="en-US"/>
              </w:rPr>
              <w:t xml:space="preserve">published and </w:t>
            </w:r>
            <w:r w:rsidRPr="00222752">
              <w:rPr>
                <w:rFonts w:cstheme="minorHAnsi"/>
                <w:color w:val="000000"/>
                <w:sz w:val="20"/>
                <w:szCs w:val="20"/>
                <w:lang w:val="en-US"/>
              </w:rPr>
              <w:t xml:space="preserve">disseminated within the Public Registry for the </w:t>
            </w:r>
            <w:r>
              <w:rPr>
                <w:rFonts w:cstheme="minorHAnsi"/>
                <w:color w:val="000000"/>
                <w:sz w:val="20"/>
                <w:szCs w:val="20"/>
                <w:lang w:val="en-US"/>
              </w:rPr>
              <w:t>purpose of better administrative co-ordination</w:t>
            </w:r>
            <w:r w:rsidRPr="00222752">
              <w:rPr>
                <w:rFonts w:cstheme="minorHAnsi"/>
                <w:color w:val="000000"/>
                <w:sz w:val="20"/>
                <w:szCs w:val="20"/>
                <w:lang w:val="en-US"/>
              </w:rPr>
              <w:t>.</w:t>
            </w:r>
          </w:p>
        </w:tc>
      </w:tr>
      <w:tr w:rsidR="006B4039" w:rsidRPr="00185598" w:rsidTr="000B451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6B4039" w:rsidRPr="00177C59" w:rsidRDefault="00974FA5" w:rsidP="004363F1">
            <w:pPr>
              <w:jc w:val="center"/>
              <w:rPr>
                <w:sz w:val="20"/>
                <w:szCs w:val="20"/>
              </w:rPr>
            </w:pPr>
            <w:hyperlink r:id="rId112" w:history="1">
              <w:r w:rsidR="006B4039" w:rsidRPr="00B17EC4">
                <w:rPr>
                  <w:rStyle w:val="Hyperlink"/>
                  <w:b w:val="0"/>
                  <w:bCs w:val="0"/>
                  <w:sz w:val="20"/>
                  <w:szCs w:val="20"/>
                </w:rPr>
                <w:t>CM/ResDH(2013)145</w:t>
              </w:r>
            </w:hyperlink>
          </w:p>
        </w:tc>
        <w:tc>
          <w:tcPr>
            <w:tcW w:w="1418" w:type="dxa"/>
            <w:tcMar>
              <w:top w:w="113" w:type="dxa"/>
              <w:bottom w:w="113" w:type="dxa"/>
            </w:tcMar>
          </w:tcPr>
          <w:p w:rsidR="006B4039" w:rsidRDefault="006B4039" w:rsidP="004363F1">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MLT / Mercieca and Others</w:t>
            </w:r>
          </w:p>
        </w:tc>
        <w:tc>
          <w:tcPr>
            <w:tcW w:w="1134" w:type="dxa"/>
            <w:tcMar>
              <w:top w:w="113" w:type="dxa"/>
              <w:bottom w:w="113" w:type="dxa"/>
            </w:tcMar>
          </w:tcPr>
          <w:p w:rsidR="006B4039" w:rsidRDefault="006B4039" w:rsidP="004363F1">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21974/07</w:t>
            </w:r>
          </w:p>
        </w:tc>
        <w:tc>
          <w:tcPr>
            <w:tcW w:w="1417" w:type="dxa"/>
            <w:tcMar>
              <w:top w:w="113" w:type="dxa"/>
              <w:bottom w:w="113" w:type="dxa"/>
            </w:tcMar>
          </w:tcPr>
          <w:p w:rsidR="006B4039" w:rsidRDefault="006B4039" w:rsidP="004363F1">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14/09/2011</w:t>
            </w:r>
          </w:p>
          <w:p w:rsidR="006B4039" w:rsidRPr="00A46163" w:rsidRDefault="006B4039" w:rsidP="004363F1">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A46163">
              <w:rPr>
                <w:rFonts w:cstheme="minorHAnsi"/>
                <w:sz w:val="20"/>
                <w:szCs w:val="20"/>
              </w:rPr>
              <w:t>14/06/2011</w:t>
            </w:r>
          </w:p>
          <w:p w:rsidR="006B4039" w:rsidRDefault="006B4039" w:rsidP="004363F1">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p>
        </w:tc>
        <w:tc>
          <w:tcPr>
            <w:tcW w:w="3402" w:type="dxa"/>
            <w:tcMar>
              <w:top w:w="113" w:type="dxa"/>
              <w:bottom w:w="113" w:type="dxa"/>
            </w:tcMar>
          </w:tcPr>
          <w:p w:rsidR="006B4039" w:rsidRPr="008314F3" w:rsidRDefault="006B4039" w:rsidP="00481360">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rPr>
            </w:pPr>
            <w:r w:rsidRPr="00D231EB">
              <w:rPr>
                <w:rFonts w:cstheme="minorHAnsi"/>
                <w:b/>
                <w:i/>
                <w:color w:val="000000"/>
                <w:sz w:val="20"/>
                <w:szCs w:val="20"/>
              </w:rPr>
              <w:t>Access to and efficient functioning of justice:</w:t>
            </w:r>
            <w:r>
              <w:t xml:space="preserve"> </w:t>
            </w:r>
            <w:r w:rsidRPr="00A46163">
              <w:rPr>
                <w:i/>
                <w:sz w:val="20"/>
                <w:szCs w:val="20"/>
              </w:rPr>
              <w:t xml:space="preserve">Procedural </w:t>
            </w:r>
            <w:r w:rsidRPr="00A46163">
              <w:rPr>
                <w:rFonts w:cstheme="minorHAnsi"/>
                <w:i/>
                <w:color w:val="000000"/>
                <w:sz w:val="20"/>
                <w:szCs w:val="20"/>
              </w:rPr>
              <w:t>rules on time limits for challenging the lower court's decision were construed by the Court of Appeal in such a way as to prevent the applicants' appeal being examined on the merits</w:t>
            </w:r>
            <w:r>
              <w:rPr>
                <w:rFonts w:cstheme="minorHAnsi"/>
                <w:i/>
                <w:color w:val="000000"/>
                <w:sz w:val="20"/>
                <w:szCs w:val="20"/>
              </w:rPr>
              <w:t>.</w:t>
            </w:r>
            <w:r w:rsidRPr="00A46163">
              <w:rPr>
                <w:rFonts w:cstheme="minorHAnsi"/>
                <w:i/>
                <w:color w:val="000000"/>
                <w:sz w:val="20"/>
                <w:szCs w:val="20"/>
              </w:rPr>
              <w:t xml:space="preserve"> (</w:t>
            </w:r>
            <w:r>
              <w:rPr>
                <w:rFonts w:cstheme="minorHAnsi"/>
                <w:i/>
                <w:color w:val="000000"/>
                <w:sz w:val="20"/>
                <w:szCs w:val="20"/>
              </w:rPr>
              <w:t>Article   6 §1)</w:t>
            </w:r>
          </w:p>
        </w:tc>
        <w:tc>
          <w:tcPr>
            <w:tcW w:w="5670" w:type="dxa"/>
            <w:tcMar>
              <w:top w:w="113" w:type="dxa"/>
              <w:bottom w:w="113" w:type="dxa"/>
            </w:tcMar>
          </w:tcPr>
          <w:p w:rsidR="006B4039" w:rsidRDefault="006B4039" w:rsidP="00B17EC4">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color w:val="000000"/>
                <w:sz w:val="20"/>
                <w:szCs w:val="20"/>
              </w:rPr>
            </w:pPr>
            <w:r>
              <w:rPr>
                <w:rFonts w:cstheme="minorHAnsi"/>
                <w:color w:val="000000"/>
                <w:sz w:val="20"/>
                <w:szCs w:val="20"/>
              </w:rPr>
              <w:t>Domestic proceedings were reopened. L</w:t>
            </w:r>
            <w:r w:rsidRPr="00A46163">
              <w:rPr>
                <w:rFonts w:cstheme="minorHAnsi"/>
                <w:color w:val="000000"/>
                <w:sz w:val="20"/>
                <w:szCs w:val="20"/>
              </w:rPr>
              <w:t xml:space="preserve">egislation regulating time limits for appeal </w:t>
            </w:r>
            <w:r>
              <w:rPr>
                <w:rFonts w:cstheme="minorHAnsi"/>
                <w:color w:val="000000"/>
                <w:sz w:val="20"/>
                <w:szCs w:val="20"/>
              </w:rPr>
              <w:t xml:space="preserve">was </w:t>
            </w:r>
            <w:r w:rsidRPr="00A46163">
              <w:rPr>
                <w:rFonts w:cstheme="minorHAnsi"/>
                <w:color w:val="000000"/>
                <w:sz w:val="20"/>
                <w:szCs w:val="20"/>
              </w:rPr>
              <w:t>amended to avo</w:t>
            </w:r>
            <w:r>
              <w:rPr>
                <w:rFonts w:cstheme="minorHAnsi"/>
                <w:color w:val="000000"/>
                <w:sz w:val="20"/>
                <w:szCs w:val="20"/>
              </w:rPr>
              <w:t>id any future misinterpretation:</w:t>
            </w:r>
            <w:r w:rsidRPr="00A46163">
              <w:rPr>
                <w:rFonts w:cstheme="minorHAnsi"/>
                <w:color w:val="000000"/>
                <w:sz w:val="20"/>
                <w:szCs w:val="20"/>
              </w:rPr>
              <w:t xml:space="preserve"> Act X</w:t>
            </w:r>
            <w:r>
              <w:rPr>
                <w:rFonts w:cstheme="minorHAnsi"/>
                <w:color w:val="000000"/>
                <w:sz w:val="20"/>
                <w:szCs w:val="20"/>
              </w:rPr>
              <w:t>III of 2005 amended Article 231</w:t>
            </w:r>
            <w:r w:rsidRPr="00A46163">
              <w:rPr>
                <w:rFonts w:cstheme="minorHAnsi"/>
                <w:color w:val="000000"/>
                <w:sz w:val="20"/>
                <w:szCs w:val="20"/>
              </w:rPr>
              <w:t>(1) of the Code of Organisation and Civil Procedure.</w:t>
            </w:r>
            <w:r>
              <w:rPr>
                <w:rFonts w:cstheme="minorHAnsi"/>
                <w:color w:val="000000"/>
                <w:sz w:val="20"/>
                <w:szCs w:val="20"/>
              </w:rPr>
              <w:t xml:space="preserve"> </w:t>
            </w:r>
            <w:r>
              <w:rPr>
                <w:rStyle w:val="sfbbfee58"/>
                <w:sz w:val="20"/>
                <w:szCs w:val="20"/>
              </w:rPr>
              <w:t xml:space="preserve">The judgment was </w:t>
            </w:r>
            <w:r w:rsidRPr="00076698">
              <w:rPr>
                <w:rStyle w:val="sfbbfee58"/>
                <w:sz w:val="20"/>
                <w:szCs w:val="20"/>
              </w:rPr>
              <w:t>published and disseminated.</w:t>
            </w:r>
          </w:p>
        </w:tc>
      </w:tr>
      <w:tr w:rsidR="006B4039" w:rsidRPr="00185598" w:rsidTr="000B4517">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6B4039" w:rsidRPr="00177C59" w:rsidRDefault="00974FA5" w:rsidP="00AF0ADD">
            <w:pPr>
              <w:jc w:val="center"/>
              <w:rPr>
                <w:sz w:val="20"/>
                <w:szCs w:val="20"/>
              </w:rPr>
            </w:pPr>
            <w:hyperlink r:id="rId113" w:history="1">
              <w:r w:rsidR="006B4039" w:rsidRPr="00FB1658">
                <w:rPr>
                  <w:rStyle w:val="Hyperlink"/>
                  <w:b w:val="0"/>
                  <w:bCs w:val="0"/>
                  <w:sz w:val="20"/>
                  <w:szCs w:val="20"/>
                </w:rPr>
                <w:t>CM/ResDH(2013)160</w:t>
              </w:r>
            </w:hyperlink>
          </w:p>
        </w:tc>
        <w:tc>
          <w:tcPr>
            <w:tcW w:w="1418" w:type="dxa"/>
            <w:tcMar>
              <w:top w:w="113" w:type="dxa"/>
              <w:bottom w:w="113" w:type="dxa"/>
            </w:tcMar>
          </w:tcPr>
          <w:p w:rsidR="006B4039" w:rsidRDefault="006B4039" w:rsidP="004363F1">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MLT / Mizzi</w:t>
            </w:r>
          </w:p>
        </w:tc>
        <w:tc>
          <w:tcPr>
            <w:tcW w:w="1134" w:type="dxa"/>
            <w:tcMar>
              <w:top w:w="113" w:type="dxa"/>
              <w:bottom w:w="113" w:type="dxa"/>
            </w:tcMar>
          </w:tcPr>
          <w:p w:rsidR="006B4039" w:rsidRDefault="006B4039" w:rsidP="004363F1">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26111/02</w:t>
            </w:r>
          </w:p>
        </w:tc>
        <w:tc>
          <w:tcPr>
            <w:tcW w:w="1417" w:type="dxa"/>
            <w:tcMar>
              <w:top w:w="113" w:type="dxa"/>
              <w:bottom w:w="113" w:type="dxa"/>
            </w:tcMar>
          </w:tcPr>
          <w:p w:rsidR="006B4039" w:rsidRDefault="006B4039" w:rsidP="004363F1">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12/04/2006</w:t>
            </w:r>
          </w:p>
          <w:p w:rsidR="006B4039" w:rsidRPr="007046CB" w:rsidRDefault="006B4039" w:rsidP="004363F1">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7046CB">
              <w:rPr>
                <w:rFonts w:cstheme="minorHAnsi"/>
                <w:sz w:val="20"/>
                <w:szCs w:val="20"/>
              </w:rPr>
              <w:t>12/01/2006</w:t>
            </w:r>
          </w:p>
        </w:tc>
        <w:tc>
          <w:tcPr>
            <w:tcW w:w="3402" w:type="dxa"/>
            <w:tcMar>
              <w:top w:w="113" w:type="dxa"/>
              <w:bottom w:w="113" w:type="dxa"/>
            </w:tcMar>
          </w:tcPr>
          <w:p w:rsidR="006B4039" w:rsidRPr="00FB1658" w:rsidRDefault="006B4039" w:rsidP="00FB1658">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i/>
                <w:sz w:val="20"/>
                <w:szCs w:val="20"/>
              </w:rPr>
            </w:pPr>
            <w:r w:rsidRPr="003E36F2">
              <w:rPr>
                <w:rFonts w:cstheme="minorHAnsi"/>
                <w:b/>
                <w:i/>
                <w:color w:val="000000"/>
                <w:sz w:val="20"/>
                <w:szCs w:val="20"/>
              </w:rPr>
              <w:t>Access to and efficient functioning of justice</w:t>
            </w:r>
            <w:r>
              <w:rPr>
                <w:rFonts w:cstheme="minorHAnsi"/>
                <w:b/>
                <w:i/>
                <w:color w:val="000000"/>
                <w:sz w:val="20"/>
                <w:szCs w:val="20"/>
              </w:rPr>
              <w:t xml:space="preserve">, protection of family life and </w:t>
            </w:r>
            <w:r>
              <w:rPr>
                <w:rFonts w:cstheme="minorHAnsi"/>
                <w:b/>
                <w:i/>
                <w:color w:val="000000"/>
                <w:sz w:val="20"/>
                <w:szCs w:val="20"/>
              </w:rPr>
              <w:lastRenderedPageBreak/>
              <w:t>discrimination</w:t>
            </w:r>
            <w:r w:rsidRPr="003E36F2">
              <w:rPr>
                <w:rFonts w:cstheme="minorHAnsi"/>
                <w:b/>
                <w:i/>
                <w:color w:val="000000"/>
                <w:sz w:val="20"/>
                <w:szCs w:val="20"/>
              </w:rPr>
              <w:t>:</w:t>
            </w:r>
            <w:r>
              <w:t xml:space="preserve"> </w:t>
            </w:r>
            <w:r w:rsidRPr="00854CA5">
              <w:rPr>
                <w:i/>
              </w:rPr>
              <w:t>D</w:t>
            </w:r>
            <w:r>
              <w:rPr>
                <w:i/>
                <w:sz w:val="20"/>
                <w:szCs w:val="20"/>
              </w:rPr>
              <w:t>enial of</w:t>
            </w:r>
            <w:r w:rsidRPr="00854CA5">
              <w:rPr>
                <w:i/>
                <w:sz w:val="20"/>
                <w:szCs w:val="20"/>
              </w:rPr>
              <w:t xml:space="preserve"> the possibility of </w:t>
            </w:r>
            <w:r>
              <w:rPr>
                <w:i/>
                <w:sz w:val="20"/>
                <w:szCs w:val="20"/>
              </w:rPr>
              <w:t>a judicial determination of the</w:t>
            </w:r>
            <w:r w:rsidRPr="00854CA5">
              <w:rPr>
                <w:i/>
                <w:sz w:val="20"/>
                <w:szCs w:val="20"/>
              </w:rPr>
              <w:t xml:space="preserve"> claim </w:t>
            </w:r>
            <w:r>
              <w:rPr>
                <w:i/>
                <w:sz w:val="20"/>
                <w:szCs w:val="20"/>
              </w:rPr>
              <w:t xml:space="preserve">of not being the </w:t>
            </w:r>
            <w:r w:rsidRPr="00854CA5">
              <w:rPr>
                <w:i/>
                <w:sz w:val="20"/>
                <w:szCs w:val="20"/>
              </w:rPr>
              <w:t xml:space="preserve">biological father of a child born </w:t>
            </w:r>
            <w:r>
              <w:rPr>
                <w:i/>
                <w:sz w:val="20"/>
                <w:szCs w:val="20"/>
              </w:rPr>
              <w:t xml:space="preserve">in wedlock </w:t>
            </w:r>
            <w:r w:rsidRPr="00854CA5">
              <w:rPr>
                <w:i/>
                <w:sz w:val="20"/>
                <w:szCs w:val="20"/>
              </w:rPr>
              <w:t>in</w:t>
            </w:r>
            <w:r>
              <w:rPr>
                <w:i/>
                <w:sz w:val="20"/>
                <w:szCs w:val="20"/>
              </w:rPr>
              <w:t xml:space="preserve"> 1967 several months after the couple’s separation</w:t>
            </w:r>
            <w:r>
              <w:rPr>
                <w:rFonts w:cstheme="minorHAnsi"/>
                <w:i/>
                <w:color w:val="000000"/>
                <w:sz w:val="20"/>
                <w:szCs w:val="20"/>
              </w:rPr>
              <w:t>; failure</w:t>
            </w:r>
            <w:r w:rsidRPr="00E56BD0">
              <w:rPr>
                <w:rFonts w:cstheme="minorHAnsi"/>
                <w:i/>
                <w:color w:val="000000"/>
                <w:sz w:val="20"/>
                <w:szCs w:val="20"/>
              </w:rPr>
              <w:t xml:space="preserve"> to take account of the fact that the DNA tests had not been available in 1967; failure to strike a fair balance between the applicant's legitimate interest in having a judicial determination of his presumed paternity and the protection of legal certainty and of the interests of </w:t>
            </w:r>
            <w:r>
              <w:rPr>
                <w:rFonts w:cstheme="minorHAnsi"/>
                <w:i/>
                <w:color w:val="000000"/>
                <w:sz w:val="20"/>
                <w:szCs w:val="20"/>
              </w:rPr>
              <w:t>third parties; discriminatory application of strict time-limit. (Articles 6 §1, 8 and 14 in conjunction with 6§1 and 8)</w:t>
            </w:r>
          </w:p>
        </w:tc>
        <w:tc>
          <w:tcPr>
            <w:tcW w:w="5670" w:type="dxa"/>
            <w:tcMar>
              <w:top w:w="113" w:type="dxa"/>
              <w:bottom w:w="113" w:type="dxa"/>
            </w:tcMar>
          </w:tcPr>
          <w:p w:rsidR="006B4039" w:rsidRDefault="006B4039" w:rsidP="00FB1658">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rPr>
            </w:pPr>
            <w:r w:rsidRPr="00854CA5">
              <w:rPr>
                <w:rFonts w:cstheme="minorHAnsi"/>
                <w:color w:val="000000"/>
                <w:sz w:val="20"/>
                <w:szCs w:val="20"/>
              </w:rPr>
              <w:lastRenderedPageBreak/>
              <w:t xml:space="preserve">Following an amendment to the Civil Code in 2007 the applicant had the opportunity to bring an action for disavowal of his </w:t>
            </w:r>
            <w:r w:rsidRPr="00854CA5">
              <w:rPr>
                <w:rFonts w:cstheme="minorHAnsi"/>
                <w:color w:val="000000"/>
                <w:sz w:val="20"/>
                <w:szCs w:val="20"/>
              </w:rPr>
              <w:lastRenderedPageBreak/>
              <w:t>daug</w:t>
            </w:r>
            <w:r>
              <w:rPr>
                <w:rFonts w:cstheme="minorHAnsi"/>
                <w:color w:val="000000"/>
                <w:sz w:val="20"/>
                <w:szCs w:val="20"/>
              </w:rPr>
              <w:t xml:space="preserve">hter. The new </w:t>
            </w:r>
            <w:r w:rsidRPr="00FB1658">
              <w:rPr>
                <w:rFonts w:cstheme="minorHAnsi"/>
                <w:color w:val="000000"/>
                <w:sz w:val="20"/>
                <w:szCs w:val="20"/>
              </w:rPr>
              <w:t xml:space="preserve">Article 70(4) </w:t>
            </w:r>
            <w:r>
              <w:rPr>
                <w:rFonts w:cstheme="minorHAnsi"/>
                <w:color w:val="000000"/>
                <w:sz w:val="20"/>
                <w:szCs w:val="20"/>
              </w:rPr>
              <w:t>provides</w:t>
            </w:r>
            <w:r w:rsidRPr="00FB1658">
              <w:rPr>
                <w:rFonts w:cstheme="minorHAnsi"/>
                <w:color w:val="000000"/>
                <w:sz w:val="20"/>
                <w:szCs w:val="20"/>
              </w:rPr>
              <w:t xml:space="preserve"> that any </w:t>
            </w:r>
            <w:r>
              <w:rPr>
                <w:rFonts w:cstheme="minorHAnsi"/>
                <w:color w:val="000000"/>
                <w:sz w:val="20"/>
                <w:szCs w:val="20"/>
              </w:rPr>
              <w:t xml:space="preserve">putative father </w:t>
            </w:r>
            <w:r w:rsidRPr="00FB1658">
              <w:rPr>
                <w:rFonts w:cstheme="minorHAnsi"/>
                <w:color w:val="000000"/>
                <w:sz w:val="20"/>
                <w:szCs w:val="20"/>
              </w:rPr>
              <w:t xml:space="preserve">who brought a claim which related to a child born prior to 1993 might benefit from the reforms enacted in 1993 provided that </w:t>
            </w:r>
            <w:r>
              <w:rPr>
                <w:rFonts w:cstheme="minorHAnsi"/>
                <w:color w:val="000000"/>
                <w:sz w:val="20"/>
                <w:szCs w:val="20"/>
              </w:rPr>
              <w:t>the claim was brought before 31/12/</w:t>
            </w:r>
            <w:r w:rsidRPr="00FB1658">
              <w:rPr>
                <w:rFonts w:cstheme="minorHAnsi"/>
                <w:color w:val="000000"/>
                <w:sz w:val="20"/>
                <w:szCs w:val="20"/>
              </w:rPr>
              <w:t>2008. Article 73 of the Civil Code was amended by the insertion of two new provisions allowing, upon the authorisation of the Court, the institution of an action for the repudiation of a child even after the time limits established by law. Domestic courts are now permitted, after examination of the circumstances of the case, to authorise a husband to institute an action to disown a child born in wedlock ou</w:t>
            </w:r>
            <w:r>
              <w:rPr>
                <w:rFonts w:cstheme="minorHAnsi"/>
                <w:color w:val="000000"/>
                <w:sz w:val="20"/>
                <w:szCs w:val="20"/>
              </w:rPr>
              <w:t xml:space="preserve">tside the relevant time limits. </w:t>
            </w:r>
            <w:r w:rsidRPr="00365363">
              <w:rPr>
                <w:sz w:val="20"/>
                <w:szCs w:val="20"/>
              </w:rPr>
              <w:t xml:space="preserve">The judgment was </w:t>
            </w:r>
            <w:r>
              <w:rPr>
                <w:sz w:val="20"/>
                <w:szCs w:val="20"/>
              </w:rPr>
              <w:t>published and disseminated.</w:t>
            </w:r>
          </w:p>
        </w:tc>
      </w:tr>
      <w:tr w:rsidR="006B4039" w:rsidRPr="00185598" w:rsidTr="000B451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6B4039" w:rsidRPr="00177C59" w:rsidRDefault="00974FA5" w:rsidP="004363F1">
            <w:pPr>
              <w:jc w:val="center"/>
              <w:rPr>
                <w:sz w:val="20"/>
                <w:szCs w:val="20"/>
              </w:rPr>
            </w:pPr>
            <w:hyperlink r:id="rId114" w:history="1">
              <w:r w:rsidR="006B4039" w:rsidRPr="00442D37">
                <w:rPr>
                  <w:rStyle w:val="Hyperlink"/>
                  <w:b w:val="0"/>
                  <w:bCs w:val="0"/>
                  <w:sz w:val="20"/>
                  <w:szCs w:val="20"/>
                </w:rPr>
                <w:t>CM/ResDH(2013)146</w:t>
              </w:r>
            </w:hyperlink>
          </w:p>
        </w:tc>
        <w:tc>
          <w:tcPr>
            <w:tcW w:w="1418" w:type="dxa"/>
            <w:tcMar>
              <w:top w:w="113" w:type="dxa"/>
              <w:bottom w:w="113" w:type="dxa"/>
            </w:tcMar>
          </w:tcPr>
          <w:p w:rsidR="006B4039" w:rsidRDefault="006B4039" w:rsidP="004363F1">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MLT / San Leonard Band Club</w:t>
            </w:r>
          </w:p>
        </w:tc>
        <w:tc>
          <w:tcPr>
            <w:tcW w:w="1134" w:type="dxa"/>
            <w:tcMar>
              <w:top w:w="113" w:type="dxa"/>
              <w:bottom w:w="113" w:type="dxa"/>
            </w:tcMar>
          </w:tcPr>
          <w:p w:rsidR="006B4039" w:rsidRDefault="006B4039" w:rsidP="004363F1">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77562/01</w:t>
            </w:r>
          </w:p>
        </w:tc>
        <w:tc>
          <w:tcPr>
            <w:tcW w:w="1417" w:type="dxa"/>
            <w:tcMar>
              <w:top w:w="113" w:type="dxa"/>
              <w:bottom w:w="113" w:type="dxa"/>
            </w:tcMar>
          </w:tcPr>
          <w:p w:rsidR="006B4039" w:rsidRDefault="006B4039" w:rsidP="004363F1">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29/10/2004</w:t>
            </w:r>
          </w:p>
          <w:p w:rsidR="006B4039" w:rsidRPr="00B17EC4" w:rsidRDefault="006B4039" w:rsidP="004363F1">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B17EC4">
              <w:rPr>
                <w:rFonts w:cstheme="minorHAnsi"/>
                <w:sz w:val="20"/>
                <w:szCs w:val="20"/>
              </w:rPr>
              <w:t>29/07/2004</w:t>
            </w:r>
          </w:p>
        </w:tc>
        <w:tc>
          <w:tcPr>
            <w:tcW w:w="3402" w:type="dxa"/>
            <w:tcMar>
              <w:top w:w="113" w:type="dxa"/>
              <w:bottom w:w="113" w:type="dxa"/>
            </w:tcMar>
          </w:tcPr>
          <w:p w:rsidR="006B4039" w:rsidRPr="008314F3" w:rsidRDefault="006B4039" w:rsidP="00442D37">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rPr>
            </w:pPr>
            <w:r w:rsidRPr="00D231EB">
              <w:rPr>
                <w:rFonts w:cstheme="minorHAnsi"/>
                <w:b/>
                <w:i/>
                <w:color w:val="000000"/>
                <w:sz w:val="20"/>
                <w:szCs w:val="20"/>
              </w:rPr>
              <w:t>Access to and efficient functioning of justice:</w:t>
            </w:r>
            <w:r>
              <w:t xml:space="preserve"> </w:t>
            </w:r>
            <w:r w:rsidRPr="00B17EC4">
              <w:rPr>
                <w:i/>
                <w:sz w:val="20"/>
                <w:szCs w:val="20"/>
              </w:rPr>
              <w:t xml:space="preserve">Lack of </w:t>
            </w:r>
            <w:r w:rsidRPr="00B17EC4">
              <w:rPr>
                <w:rFonts w:cstheme="minorHAnsi"/>
                <w:i/>
                <w:color w:val="000000"/>
                <w:sz w:val="20"/>
                <w:szCs w:val="20"/>
              </w:rPr>
              <w:t>a fair hearing before an impart</w:t>
            </w:r>
            <w:r>
              <w:rPr>
                <w:rFonts w:cstheme="minorHAnsi"/>
                <w:i/>
                <w:color w:val="000000"/>
                <w:sz w:val="20"/>
                <w:szCs w:val="20"/>
              </w:rPr>
              <w:t xml:space="preserve">ial tribunal </w:t>
            </w:r>
            <w:r w:rsidRPr="00B17EC4">
              <w:rPr>
                <w:rFonts w:cstheme="minorHAnsi"/>
                <w:i/>
                <w:color w:val="000000"/>
                <w:sz w:val="20"/>
                <w:szCs w:val="20"/>
              </w:rPr>
              <w:t xml:space="preserve">in the context of a petition for retrial of civil proceedings, </w:t>
            </w:r>
            <w:r>
              <w:rPr>
                <w:rFonts w:cstheme="minorHAnsi"/>
                <w:i/>
                <w:color w:val="000000"/>
                <w:sz w:val="20"/>
                <w:szCs w:val="20"/>
              </w:rPr>
              <w:t xml:space="preserve">when </w:t>
            </w:r>
            <w:r w:rsidRPr="00B17EC4">
              <w:rPr>
                <w:rFonts w:cstheme="minorHAnsi"/>
                <w:i/>
                <w:color w:val="000000"/>
                <w:sz w:val="20"/>
                <w:szCs w:val="20"/>
              </w:rPr>
              <w:t>the same judges of the Court of Appeal were called upon to ascertain whether their previous judgment was based on a misinterpretation of the law</w:t>
            </w:r>
            <w:r>
              <w:rPr>
                <w:rFonts w:cstheme="minorHAnsi"/>
                <w:i/>
                <w:color w:val="000000"/>
                <w:sz w:val="20"/>
                <w:szCs w:val="20"/>
              </w:rPr>
              <w:t>.</w:t>
            </w:r>
            <w:r w:rsidRPr="00B17EC4">
              <w:rPr>
                <w:rFonts w:cstheme="minorHAnsi"/>
                <w:i/>
                <w:color w:val="000000"/>
                <w:sz w:val="20"/>
                <w:szCs w:val="20"/>
              </w:rPr>
              <w:t xml:space="preserve"> (Article 6 §</w:t>
            </w:r>
            <w:r>
              <w:rPr>
                <w:rFonts w:cstheme="minorHAnsi"/>
                <w:i/>
                <w:color w:val="000000"/>
                <w:sz w:val="20"/>
                <w:szCs w:val="20"/>
              </w:rPr>
              <w:t>1)</w:t>
            </w:r>
            <w:r w:rsidRPr="00B17EC4">
              <w:rPr>
                <w:rFonts w:cstheme="minorHAnsi"/>
                <w:i/>
                <w:color w:val="000000"/>
                <w:sz w:val="20"/>
                <w:szCs w:val="20"/>
              </w:rPr>
              <w:t xml:space="preserve"> </w:t>
            </w:r>
          </w:p>
        </w:tc>
        <w:tc>
          <w:tcPr>
            <w:tcW w:w="5670" w:type="dxa"/>
            <w:tcMar>
              <w:top w:w="113" w:type="dxa"/>
              <w:bottom w:w="113" w:type="dxa"/>
            </w:tcMar>
          </w:tcPr>
          <w:p w:rsidR="006B4039" w:rsidRDefault="006B4039" w:rsidP="00442D37">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color w:val="000000"/>
                <w:sz w:val="20"/>
                <w:szCs w:val="20"/>
              </w:rPr>
            </w:pPr>
            <w:r>
              <w:rPr>
                <w:rFonts w:cstheme="minorHAnsi"/>
                <w:color w:val="000000"/>
                <w:sz w:val="20"/>
                <w:szCs w:val="20"/>
              </w:rPr>
              <w:t xml:space="preserve">In </w:t>
            </w:r>
            <w:r w:rsidRPr="00B17EC4">
              <w:rPr>
                <w:rFonts w:cstheme="minorHAnsi"/>
                <w:color w:val="000000"/>
                <w:sz w:val="20"/>
                <w:szCs w:val="20"/>
              </w:rPr>
              <w:t>2005, the Constitutional Court ordered that the applicant’s petition for retrial of 1994 should be heard afresh</w:t>
            </w:r>
            <w:r>
              <w:rPr>
                <w:rFonts w:cstheme="minorHAnsi"/>
                <w:color w:val="000000"/>
                <w:sz w:val="20"/>
                <w:szCs w:val="20"/>
              </w:rPr>
              <w:t>. C</w:t>
            </w:r>
            <w:r w:rsidRPr="00B17EC4">
              <w:rPr>
                <w:rFonts w:cstheme="minorHAnsi"/>
                <w:color w:val="000000"/>
                <w:sz w:val="20"/>
                <w:szCs w:val="20"/>
              </w:rPr>
              <w:t>hange of judicial practice: in the event of a request for retrial the judges involved have, to date, always abstained from presiding over the retrial proceedings.</w:t>
            </w:r>
            <w:r>
              <w:rPr>
                <w:rFonts w:cstheme="minorHAnsi"/>
                <w:color w:val="000000"/>
                <w:sz w:val="20"/>
                <w:szCs w:val="20"/>
              </w:rPr>
              <w:t xml:space="preserve"> </w:t>
            </w:r>
            <w:r>
              <w:rPr>
                <w:rStyle w:val="sfbbfee58"/>
                <w:sz w:val="20"/>
                <w:szCs w:val="20"/>
              </w:rPr>
              <w:t xml:space="preserve">The judgment was </w:t>
            </w:r>
            <w:r w:rsidRPr="00076698">
              <w:rPr>
                <w:rStyle w:val="sfbbfee58"/>
                <w:sz w:val="20"/>
                <w:szCs w:val="20"/>
              </w:rPr>
              <w:t>published and disseminated.</w:t>
            </w:r>
          </w:p>
        </w:tc>
      </w:tr>
      <w:tr w:rsidR="006B4039" w:rsidRPr="00185598" w:rsidTr="000B4517">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6B4039" w:rsidRPr="00177C59" w:rsidRDefault="00974FA5" w:rsidP="004363F1">
            <w:pPr>
              <w:jc w:val="center"/>
              <w:rPr>
                <w:sz w:val="20"/>
                <w:szCs w:val="20"/>
              </w:rPr>
            </w:pPr>
            <w:hyperlink r:id="rId115" w:history="1">
              <w:r w:rsidR="006B4039" w:rsidRPr="009A244B">
                <w:rPr>
                  <w:rStyle w:val="Hyperlink"/>
                  <w:b w:val="0"/>
                  <w:bCs w:val="0"/>
                  <w:sz w:val="20"/>
                  <w:szCs w:val="20"/>
                </w:rPr>
                <w:t>CM/ResDH(2013)144</w:t>
              </w:r>
            </w:hyperlink>
          </w:p>
        </w:tc>
        <w:tc>
          <w:tcPr>
            <w:tcW w:w="1418" w:type="dxa"/>
            <w:tcMar>
              <w:top w:w="113" w:type="dxa"/>
              <w:bottom w:w="113" w:type="dxa"/>
            </w:tcMar>
          </w:tcPr>
          <w:p w:rsidR="006B4039" w:rsidRDefault="006B4039" w:rsidP="004363F1">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MLT / Stephens No.1</w:t>
            </w:r>
          </w:p>
        </w:tc>
        <w:tc>
          <w:tcPr>
            <w:tcW w:w="1134" w:type="dxa"/>
            <w:tcMar>
              <w:top w:w="113" w:type="dxa"/>
              <w:bottom w:w="113" w:type="dxa"/>
            </w:tcMar>
          </w:tcPr>
          <w:p w:rsidR="006B4039" w:rsidRDefault="006B4039" w:rsidP="004363F1">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11956/07</w:t>
            </w:r>
          </w:p>
        </w:tc>
        <w:tc>
          <w:tcPr>
            <w:tcW w:w="1417" w:type="dxa"/>
            <w:tcMar>
              <w:top w:w="113" w:type="dxa"/>
              <w:bottom w:w="113" w:type="dxa"/>
            </w:tcMar>
          </w:tcPr>
          <w:p w:rsidR="006B4039" w:rsidRDefault="006B4039" w:rsidP="004363F1">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14/09/2009</w:t>
            </w:r>
          </w:p>
          <w:p w:rsidR="006B4039" w:rsidRPr="005B365C" w:rsidRDefault="006B4039" w:rsidP="004363F1">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Pr>
                <w:rFonts w:cstheme="minorHAnsi"/>
                <w:sz w:val="20"/>
                <w:szCs w:val="20"/>
              </w:rPr>
              <w:t>21/04</w:t>
            </w:r>
            <w:r w:rsidRPr="005B365C">
              <w:rPr>
                <w:rFonts w:cstheme="minorHAnsi"/>
                <w:sz w:val="20"/>
                <w:szCs w:val="20"/>
              </w:rPr>
              <w:t>/2009</w:t>
            </w:r>
          </w:p>
        </w:tc>
        <w:tc>
          <w:tcPr>
            <w:tcW w:w="3402" w:type="dxa"/>
            <w:tcMar>
              <w:top w:w="113" w:type="dxa"/>
              <w:bottom w:w="113" w:type="dxa"/>
            </w:tcMar>
          </w:tcPr>
          <w:p w:rsidR="006B4039" w:rsidRPr="00AA77BB" w:rsidRDefault="006B4039" w:rsidP="005B365C">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lang w:val="en-US"/>
              </w:rPr>
            </w:pPr>
            <w:r>
              <w:rPr>
                <w:rFonts w:cstheme="minorHAnsi"/>
                <w:b/>
                <w:i/>
                <w:color w:val="000000"/>
                <w:sz w:val="20"/>
                <w:szCs w:val="20"/>
                <w:lang w:val="en-US"/>
              </w:rPr>
              <w:t xml:space="preserve">Protection of rights in detention: </w:t>
            </w:r>
            <w:r w:rsidRPr="009A244B">
              <w:rPr>
                <w:rFonts w:cstheme="minorHAnsi"/>
                <w:i/>
                <w:color w:val="000000"/>
                <w:sz w:val="20"/>
                <w:szCs w:val="20"/>
                <w:lang w:val="en-US"/>
              </w:rPr>
              <w:t>Detention after unlawful arrest order</w:t>
            </w:r>
            <w:r>
              <w:rPr>
                <w:rFonts w:cstheme="minorHAnsi"/>
                <w:i/>
                <w:color w:val="000000"/>
                <w:sz w:val="20"/>
                <w:szCs w:val="20"/>
                <w:lang w:val="en-US"/>
              </w:rPr>
              <w:t xml:space="preserve"> </w:t>
            </w:r>
            <w:r w:rsidRPr="009A244B">
              <w:rPr>
                <w:rFonts w:cstheme="minorHAnsi"/>
                <w:i/>
                <w:color w:val="000000"/>
                <w:sz w:val="20"/>
                <w:szCs w:val="20"/>
                <w:lang w:val="en-US"/>
              </w:rPr>
              <w:t>made during the course of extradition proceedings</w:t>
            </w:r>
            <w:r>
              <w:rPr>
                <w:rFonts w:cstheme="minorHAnsi"/>
                <w:i/>
                <w:color w:val="000000"/>
                <w:sz w:val="20"/>
                <w:szCs w:val="20"/>
                <w:lang w:val="en-US"/>
              </w:rPr>
              <w:t xml:space="preserve"> and declared illegal</w:t>
            </w:r>
            <w:r w:rsidRPr="009A244B">
              <w:rPr>
                <w:rFonts w:cstheme="minorHAnsi"/>
                <w:i/>
                <w:color w:val="000000"/>
                <w:sz w:val="20"/>
                <w:szCs w:val="20"/>
                <w:lang w:val="en-US"/>
              </w:rPr>
              <w:t>. (Article 5 §1)</w:t>
            </w:r>
          </w:p>
        </w:tc>
        <w:tc>
          <w:tcPr>
            <w:tcW w:w="5670" w:type="dxa"/>
            <w:tcMar>
              <w:top w:w="113" w:type="dxa"/>
              <w:bottom w:w="113" w:type="dxa"/>
            </w:tcMar>
          </w:tcPr>
          <w:p w:rsidR="006B4039" w:rsidRDefault="006B4039" w:rsidP="004363F1">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rPr>
            </w:pPr>
            <w:r>
              <w:rPr>
                <w:rFonts w:cstheme="minorHAnsi"/>
                <w:color w:val="000000"/>
                <w:sz w:val="20"/>
                <w:szCs w:val="20"/>
              </w:rPr>
              <w:t xml:space="preserve">Just satisfaction paid. Isolated incident. </w:t>
            </w:r>
            <w:r w:rsidRPr="00076698">
              <w:rPr>
                <w:rStyle w:val="sfbbfee58"/>
                <w:sz w:val="20"/>
                <w:szCs w:val="20"/>
              </w:rPr>
              <w:t>The judgment was translated, published and disseminated.</w:t>
            </w:r>
          </w:p>
        </w:tc>
      </w:tr>
      <w:tr w:rsidR="006B4039" w:rsidRPr="00185598" w:rsidTr="000B451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6B4039" w:rsidRDefault="00974FA5" w:rsidP="004363F1">
            <w:pPr>
              <w:jc w:val="center"/>
              <w:rPr>
                <w:b w:val="0"/>
                <w:bCs w:val="0"/>
                <w:sz w:val="20"/>
                <w:szCs w:val="20"/>
              </w:rPr>
            </w:pPr>
            <w:hyperlink r:id="rId116" w:history="1">
              <w:r w:rsidR="006B4039" w:rsidRPr="005F0040">
                <w:rPr>
                  <w:rStyle w:val="Hyperlink"/>
                  <w:b w:val="0"/>
                  <w:bCs w:val="0"/>
                  <w:sz w:val="20"/>
                  <w:szCs w:val="20"/>
                </w:rPr>
                <w:t>CM/ResDH(2013)64</w:t>
              </w:r>
            </w:hyperlink>
          </w:p>
        </w:tc>
        <w:tc>
          <w:tcPr>
            <w:tcW w:w="1418" w:type="dxa"/>
            <w:tcMar>
              <w:top w:w="113" w:type="dxa"/>
              <w:bottom w:w="113" w:type="dxa"/>
            </w:tcMar>
          </w:tcPr>
          <w:p w:rsidR="006B4039" w:rsidRDefault="006B4039" w:rsidP="004363F1">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MON / Barac and Others</w:t>
            </w:r>
          </w:p>
        </w:tc>
        <w:tc>
          <w:tcPr>
            <w:tcW w:w="1134" w:type="dxa"/>
            <w:tcMar>
              <w:top w:w="113" w:type="dxa"/>
              <w:bottom w:w="113" w:type="dxa"/>
            </w:tcMar>
          </w:tcPr>
          <w:p w:rsidR="006B4039" w:rsidRDefault="006B4039" w:rsidP="004363F1">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47974/06</w:t>
            </w:r>
          </w:p>
        </w:tc>
        <w:tc>
          <w:tcPr>
            <w:tcW w:w="1417" w:type="dxa"/>
            <w:tcMar>
              <w:top w:w="113" w:type="dxa"/>
              <w:bottom w:w="113" w:type="dxa"/>
            </w:tcMar>
          </w:tcPr>
          <w:p w:rsidR="006B4039" w:rsidRDefault="006B4039" w:rsidP="004363F1">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13/03/2012</w:t>
            </w:r>
          </w:p>
          <w:p w:rsidR="006B4039" w:rsidRPr="005F0040" w:rsidRDefault="006B4039" w:rsidP="004363F1">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5F0040">
              <w:rPr>
                <w:rFonts w:cstheme="minorHAnsi"/>
                <w:sz w:val="20"/>
                <w:szCs w:val="20"/>
              </w:rPr>
              <w:t>13/12/2011</w:t>
            </w:r>
          </w:p>
        </w:tc>
        <w:tc>
          <w:tcPr>
            <w:tcW w:w="3402" w:type="dxa"/>
            <w:tcMar>
              <w:top w:w="113" w:type="dxa"/>
              <w:bottom w:w="113" w:type="dxa"/>
            </w:tcMar>
          </w:tcPr>
          <w:p w:rsidR="006B4039" w:rsidRPr="005F0040" w:rsidRDefault="006B4039" w:rsidP="004363F1">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lang w:val="en-US"/>
              </w:rPr>
            </w:pPr>
            <w:r w:rsidRPr="00B01BDC">
              <w:rPr>
                <w:rFonts w:cstheme="minorHAnsi"/>
                <w:b/>
                <w:i/>
                <w:color w:val="000000"/>
                <w:sz w:val="20"/>
                <w:szCs w:val="20"/>
              </w:rPr>
              <w:t>Access to and efficient functioning of justice:</w:t>
            </w:r>
            <w:r>
              <w:rPr>
                <w:rFonts w:cstheme="minorHAnsi"/>
                <w:b/>
                <w:i/>
                <w:color w:val="000000"/>
                <w:sz w:val="20"/>
                <w:szCs w:val="20"/>
              </w:rPr>
              <w:t xml:space="preserve"> </w:t>
            </w:r>
            <w:r w:rsidRPr="005F0040">
              <w:rPr>
                <w:rFonts w:cstheme="minorHAnsi"/>
                <w:i/>
                <w:color w:val="000000"/>
                <w:sz w:val="20"/>
                <w:szCs w:val="20"/>
                <w:lang w:val="en-US"/>
              </w:rPr>
              <w:t xml:space="preserve">Final domestic judgment based </w:t>
            </w:r>
            <w:r w:rsidRPr="005F0040">
              <w:rPr>
                <w:rFonts w:cstheme="minorHAnsi"/>
                <w:i/>
                <w:color w:val="000000"/>
                <w:sz w:val="20"/>
                <w:szCs w:val="20"/>
                <w:lang w:val="en-US"/>
              </w:rPr>
              <w:lastRenderedPageBreak/>
              <w:t xml:space="preserve">on a law, which was no longer in force at the relevant time. </w:t>
            </w:r>
            <w:r>
              <w:rPr>
                <w:rFonts w:cstheme="minorHAnsi"/>
                <w:i/>
                <w:color w:val="000000"/>
                <w:sz w:val="20"/>
                <w:szCs w:val="20"/>
                <w:lang w:val="en-US"/>
              </w:rPr>
              <w:t>(</w:t>
            </w:r>
            <w:r w:rsidRPr="005F0040">
              <w:rPr>
                <w:rFonts w:cstheme="minorHAnsi"/>
                <w:i/>
                <w:color w:val="000000"/>
                <w:sz w:val="20"/>
                <w:szCs w:val="20"/>
                <w:lang w:val="en-US"/>
              </w:rPr>
              <w:t>Article 6§1)</w:t>
            </w:r>
          </w:p>
        </w:tc>
        <w:tc>
          <w:tcPr>
            <w:tcW w:w="5670" w:type="dxa"/>
            <w:tcMar>
              <w:top w:w="113" w:type="dxa"/>
              <w:bottom w:w="113" w:type="dxa"/>
            </w:tcMar>
          </w:tcPr>
          <w:p w:rsidR="006B4039" w:rsidRDefault="006B4039" w:rsidP="005F0040">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color w:val="000000"/>
                <w:sz w:val="20"/>
                <w:szCs w:val="20"/>
              </w:rPr>
            </w:pPr>
            <w:r>
              <w:rPr>
                <w:rFonts w:cstheme="minorHAnsi"/>
                <w:color w:val="000000"/>
                <w:sz w:val="20"/>
                <w:szCs w:val="20"/>
              </w:rPr>
              <w:lastRenderedPageBreak/>
              <w:t>The applicants did not</w:t>
            </w:r>
            <w:r w:rsidRPr="005F0040">
              <w:rPr>
                <w:rFonts w:cstheme="minorHAnsi"/>
                <w:color w:val="000000"/>
                <w:sz w:val="20"/>
                <w:szCs w:val="20"/>
              </w:rPr>
              <w:t xml:space="preserve"> lodge a request for reopening of the impugned civil proceedings.</w:t>
            </w:r>
            <w:r>
              <w:rPr>
                <w:rFonts w:cstheme="minorHAnsi"/>
                <w:color w:val="000000"/>
                <w:sz w:val="20"/>
                <w:szCs w:val="20"/>
              </w:rPr>
              <w:t xml:space="preserve"> M</w:t>
            </w:r>
            <w:r w:rsidRPr="005F0040">
              <w:rPr>
                <w:rFonts w:cstheme="minorHAnsi"/>
                <w:color w:val="000000"/>
                <w:sz w:val="20"/>
                <w:szCs w:val="20"/>
              </w:rPr>
              <w:t xml:space="preserve">isapplication of the legislation by </w:t>
            </w:r>
            <w:r w:rsidRPr="005F0040">
              <w:rPr>
                <w:rFonts w:cstheme="minorHAnsi"/>
                <w:color w:val="000000"/>
                <w:sz w:val="20"/>
                <w:szCs w:val="20"/>
              </w:rPr>
              <w:lastRenderedPageBreak/>
              <w:t>the domestic courts in this particular case</w:t>
            </w:r>
            <w:r>
              <w:rPr>
                <w:rFonts w:cstheme="minorHAnsi"/>
                <w:color w:val="000000"/>
                <w:sz w:val="20"/>
                <w:szCs w:val="20"/>
              </w:rPr>
              <w:t xml:space="preserve">. </w:t>
            </w:r>
            <w:r w:rsidRPr="00185598">
              <w:rPr>
                <w:rFonts w:cstheme="minorHAnsi"/>
                <w:sz w:val="20"/>
                <w:szCs w:val="20"/>
              </w:rPr>
              <w:t>The judgment was transla</w:t>
            </w:r>
            <w:r>
              <w:rPr>
                <w:rFonts w:cstheme="minorHAnsi"/>
                <w:sz w:val="20"/>
                <w:szCs w:val="20"/>
              </w:rPr>
              <w:t>ted, published and disseminated.</w:t>
            </w:r>
          </w:p>
        </w:tc>
      </w:tr>
      <w:tr w:rsidR="006B4039" w:rsidRPr="00185598" w:rsidTr="000B4517">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6B4039" w:rsidRDefault="00974FA5" w:rsidP="004363F1">
            <w:pPr>
              <w:jc w:val="center"/>
              <w:rPr>
                <w:b w:val="0"/>
                <w:bCs w:val="0"/>
                <w:sz w:val="20"/>
                <w:szCs w:val="20"/>
              </w:rPr>
            </w:pPr>
            <w:hyperlink r:id="rId117" w:history="1">
              <w:r w:rsidR="006B4039" w:rsidRPr="002171C5">
                <w:rPr>
                  <w:rStyle w:val="Hyperlink"/>
                  <w:b w:val="0"/>
                  <w:bCs w:val="0"/>
                  <w:sz w:val="20"/>
                  <w:szCs w:val="20"/>
                </w:rPr>
                <w:t>CM/ResDH(2013)91</w:t>
              </w:r>
            </w:hyperlink>
          </w:p>
        </w:tc>
        <w:tc>
          <w:tcPr>
            <w:tcW w:w="1418" w:type="dxa"/>
            <w:tcMar>
              <w:top w:w="113" w:type="dxa"/>
              <w:bottom w:w="113" w:type="dxa"/>
            </w:tcMar>
          </w:tcPr>
          <w:p w:rsidR="006B4039" w:rsidRDefault="006B4039" w:rsidP="004363F1">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MON / Lakicevic and Others</w:t>
            </w:r>
          </w:p>
        </w:tc>
        <w:tc>
          <w:tcPr>
            <w:tcW w:w="1134" w:type="dxa"/>
            <w:tcMar>
              <w:top w:w="113" w:type="dxa"/>
              <w:bottom w:w="113" w:type="dxa"/>
            </w:tcMar>
          </w:tcPr>
          <w:p w:rsidR="006B4039" w:rsidRDefault="006B4039" w:rsidP="004363F1">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27458/06+</w:t>
            </w:r>
          </w:p>
        </w:tc>
        <w:tc>
          <w:tcPr>
            <w:tcW w:w="1417" w:type="dxa"/>
            <w:tcMar>
              <w:top w:w="113" w:type="dxa"/>
              <w:bottom w:w="113" w:type="dxa"/>
            </w:tcMar>
          </w:tcPr>
          <w:p w:rsidR="006B4039" w:rsidRDefault="006B4039" w:rsidP="004363F1">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13/03/2012</w:t>
            </w:r>
          </w:p>
          <w:p w:rsidR="006B4039" w:rsidRPr="0049327D" w:rsidRDefault="006B4039" w:rsidP="004363F1">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49327D">
              <w:rPr>
                <w:rFonts w:cstheme="minorHAnsi"/>
                <w:sz w:val="20"/>
                <w:szCs w:val="20"/>
              </w:rPr>
              <w:t>13/12/2011</w:t>
            </w:r>
          </w:p>
        </w:tc>
        <w:tc>
          <w:tcPr>
            <w:tcW w:w="3402" w:type="dxa"/>
            <w:tcMar>
              <w:top w:w="113" w:type="dxa"/>
              <w:bottom w:w="113" w:type="dxa"/>
            </w:tcMar>
          </w:tcPr>
          <w:p w:rsidR="006B4039" w:rsidRPr="008314F3" w:rsidRDefault="006B4039" w:rsidP="0049327D">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rPr>
            </w:pPr>
            <w:r>
              <w:rPr>
                <w:rFonts w:cstheme="minorHAnsi"/>
                <w:b/>
                <w:i/>
                <w:color w:val="000000"/>
                <w:sz w:val="20"/>
                <w:szCs w:val="20"/>
              </w:rPr>
              <w:t xml:space="preserve">Protection of property: </w:t>
            </w:r>
            <w:r w:rsidRPr="0049327D">
              <w:rPr>
                <w:rFonts w:cstheme="minorHAnsi"/>
                <w:i/>
                <w:color w:val="000000"/>
                <w:sz w:val="20"/>
                <w:szCs w:val="20"/>
              </w:rPr>
              <w:t>Suspension of pension rights due part-time work in legal practices (Article 1 Protocol No. 1)</w:t>
            </w:r>
          </w:p>
        </w:tc>
        <w:tc>
          <w:tcPr>
            <w:tcW w:w="5670" w:type="dxa"/>
            <w:tcMar>
              <w:top w:w="113" w:type="dxa"/>
              <w:bottom w:w="113" w:type="dxa"/>
            </w:tcMar>
          </w:tcPr>
          <w:p w:rsidR="006B4039" w:rsidRDefault="006B4039" w:rsidP="002171C5">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rPr>
            </w:pPr>
            <w:r>
              <w:rPr>
                <w:rStyle w:val="sfbbfee58"/>
                <w:rFonts w:cstheme="minorHAnsi"/>
                <w:sz w:val="20"/>
                <w:szCs w:val="20"/>
              </w:rPr>
              <w:t>The payment of pensions</w:t>
            </w:r>
            <w:r w:rsidRPr="002171C5">
              <w:rPr>
                <w:rStyle w:val="sfbbfee58"/>
                <w:rFonts w:cstheme="minorHAnsi"/>
                <w:sz w:val="20"/>
                <w:szCs w:val="20"/>
              </w:rPr>
              <w:t xml:space="preserve"> in respect of all applicants </w:t>
            </w:r>
            <w:r>
              <w:rPr>
                <w:rStyle w:val="sfbbfee58"/>
                <w:rFonts w:cstheme="minorHAnsi"/>
                <w:sz w:val="20"/>
                <w:szCs w:val="20"/>
              </w:rPr>
              <w:t xml:space="preserve">resumed in </w:t>
            </w:r>
            <w:r w:rsidRPr="002171C5">
              <w:rPr>
                <w:rStyle w:val="sfbbfee58"/>
                <w:rFonts w:cstheme="minorHAnsi"/>
                <w:sz w:val="20"/>
                <w:szCs w:val="20"/>
              </w:rPr>
              <w:t>January 2009.</w:t>
            </w:r>
            <w:r>
              <w:rPr>
                <w:rStyle w:val="sfbbfee58"/>
                <w:rFonts w:cstheme="minorHAnsi"/>
                <w:sz w:val="20"/>
                <w:szCs w:val="20"/>
              </w:rPr>
              <w:t xml:space="preserve"> Inadequate legal provisions, in particular Section 112 §1 of the Law on Pension and Disability Insurance providing that a person’s pension shall be suspended should he or she resume working or establish a private practice was repealed in 2008. Pursuant to amendments to the Law on Pension and Disability Insurance acquired pension entitlements cannot be repealed or restricted by subsequent </w:t>
            </w:r>
            <w:r>
              <w:rPr>
                <w:rStyle w:val="wordhighlighted"/>
                <w:rFonts w:cstheme="minorHAnsi"/>
                <w:sz w:val="20"/>
                <w:szCs w:val="20"/>
              </w:rPr>
              <w:t>measures</w:t>
            </w:r>
            <w:r>
              <w:rPr>
                <w:rStyle w:val="sfbbfee58"/>
                <w:rFonts w:cstheme="minorHAnsi"/>
                <w:sz w:val="20"/>
                <w:szCs w:val="20"/>
              </w:rPr>
              <w:t xml:space="preserve">, in particular on the basis of resumed professional activities. </w:t>
            </w:r>
            <w:r w:rsidRPr="00807BAC">
              <w:rPr>
                <w:rStyle w:val="sfbbfee58"/>
                <w:sz w:val="20"/>
                <w:szCs w:val="20"/>
              </w:rPr>
              <w:t xml:space="preserve">The judgment was </w:t>
            </w:r>
            <w:r>
              <w:rPr>
                <w:rStyle w:val="sfbbfee58"/>
                <w:sz w:val="20"/>
                <w:szCs w:val="20"/>
              </w:rPr>
              <w:t xml:space="preserve">translated, </w:t>
            </w:r>
            <w:r w:rsidRPr="00807BAC">
              <w:rPr>
                <w:rStyle w:val="sfbbfee58"/>
                <w:sz w:val="20"/>
                <w:szCs w:val="20"/>
              </w:rPr>
              <w:t>published and disseminated.</w:t>
            </w:r>
          </w:p>
        </w:tc>
      </w:tr>
      <w:tr w:rsidR="006B4039" w:rsidRPr="00185598" w:rsidTr="000B451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6B4039" w:rsidRDefault="00974FA5" w:rsidP="004363F1">
            <w:pPr>
              <w:jc w:val="center"/>
              <w:rPr>
                <w:sz w:val="20"/>
                <w:szCs w:val="20"/>
              </w:rPr>
            </w:pPr>
            <w:hyperlink r:id="rId118" w:history="1">
              <w:r w:rsidR="006B4039" w:rsidRPr="00A57073">
                <w:rPr>
                  <w:rStyle w:val="Hyperlink"/>
                  <w:b w:val="0"/>
                  <w:bCs w:val="0"/>
                  <w:sz w:val="20"/>
                  <w:szCs w:val="20"/>
                </w:rPr>
                <w:t>CM/ResDH(2013)117</w:t>
              </w:r>
            </w:hyperlink>
          </w:p>
        </w:tc>
        <w:tc>
          <w:tcPr>
            <w:tcW w:w="1418" w:type="dxa"/>
            <w:tcMar>
              <w:top w:w="113" w:type="dxa"/>
              <w:bottom w:w="113" w:type="dxa"/>
            </w:tcMar>
          </w:tcPr>
          <w:p w:rsidR="006B4039" w:rsidRDefault="006B4039" w:rsidP="004363F1">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NOR / Nunez</w:t>
            </w:r>
          </w:p>
        </w:tc>
        <w:tc>
          <w:tcPr>
            <w:tcW w:w="1134" w:type="dxa"/>
            <w:tcMar>
              <w:top w:w="113" w:type="dxa"/>
              <w:bottom w:w="113" w:type="dxa"/>
            </w:tcMar>
          </w:tcPr>
          <w:p w:rsidR="006B4039" w:rsidRDefault="006B4039" w:rsidP="004363F1">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55597/09</w:t>
            </w:r>
          </w:p>
        </w:tc>
        <w:tc>
          <w:tcPr>
            <w:tcW w:w="1417" w:type="dxa"/>
            <w:tcMar>
              <w:top w:w="113" w:type="dxa"/>
              <w:bottom w:w="113" w:type="dxa"/>
            </w:tcMar>
          </w:tcPr>
          <w:p w:rsidR="006B4039" w:rsidRDefault="006B4039" w:rsidP="004363F1">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28/09/2011</w:t>
            </w:r>
          </w:p>
          <w:p w:rsidR="006B4039" w:rsidRPr="00675F8B" w:rsidRDefault="006B4039" w:rsidP="004363F1">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675F8B">
              <w:rPr>
                <w:rFonts w:cstheme="minorHAnsi"/>
                <w:sz w:val="20"/>
                <w:szCs w:val="20"/>
              </w:rPr>
              <w:t>28/06/2011</w:t>
            </w:r>
          </w:p>
        </w:tc>
        <w:tc>
          <w:tcPr>
            <w:tcW w:w="3402" w:type="dxa"/>
            <w:tcMar>
              <w:top w:w="113" w:type="dxa"/>
              <w:bottom w:w="113" w:type="dxa"/>
            </w:tcMar>
          </w:tcPr>
          <w:p w:rsidR="006B4039" w:rsidRPr="00C53D6B" w:rsidRDefault="006B4039" w:rsidP="00675F8B">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lang w:val="en-US"/>
              </w:rPr>
            </w:pPr>
            <w:r>
              <w:rPr>
                <w:rFonts w:cstheme="minorHAnsi"/>
                <w:b/>
                <w:i/>
                <w:color w:val="000000"/>
                <w:sz w:val="20"/>
                <w:szCs w:val="20"/>
              </w:rPr>
              <w:t xml:space="preserve">Protection of family life (expulsion): </w:t>
            </w:r>
            <w:r w:rsidRPr="00675F8B">
              <w:rPr>
                <w:rFonts w:cstheme="minorHAnsi"/>
                <w:i/>
                <w:color w:val="000000"/>
                <w:sz w:val="20"/>
                <w:szCs w:val="20"/>
              </w:rPr>
              <w:t>Interference in the event of a mother’s expulsion entailing the separation from her children, born and living in Norway. (Article 8 conditional)</w:t>
            </w:r>
          </w:p>
        </w:tc>
        <w:tc>
          <w:tcPr>
            <w:tcW w:w="5670" w:type="dxa"/>
            <w:tcMar>
              <w:top w:w="113" w:type="dxa"/>
              <w:bottom w:w="113" w:type="dxa"/>
            </w:tcMar>
          </w:tcPr>
          <w:p w:rsidR="006B4039" w:rsidRPr="00675F8B" w:rsidRDefault="006B4039" w:rsidP="007B4FB3">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color w:val="000000"/>
                <w:sz w:val="20"/>
                <w:szCs w:val="20"/>
              </w:rPr>
            </w:pPr>
            <w:r w:rsidRPr="00675F8B">
              <w:rPr>
                <w:rFonts w:cstheme="minorHAnsi"/>
                <w:color w:val="000000"/>
                <w:sz w:val="20"/>
                <w:szCs w:val="20"/>
              </w:rPr>
              <w:t>Following the Court’s Rule 39 decision, the Immigration Appeals Board suspended the obligation to leave Norway. Following the</w:t>
            </w:r>
            <w:r>
              <w:rPr>
                <w:rFonts w:cstheme="minorHAnsi"/>
                <w:color w:val="000000"/>
                <w:sz w:val="20"/>
                <w:szCs w:val="20"/>
              </w:rPr>
              <w:t xml:space="preserve"> ECHR judgment</w:t>
            </w:r>
            <w:r w:rsidRPr="00675F8B">
              <w:rPr>
                <w:rFonts w:cstheme="minorHAnsi"/>
                <w:color w:val="000000"/>
                <w:sz w:val="20"/>
                <w:szCs w:val="20"/>
              </w:rPr>
              <w:t>, the Immigration Appeals Board reversed its</w:t>
            </w:r>
            <w:r>
              <w:rPr>
                <w:rFonts w:cstheme="minorHAnsi"/>
                <w:color w:val="000000"/>
                <w:sz w:val="20"/>
                <w:szCs w:val="20"/>
              </w:rPr>
              <w:t xml:space="preserve"> expulsion decision on 17/11/</w:t>
            </w:r>
            <w:r w:rsidRPr="00675F8B">
              <w:rPr>
                <w:rFonts w:cstheme="minorHAnsi"/>
                <w:color w:val="000000"/>
                <w:sz w:val="20"/>
                <w:szCs w:val="20"/>
              </w:rPr>
              <w:t>2011.</w:t>
            </w:r>
            <w:r>
              <w:rPr>
                <w:rFonts w:cstheme="minorHAnsi"/>
                <w:color w:val="000000"/>
                <w:sz w:val="20"/>
                <w:szCs w:val="20"/>
              </w:rPr>
              <w:t xml:space="preserve"> </w:t>
            </w:r>
            <w:r w:rsidRPr="00675F8B">
              <w:rPr>
                <w:rFonts w:cstheme="minorHAnsi"/>
                <w:color w:val="000000"/>
                <w:sz w:val="20"/>
                <w:szCs w:val="20"/>
              </w:rPr>
              <w:t xml:space="preserve">An application for family reunification with the applicant's children was lodged on </w:t>
            </w:r>
            <w:r>
              <w:rPr>
                <w:rFonts w:cstheme="minorHAnsi"/>
                <w:color w:val="000000"/>
                <w:sz w:val="20"/>
                <w:szCs w:val="20"/>
              </w:rPr>
              <w:t>04/10/</w:t>
            </w:r>
            <w:r w:rsidRPr="00675F8B">
              <w:rPr>
                <w:rFonts w:cstheme="minorHAnsi"/>
                <w:color w:val="000000"/>
                <w:sz w:val="20"/>
                <w:szCs w:val="20"/>
              </w:rPr>
              <w:t>2011. Though the requirements for family reunification were not met, the Directorate granted the applicant a residence permit on humanitarian grounds (Section 38 of the Immigration Act).</w:t>
            </w:r>
            <w:r>
              <w:rPr>
                <w:rFonts w:cstheme="minorHAnsi"/>
                <w:color w:val="000000"/>
                <w:sz w:val="20"/>
                <w:szCs w:val="20"/>
              </w:rPr>
              <w:t xml:space="preserve"> </w:t>
            </w:r>
            <w:r w:rsidRPr="00675F8B">
              <w:rPr>
                <w:rFonts w:cstheme="minorHAnsi"/>
                <w:color w:val="000000"/>
                <w:sz w:val="20"/>
                <w:szCs w:val="20"/>
              </w:rPr>
              <w:t xml:space="preserve">On </w:t>
            </w:r>
            <w:r>
              <w:rPr>
                <w:rFonts w:cstheme="minorHAnsi"/>
                <w:color w:val="000000"/>
                <w:sz w:val="20"/>
                <w:szCs w:val="20"/>
              </w:rPr>
              <w:t>04/11/</w:t>
            </w:r>
            <w:r w:rsidRPr="00675F8B">
              <w:rPr>
                <w:rFonts w:cstheme="minorHAnsi"/>
                <w:color w:val="000000"/>
                <w:sz w:val="20"/>
                <w:szCs w:val="20"/>
              </w:rPr>
              <w:t>2011, the Ministry of</w:t>
            </w:r>
            <w:r>
              <w:rPr>
                <w:rFonts w:cstheme="minorHAnsi"/>
                <w:color w:val="000000"/>
                <w:sz w:val="20"/>
                <w:szCs w:val="20"/>
              </w:rPr>
              <w:t xml:space="preserve"> Justice issued instructions </w:t>
            </w:r>
            <w:r w:rsidRPr="00675F8B">
              <w:rPr>
                <w:rFonts w:cstheme="minorHAnsi"/>
                <w:color w:val="000000"/>
                <w:sz w:val="20"/>
                <w:szCs w:val="20"/>
              </w:rPr>
              <w:t>to the Immigration Directorate regarding expulsion cases af</w:t>
            </w:r>
            <w:r>
              <w:rPr>
                <w:rFonts w:cstheme="minorHAnsi"/>
                <w:color w:val="000000"/>
                <w:sz w:val="20"/>
                <w:szCs w:val="20"/>
              </w:rPr>
              <w:t>fecting children to ensure the authorities practices’ in accordance with ECHR</w:t>
            </w:r>
            <w:r w:rsidRPr="00675F8B">
              <w:rPr>
                <w:rFonts w:cstheme="minorHAnsi"/>
                <w:color w:val="000000"/>
                <w:sz w:val="20"/>
                <w:szCs w:val="20"/>
              </w:rPr>
              <w:t xml:space="preserve"> jurisprudence. </w:t>
            </w:r>
            <w:r>
              <w:rPr>
                <w:rFonts w:cstheme="minorHAnsi"/>
                <w:color w:val="000000"/>
                <w:sz w:val="20"/>
                <w:szCs w:val="20"/>
              </w:rPr>
              <w:t>T</w:t>
            </w:r>
            <w:r w:rsidRPr="00675F8B">
              <w:rPr>
                <w:rFonts w:cstheme="minorHAnsi"/>
                <w:color w:val="000000"/>
                <w:sz w:val="20"/>
                <w:szCs w:val="20"/>
              </w:rPr>
              <w:t>he Ministry outlines more general principles and considerations to be taken into account in expulsion cases affecting ch</w:t>
            </w:r>
            <w:r>
              <w:rPr>
                <w:rFonts w:cstheme="minorHAnsi"/>
                <w:color w:val="000000"/>
                <w:sz w:val="20"/>
                <w:szCs w:val="20"/>
              </w:rPr>
              <w:t>ildren</w:t>
            </w:r>
            <w:r w:rsidRPr="00675F8B">
              <w:rPr>
                <w:rFonts w:cstheme="minorHAnsi"/>
                <w:color w:val="000000"/>
                <w:sz w:val="20"/>
                <w:szCs w:val="20"/>
              </w:rPr>
              <w:t xml:space="preserve">, e.g. the importance of a thorough assessment </w:t>
            </w:r>
            <w:r>
              <w:rPr>
                <w:rFonts w:cstheme="minorHAnsi"/>
                <w:color w:val="000000"/>
                <w:sz w:val="20"/>
                <w:szCs w:val="20"/>
              </w:rPr>
              <w:t xml:space="preserve">and </w:t>
            </w:r>
            <w:r w:rsidRPr="00675F8B">
              <w:rPr>
                <w:rFonts w:cstheme="minorHAnsi"/>
                <w:color w:val="000000"/>
                <w:sz w:val="20"/>
                <w:szCs w:val="20"/>
              </w:rPr>
              <w:t>the State</w:t>
            </w:r>
            <w:r>
              <w:rPr>
                <w:rFonts w:cstheme="minorHAnsi"/>
                <w:color w:val="000000"/>
                <w:sz w:val="20"/>
                <w:szCs w:val="20"/>
              </w:rPr>
              <w:t xml:space="preserve">’s </w:t>
            </w:r>
            <w:r w:rsidRPr="00675F8B">
              <w:rPr>
                <w:rFonts w:cstheme="minorHAnsi"/>
                <w:color w:val="000000"/>
                <w:sz w:val="20"/>
                <w:szCs w:val="20"/>
              </w:rPr>
              <w:t xml:space="preserve">margin of appreciation. </w:t>
            </w:r>
            <w:r w:rsidRPr="00076698">
              <w:rPr>
                <w:rStyle w:val="sfbbfee58"/>
                <w:sz w:val="20"/>
                <w:szCs w:val="20"/>
              </w:rPr>
              <w:t>The judgment was translated, published and disseminated.</w:t>
            </w:r>
          </w:p>
        </w:tc>
      </w:tr>
      <w:tr w:rsidR="006B4039" w:rsidRPr="00185598" w:rsidTr="000B4517">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6B4039" w:rsidRPr="00627A6E" w:rsidRDefault="00974FA5" w:rsidP="004363F1">
            <w:pPr>
              <w:jc w:val="center"/>
              <w:rPr>
                <w:sz w:val="20"/>
                <w:szCs w:val="20"/>
              </w:rPr>
            </w:pPr>
            <w:hyperlink r:id="rId119" w:history="1">
              <w:r w:rsidR="006B4039" w:rsidRPr="00667D67">
                <w:rPr>
                  <w:rStyle w:val="Hyperlink"/>
                  <w:b w:val="0"/>
                  <w:bCs w:val="0"/>
                  <w:sz w:val="20"/>
                  <w:szCs w:val="20"/>
                </w:rPr>
                <w:t>CM/ResDH(2013)248</w:t>
              </w:r>
            </w:hyperlink>
          </w:p>
        </w:tc>
        <w:tc>
          <w:tcPr>
            <w:tcW w:w="1418" w:type="dxa"/>
            <w:tcMar>
              <w:top w:w="113" w:type="dxa"/>
              <w:bottom w:w="113" w:type="dxa"/>
            </w:tcMar>
          </w:tcPr>
          <w:p w:rsidR="006B4039" w:rsidRDefault="006B4039" w:rsidP="004363F1">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POL / Bar-Bau SP.Z.O.O.</w:t>
            </w:r>
          </w:p>
        </w:tc>
        <w:tc>
          <w:tcPr>
            <w:tcW w:w="1134" w:type="dxa"/>
            <w:tcMar>
              <w:top w:w="113" w:type="dxa"/>
              <w:bottom w:w="113" w:type="dxa"/>
            </w:tcMar>
          </w:tcPr>
          <w:p w:rsidR="006B4039" w:rsidRDefault="006B4039" w:rsidP="004363F1">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11656/08</w:t>
            </w:r>
          </w:p>
        </w:tc>
        <w:tc>
          <w:tcPr>
            <w:tcW w:w="1417" w:type="dxa"/>
            <w:tcMar>
              <w:top w:w="113" w:type="dxa"/>
              <w:bottom w:w="113" w:type="dxa"/>
            </w:tcMar>
          </w:tcPr>
          <w:p w:rsidR="006B4039" w:rsidRDefault="006B4039" w:rsidP="004363F1">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246BF0">
              <w:rPr>
                <w:rFonts w:cstheme="minorHAnsi"/>
                <w:b/>
                <w:sz w:val="20"/>
                <w:szCs w:val="20"/>
              </w:rPr>
              <w:t>10/04/2012</w:t>
            </w:r>
          </w:p>
          <w:p w:rsidR="006B4039" w:rsidRPr="00246BF0" w:rsidRDefault="006B4039" w:rsidP="004363F1">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(Committee)</w:t>
            </w:r>
          </w:p>
        </w:tc>
        <w:tc>
          <w:tcPr>
            <w:tcW w:w="3402" w:type="dxa"/>
            <w:tcMar>
              <w:top w:w="113" w:type="dxa"/>
              <w:bottom w:w="113" w:type="dxa"/>
            </w:tcMar>
          </w:tcPr>
          <w:p w:rsidR="006B4039" w:rsidRPr="008314F3" w:rsidRDefault="006B4039" w:rsidP="00C3042E">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rPr>
            </w:pPr>
            <w:r>
              <w:rPr>
                <w:rStyle w:val="hps"/>
                <w:rFonts w:cstheme="minorHAnsi"/>
                <w:b/>
                <w:i/>
                <w:sz w:val="20"/>
                <w:szCs w:val="20"/>
              </w:rPr>
              <w:t>Access to and efficient functioning of justice:</w:t>
            </w:r>
            <w:r w:rsidRPr="002A1FA7">
              <w:rPr>
                <w:rStyle w:val="hps"/>
                <w:rFonts w:cstheme="minorHAnsi"/>
                <w:b/>
                <w:i/>
                <w:sz w:val="20"/>
                <w:szCs w:val="20"/>
              </w:rPr>
              <w:t xml:space="preserve"> </w:t>
            </w:r>
            <w:r w:rsidRPr="00C3042E">
              <w:rPr>
                <w:rStyle w:val="hps"/>
                <w:rFonts w:cstheme="minorHAnsi"/>
                <w:i/>
                <w:sz w:val="20"/>
                <w:szCs w:val="20"/>
              </w:rPr>
              <w:t>In</w:t>
            </w:r>
            <w:r w:rsidRPr="00C3042E">
              <w:rPr>
                <w:rFonts w:cstheme="minorHAnsi"/>
                <w:i/>
                <w:color w:val="000000"/>
                <w:sz w:val="20"/>
                <w:szCs w:val="20"/>
              </w:rPr>
              <w:t>sufficient reasons</w:t>
            </w:r>
            <w:r>
              <w:rPr>
                <w:rFonts w:cstheme="minorHAnsi"/>
                <w:i/>
                <w:color w:val="000000"/>
                <w:sz w:val="20"/>
                <w:szCs w:val="20"/>
              </w:rPr>
              <w:t xml:space="preserve"> given by the Supreme Court of Cassation </w:t>
            </w:r>
            <w:r w:rsidRPr="00C3042E">
              <w:rPr>
                <w:rFonts w:cstheme="minorHAnsi"/>
                <w:i/>
                <w:color w:val="000000"/>
                <w:sz w:val="20"/>
                <w:szCs w:val="20"/>
              </w:rPr>
              <w:t xml:space="preserve">for refusing the cassation appeal on points </w:t>
            </w:r>
            <w:r w:rsidRPr="00C3042E">
              <w:rPr>
                <w:rFonts w:cstheme="minorHAnsi"/>
                <w:i/>
                <w:color w:val="000000"/>
                <w:sz w:val="20"/>
                <w:szCs w:val="20"/>
              </w:rPr>
              <w:lastRenderedPageBreak/>
              <w:t>of law in civil proceedings for damages instituted against the State Treasury</w:t>
            </w:r>
            <w:r>
              <w:rPr>
                <w:rFonts w:cstheme="minorHAnsi"/>
                <w:i/>
                <w:color w:val="000000"/>
                <w:sz w:val="20"/>
                <w:szCs w:val="20"/>
              </w:rPr>
              <w:t>.</w:t>
            </w:r>
            <w:r w:rsidRPr="00C3042E">
              <w:rPr>
                <w:rFonts w:cstheme="minorHAnsi"/>
                <w:i/>
                <w:color w:val="000000"/>
                <w:sz w:val="20"/>
                <w:szCs w:val="20"/>
              </w:rPr>
              <w:t xml:space="preserve"> (</w:t>
            </w:r>
            <w:r>
              <w:rPr>
                <w:rFonts w:cstheme="minorHAnsi"/>
                <w:i/>
                <w:color w:val="000000"/>
                <w:sz w:val="20"/>
                <w:szCs w:val="20"/>
              </w:rPr>
              <w:t>Article 6 §1)</w:t>
            </w:r>
          </w:p>
        </w:tc>
        <w:tc>
          <w:tcPr>
            <w:tcW w:w="5670" w:type="dxa"/>
            <w:tcMar>
              <w:top w:w="113" w:type="dxa"/>
              <w:bottom w:w="113" w:type="dxa"/>
            </w:tcMar>
          </w:tcPr>
          <w:p w:rsidR="006B4039" w:rsidRDefault="006B4039" w:rsidP="00667D67">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rPr>
            </w:pPr>
            <w:r>
              <w:rPr>
                <w:rFonts w:cstheme="minorHAnsi"/>
                <w:color w:val="000000"/>
                <w:sz w:val="20"/>
                <w:szCs w:val="20"/>
              </w:rPr>
              <w:lastRenderedPageBreak/>
              <w:t>J</w:t>
            </w:r>
            <w:r w:rsidRPr="00667D67">
              <w:rPr>
                <w:rFonts w:cstheme="minorHAnsi"/>
                <w:color w:val="000000"/>
                <w:sz w:val="20"/>
                <w:szCs w:val="20"/>
              </w:rPr>
              <w:t>ust satisfaction in respect of non-pecuniary damage</w:t>
            </w:r>
            <w:r>
              <w:rPr>
                <w:rFonts w:cstheme="minorHAnsi"/>
                <w:color w:val="000000"/>
                <w:sz w:val="20"/>
                <w:szCs w:val="20"/>
              </w:rPr>
              <w:t xml:space="preserve"> paid</w:t>
            </w:r>
            <w:r w:rsidRPr="00667D67">
              <w:rPr>
                <w:rFonts w:cstheme="minorHAnsi"/>
                <w:color w:val="000000"/>
                <w:sz w:val="20"/>
                <w:szCs w:val="20"/>
              </w:rPr>
              <w:t xml:space="preserve">. </w:t>
            </w:r>
            <w:r>
              <w:rPr>
                <w:rFonts w:cstheme="minorHAnsi"/>
                <w:color w:val="000000"/>
                <w:sz w:val="20"/>
                <w:szCs w:val="20"/>
              </w:rPr>
              <w:t>No possibility for re</w:t>
            </w:r>
            <w:r w:rsidRPr="00667D67">
              <w:rPr>
                <w:rFonts w:cstheme="minorHAnsi"/>
                <w:color w:val="000000"/>
                <w:sz w:val="20"/>
                <w:szCs w:val="20"/>
              </w:rPr>
              <w:t xml:space="preserve">opening of </w:t>
            </w:r>
            <w:r>
              <w:rPr>
                <w:rFonts w:cstheme="minorHAnsi"/>
                <w:color w:val="000000"/>
                <w:sz w:val="20"/>
                <w:szCs w:val="20"/>
              </w:rPr>
              <w:t>civil proceedings</w:t>
            </w:r>
            <w:r w:rsidRPr="00667D67">
              <w:rPr>
                <w:rFonts w:cstheme="minorHAnsi"/>
                <w:color w:val="000000"/>
                <w:sz w:val="20"/>
                <w:szCs w:val="20"/>
              </w:rPr>
              <w:t>.</w:t>
            </w:r>
            <w:r>
              <w:t xml:space="preserve"> </w:t>
            </w:r>
            <w:r>
              <w:rPr>
                <w:rFonts w:cstheme="minorHAnsi"/>
                <w:color w:val="000000"/>
                <w:sz w:val="20"/>
                <w:szCs w:val="20"/>
              </w:rPr>
              <w:t>A</w:t>
            </w:r>
            <w:r w:rsidRPr="00667D67">
              <w:rPr>
                <w:rFonts w:cstheme="minorHAnsi"/>
                <w:color w:val="000000"/>
                <w:sz w:val="20"/>
                <w:szCs w:val="20"/>
              </w:rPr>
              <w:t xml:space="preserve"> claim for compensation against the State Treasury for the so-called “court unlawfulness”</w:t>
            </w:r>
            <w:r>
              <w:rPr>
                <w:rFonts w:cstheme="minorHAnsi"/>
                <w:color w:val="000000"/>
                <w:sz w:val="20"/>
                <w:szCs w:val="20"/>
              </w:rPr>
              <w:t xml:space="preserve"> may be submitted. I</w:t>
            </w:r>
            <w:r w:rsidRPr="00667D67">
              <w:rPr>
                <w:rFonts w:cstheme="minorHAnsi"/>
                <w:color w:val="000000"/>
                <w:sz w:val="20"/>
                <w:szCs w:val="20"/>
              </w:rPr>
              <w:t xml:space="preserve">solated decision by a single </w:t>
            </w:r>
            <w:r w:rsidRPr="00667D67">
              <w:rPr>
                <w:rFonts w:cstheme="minorHAnsi"/>
                <w:color w:val="000000"/>
                <w:sz w:val="20"/>
                <w:szCs w:val="20"/>
              </w:rPr>
              <w:lastRenderedPageBreak/>
              <w:t>Supreme Court`s judge.</w:t>
            </w:r>
            <w:r>
              <w:rPr>
                <w:rFonts w:cstheme="minorHAnsi"/>
                <w:color w:val="000000"/>
                <w:sz w:val="20"/>
                <w:szCs w:val="20"/>
              </w:rPr>
              <w:t xml:space="preserve"> </w:t>
            </w:r>
            <w:r w:rsidRPr="002429BD">
              <w:rPr>
                <w:rFonts w:cstheme="minorHAnsi"/>
                <w:color w:val="000000"/>
                <w:sz w:val="20"/>
                <w:szCs w:val="20"/>
                <w:lang w:val="en-US"/>
              </w:rPr>
              <w:t xml:space="preserve">The judgment was </w:t>
            </w:r>
            <w:r>
              <w:rPr>
                <w:rFonts w:cstheme="minorHAnsi"/>
                <w:color w:val="000000"/>
                <w:sz w:val="20"/>
                <w:szCs w:val="20"/>
                <w:lang w:val="en-US"/>
              </w:rPr>
              <w:t xml:space="preserve">translated, </w:t>
            </w:r>
            <w:r w:rsidRPr="002429BD">
              <w:rPr>
                <w:rFonts w:cstheme="minorHAnsi"/>
                <w:color w:val="000000"/>
                <w:sz w:val="20"/>
                <w:szCs w:val="20"/>
                <w:lang w:val="en-US"/>
              </w:rPr>
              <w:t>published a</w:t>
            </w:r>
            <w:r>
              <w:rPr>
                <w:rFonts w:cstheme="minorHAnsi"/>
                <w:color w:val="000000"/>
                <w:sz w:val="20"/>
                <w:szCs w:val="20"/>
                <w:lang w:val="en-US"/>
              </w:rPr>
              <w:t>nd disseminated and is used in training activities for judges.</w:t>
            </w:r>
          </w:p>
        </w:tc>
      </w:tr>
      <w:tr w:rsidR="006B4039" w:rsidRPr="00185598" w:rsidTr="000B451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6B4039" w:rsidRDefault="00974FA5" w:rsidP="004363F1">
            <w:pPr>
              <w:jc w:val="center"/>
              <w:rPr>
                <w:b w:val="0"/>
                <w:bCs w:val="0"/>
                <w:sz w:val="20"/>
                <w:szCs w:val="20"/>
              </w:rPr>
            </w:pPr>
            <w:hyperlink r:id="rId120" w:history="1">
              <w:r w:rsidR="006B4039" w:rsidRPr="00CB1438">
                <w:rPr>
                  <w:rStyle w:val="Hyperlink"/>
                  <w:b w:val="0"/>
                  <w:bCs w:val="0"/>
                  <w:sz w:val="20"/>
                  <w:szCs w:val="20"/>
                </w:rPr>
                <w:t>CM/ResDH(2013)82</w:t>
              </w:r>
            </w:hyperlink>
          </w:p>
        </w:tc>
        <w:tc>
          <w:tcPr>
            <w:tcW w:w="1418" w:type="dxa"/>
            <w:tcMar>
              <w:top w:w="113" w:type="dxa"/>
              <w:bottom w:w="113" w:type="dxa"/>
            </w:tcMar>
          </w:tcPr>
          <w:p w:rsidR="006B4039" w:rsidRDefault="006B4039" w:rsidP="004363F1">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POL / Biziuk N°2</w:t>
            </w:r>
          </w:p>
        </w:tc>
        <w:tc>
          <w:tcPr>
            <w:tcW w:w="1134" w:type="dxa"/>
            <w:tcMar>
              <w:top w:w="113" w:type="dxa"/>
              <w:bottom w:w="113" w:type="dxa"/>
            </w:tcMar>
          </w:tcPr>
          <w:p w:rsidR="006B4039" w:rsidRPr="00D65A08" w:rsidRDefault="006B4039" w:rsidP="004363F1">
            <w:pPr>
              <w:jc w:val="center"/>
              <w:cnfStyle w:val="000000100000" w:firstRow="0" w:lastRow="0" w:firstColumn="0" w:lastColumn="0" w:oddVBand="0" w:evenVBand="0" w:oddHBand="1" w:evenHBand="0" w:firstRowFirstColumn="0" w:firstRowLastColumn="0" w:lastRowFirstColumn="0" w:lastRowLastColumn="0"/>
              <w:rPr>
                <w:rStyle w:val="vsmall"/>
                <w:b/>
                <w:color w:val="333333"/>
                <w:sz w:val="20"/>
                <w:szCs w:val="20"/>
              </w:rPr>
            </w:pPr>
            <w:r w:rsidRPr="00D65A08">
              <w:rPr>
                <w:rStyle w:val="vsmall"/>
                <w:b/>
                <w:color w:val="333333"/>
                <w:sz w:val="20"/>
                <w:szCs w:val="20"/>
              </w:rPr>
              <w:t>24580/06</w:t>
            </w:r>
          </w:p>
        </w:tc>
        <w:tc>
          <w:tcPr>
            <w:tcW w:w="1417" w:type="dxa"/>
            <w:tcMar>
              <w:top w:w="113" w:type="dxa"/>
              <w:bottom w:w="113" w:type="dxa"/>
            </w:tcMar>
          </w:tcPr>
          <w:p w:rsidR="006B4039" w:rsidRDefault="006B4039" w:rsidP="004363F1">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17/04/2012</w:t>
            </w:r>
          </w:p>
          <w:p w:rsidR="006B4039" w:rsidRPr="00D65A08" w:rsidRDefault="006B4039" w:rsidP="004363F1">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D65A08">
              <w:rPr>
                <w:rFonts w:cstheme="minorHAnsi"/>
                <w:sz w:val="20"/>
                <w:szCs w:val="20"/>
              </w:rPr>
              <w:t>17/01/2012</w:t>
            </w:r>
          </w:p>
        </w:tc>
        <w:tc>
          <w:tcPr>
            <w:tcW w:w="3402" w:type="dxa"/>
            <w:tcMar>
              <w:top w:w="113" w:type="dxa"/>
              <w:bottom w:w="113" w:type="dxa"/>
            </w:tcMar>
          </w:tcPr>
          <w:p w:rsidR="006B4039" w:rsidRPr="0004168A" w:rsidRDefault="006B4039" w:rsidP="00CB1438">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lang w:val="en-US"/>
              </w:rPr>
            </w:pPr>
            <w:r>
              <w:rPr>
                <w:rFonts w:cstheme="minorHAnsi"/>
                <w:b/>
                <w:i/>
                <w:color w:val="000000"/>
                <w:sz w:val="20"/>
                <w:szCs w:val="20"/>
              </w:rPr>
              <w:t xml:space="preserve">Protection of rights in detention: </w:t>
            </w:r>
            <w:r>
              <w:rPr>
                <w:rFonts w:cstheme="minorHAnsi"/>
                <w:i/>
                <w:color w:val="000000"/>
                <w:sz w:val="20"/>
                <w:szCs w:val="20"/>
              </w:rPr>
              <w:t>Unlawful detention due to l</w:t>
            </w:r>
            <w:r w:rsidRPr="00D65A08">
              <w:rPr>
                <w:rFonts w:cstheme="minorHAnsi"/>
                <w:i/>
                <w:color w:val="000000"/>
                <w:sz w:val="20"/>
                <w:szCs w:val="20"/>
              </w:rPr>
              <w:t xml:space="preserve">ack of evidence that the applicant`s mental condition necessitated his confinement in </w:t>
            </w:r>
            <w:r>
              <w:rPr>
                <w:rFonts w:cstheme="minorHAnsi"/>
                <w:i/>
                <w:color w:val="000000"/>
                <w:sz w:val="20"/>
                <w:szCs w:val="20"/>
              </w:rPr>
              <w:t xml:space="preserve">psychiatric </w:t>
            </w:r>
            <w:r w:rsidRPr="00D65A08">
              <w:rPr>
                <w:rFonts w:cstheme="minorHAnsi"/>
                <w:i/>
                <w:color w:val="000000"/>
                <w:sz w:val="20"/>
                <w:szCs w:val="20"/>
              </w:rPr>
              <w:t xml:space="preserve">hospital and delayed proceedings </w:t>
            </w:r>
            <w:r>
              <w:rPr>
                <w:rFonts w:cstheme="minorHAnsi"/>
                <w:i/>
                <w:color w:val="000000"/>
                <w:sz w:val="20"/>
                <w:szCs w:val="20"/>
              </w:rPr>
              <w:t>concerning this decision’s</w:t>
            </w:r>
            <w:r w:rsidRPr="00D65A08">
              <w:rPr>
                <w:rFonts w:cstheme="minorHAnsi"/>
                <w:i/>
                <w:color w:val="000000"/>
                <w:sz w:val="20"/>
                <w:szCs w:val="20"/>
              </w:rPr>
              <w:t xml:space="preserve"> challenge. (Article 5 §§ 1+4)</w:t>
            </w:r>
          </w:p>
        </w:tc>
        <w:tc>
          <w:tcPr>
            <w:tcW w:w="5670" w:type="dxa"/>
            <w:tcMar>
              <w:top w:w="113" w:type="dxa"/>
              <w:bottom w:w="113" w:type="dxa"/>
            </w:tcMar>
          </w:tcPr>
          <w:p w:rsidR="006B4039" w:rsidRDefault="006B4039" w:rsidP="00D65A08">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color w:val="000000"/>
                <w:sz w:val="20"/>
                <w:szCs w:val="20"/>
              </w:rPr>
            </w:pPr>
            <w:r>
              <w:rPr>
                <w:rFonts w:cstheme="minorHAnsi"/>
                <w:color w:val="000000"/>
                <w:sz w:val="20"/>
                <w:szCs w:val="20"/>
                <w:lang w:val="en-US"/>
              </w:rPr>
              <w:t>I</w:t>
            </w:r>
            <w:r>
              <w:rPr>
                <w:rFonts w:cstheme="minorHAnsi"/>
                <w:color w:val="000000"/>
                <w:sz w:val="20"/>
                <w:szCs w:val="20"/>
              </w:rPr>
              <w:t>solated case resulting</w:t>
            </w:r>
            <w:r w:rsidRPr="00D65A08">
              <w:rPr>
                <w:rFonts w:cstheme="minorHAnsi"/>
                <w:color w:val="000000"/>
                <w:sz w:val="20"/>
                <w:szCs w:val="20"/>
              </w:rPr>
              <w:t xml:space="preserve"> from the hospital</w:t>
            </w:r>
            <w:r>
              <w:rPr>
                <w:rFonts w:cstheme="minorHAnsi"/>
                <w:color w:val="000000"/>
                <w:sz w:val="20"/>
                <w:szCs w:val="20"/>
              </w:rPr>
              <w:t>’s disregard of</w:t>
            </w:r>
            <w:r w:rsidRPr="00D65A08">
              <w:rPr>
                <w:rFonts w:cstheme="minorHAnsi"/>
                <w:color w:val="000000"/>
                <w:sz w:val="20"/>
                <w:szCs w:val="20"/>
              </w:rPr>
              <w:t xml:space="preserve"> a decision which stated that the applicant`s condition had significantly improved, and based its conclusion not to release him on </w:t>
            </w:r>
            <w:r>
              <w:rPr>
                <w:rFonts w:cstheme="minorHAnsi"/>
                <w:color w:val="000000"/>
                <w:sz w:val="20"/>
                <w:szCs w:val="20"/>
              </w:rPr>
              <w:t xml:space="preserve">an </w:t>
            </w:r>
            <w:r w:rsidRPr="00D65A08">
              <w:rPr>
                <w:rFonts w:cstheme="minorHAnsi"/>
                <w:color w:val="000000"/>
                <w:sz w:val="20"/>
                <w:szCs w:val="20"/>
              </w:rPr>
              <w:t>earlier decision, given in another set of proceedings, ordering his confinement.</w:t>
            </w:r>
            <w:r>
              <w:rPr>
                <w:rFonts w:cstheme="minorHAnsi"/>
                <w:color w:val="000000"/>
                <w:sz w:val="20"/>
                <w:szCs w:val="20"/>
              </w:rPr>
              <w:t xml:space="preserve"> </w:t>
            </w:r>
            <w:r w:rsidRPr="00185598">
              <w:rPr>
                <w:rFonts w:cstheme="minorHAnsi"/>
                <w:sz w:val="20"/>
                <w:szCs w:val="20"/>
              </w:rPr>
              <w:t>The judgment was transla</w:t>
            </w:r>
            <w:r>
              <w:rPr>
                <w:rFonts w:cstheme="minorHAnsi"/>
                <w:sz w:val="20"/>
                <w:szCs w:val="20"/>
              </w:rPr>
              <w:t xml:space="preserve">ted, published and disseminated. </w:t>
            </w:r>
            <w:r w:rsidRPr="00D65A08">
              <w:rPr>
                <w:rFonts w:cstheme="minorHAnsi"/>
                <w:color w:val="000000"/>
                <w:sz w:val="20"/>
                <w:szCs w:val="20"/>
              </w:rPr>
              <w:t>It is also included in the training programme addressed to judges and prosecutors.</w:t>
            </w:r>
          </w:p>
        </w:tc>
      </w:tr>
      <w:tr w:rsidR="006B4039" w:rsidRPr="00185598" w:rsidTr="000B4517">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6B4039" w:rsidRDefault="00974FA5" w:rsidP="004363F1">
            <w:pPr>
              <w:jc w:val="center"/>
              <w:rPr>
                <w:sz w:val="20"/>
                <w:szCs w:val="20"/>
              </w:rPr>
            </w:pPr>
            <w:hyperlink r:id="rId121" w:history="1">
              <w:r w:rsidR="006B4039" w:rsidRPr="00E24D8F">
                <w:rPr>
                  <w:rStyle w:val="Hyperlink"/>
                  <w:b w:val="0"/>
                  <w:bCs w:val="0"/>
                  <w:sz w:val="20"/>
                  <w:szCs w:val="20"/>
                </w:rPr>
                <w:t>CM/ResDH(2013)208</w:t>
              </w:r>
            </w:hyperlink>
          </w:p>
        </w:tc>
        <w:tc>
          <w:tcPr>
            <w:tcW w:w="1418" w:type="dxa"/>
            <w:tcMar>
              <w:top w:w="113" w:type="dxa"/>
              <w:bottom w:w="113" w:type="dxa"/>
            </w:tcMar>
          </w:tcPr>
          <w:p w:rsidR="006B4039" w:rsidRDefault="006B4039" w:rsidP="004363F1">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POL / Byrzykowski</w:t>
            </w:r>
          </w:p>
        </w:tc>
        <w:tc>
          <w:tcPr>
            <w:tcW w:w="1134" w:type="dxa"/>
            <w:tcMar>
              <w:top w:w="113" w:type="dxa"/>
              <w:bottom w:w="113" w:type="dxa"/>
            </w:tcMar>
          </w:tcPr>
          <w:p w:rsidR="006B4039" w:rsidRDefault="006B4039" w:rsidP="004363F1">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11562/05</w:t>
            </w:r>
          </w:p>
        </w:tc>
        <w:tc>
          <w:tcPr>
            <w:tcW w:w="1417" w:type="dxa"/>
            <w:tcMar>
              <w:top w:w="113" w:type="dxa"/>
              <w:bottom w:w="113" w:type="dxa"/>
            </w:tcMar>
          </w:tcPr>
          <w:p w:rsidR="006B4039" w:rsidRDefault="006B4039" w:rsidP="004363F1">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27/09/2006</w:t>
            </w:r>
          </w:p>
          <w:p w:rsidR="006B4039" w:rsidRPr="005A6454" w:rsidRDefault="006B4039" w:rsidP="004363F1">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5A6454">
              <w:rPr>
                <w:rFonts w:cstheme="minorHAnsi"/>
                <w:sz w:val="20"/>
                <w:szCs w:val="20"/>
              </w:rPr>
              <w:t>27/06/2006</w:t>
            </w:r>
          </w:p>
        </w:tc>
        <w:tc>
          <w:tcPr>
            <w:tcW w:w="3402" w:type="dxa"/>
            <w:tcMar>
              <w:top w:w="113" w:type="dxa"/>
              <w:bottom w:w="113" w:type="dxa"/>
            </w:tcMar>
          </w:tcPr>
          <w:p w:rsidR="006B4039" w:rsidRPr="008314F3" w:rsidRDefault="006B4039" w:rsidP="005A6454">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rPr>
            </w:pPr>
            <w:r>
              <w:rPr>
                <w:rFonts w:cstheme="minorHAnsi"/>
                <w:b/>
                <w:i/>
                <w:color w:val="000000"/>
                <w:sz w:val="20"/>
                <w:szCs w:val="20"/>
              </w:rPr>
              <w:t xml:space="preserve">Protection of the right to life: </w:t>
            </w:r>
            <w:r w:rsidRPr="005A6454">
              <w:rPr>
                <w:rFonts w:cstheme="minorHAnsi"/>
                <w:i/>
                <w:color w:val="000000"/>
                <w:sz w:val="20"/>
                <w:szCs w:val="20"/>
              </w:rPr>
              <w:t>Deficiencies of investigations into the causes of death of the applicant's wife while giving birth in a hospital. (Article 2 procedural limb)</w:t>
            </w:r>
          </w:p>
        </w:tc>
        <w:tc>
          <w:tcPr>
            <w:tcW w:w="5670" w:type="dxa"/>
            <w:tcMar>
              <w:top w:w="113" w:type="dxa"/>
              <w:bottom w:w="113" w:type="dxa"/>
            </w:tcMar>
          </w:tcPr>
          <w:p w:rsidR="006B4039" w:rsidRDefault="006B4039" w:rsidP="00D369A2">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rPr>
            </w:pPr>
            <w:r>
              <w:rPr>
                <w:rFonts w:cstheme="minorHAnsi"/>
                <w:color w:val="000000"/>
                <w:sz w:val="20"/>
                <w:szCs w:val="20"/>
              </w:rPr>
              <w:t>C</w:t>
            </w:r>
            <w:r w:rsidRPr="005A6454">
              <w:rPr>
                <w:rFonts w:cstheme="minorHAnsi"/>
                <w:color w:val="000000"/>
                <w:sz w:val="20"/>
                <w:szCs w:val="20"/>
              </w:rPr>
              <w:t xml:space="preserve">riminal investigation, civil and disciplinary proceedings terminated. </w:t>
            </w:r>
            <w:r w:rsidRPr="00E24D8F">
              <w:rPr>
                <w:rFonts w:cstheme="minorHAnsi"/>
                <w:color w:val="000000"/>
                <w:sz w:val="20"/>
                <w:szCs w:val="20"/>
              </w:rPr>
              <w:t>An amendment (entry in force from 1/05/2009) of the “Act on a complaint of breach of the right to a trial by the court without undue delay” of 17/06/2004 provides for the possibility of a complaint in case of excessive length of investigations. The remedy against excessive length of criminal proceedings, with regards to a right to have a case heard within a reasonable time, is supervised in the Kudla group of cases (30210/96). In order to simplify and accelerate criminal proceedings, an appeal against the decision to refuse an investigation or to discontinue it shall be lodged directly to the court not via the prosecutor (Article 465 §2 Code of Criminal Proceedings). In case the prosecutor decides to refuse opening of the investigation or to discontinue it, the victim may initiate proceedings as an “auxiliary prosecutor( Arti</w:t>
            </w:r>
            <w:r>
              <w:rPr>
                <w:rFonts w:cstheme="minorHAnsi"/>
                <w:color w:val="000000"/>
                <w:sz w:val="20"/>
                <w:szCs w:val="20"/>
              </w:rPr>
              <w:t xml:space="preserve">cles 329-330 CCP). Prosecutors’ </w:t>
            </w:r>
            <w:r w:rsidRPr="00E24D8F">
              <w:rPr>
                <w:rFonts w:cstheme="minorHAnsi"/>
                <w:color w:val="000000"/>
                <w:sz w:val="20"/>
                <w:szCs w:val="20"/>
              </w:rPr>
              <w:t>decisions on non-initiation or discontinuation</w:t>
            </w:r>
            <w:r>
              <w:rPr>
                <w:rFonts w:cstheme="minorHAnsi"/>
                <w:color w:val="000000"/>
                <w:sz w:val="20"/>
                <w:szCs w:val="20"/>
              </w:rPr>
              <w:t xml:space="preserve"> of investigations</w:t>
            </w:r>
            <w:r w:rsidRPr="00E24D8F">
              <w:rPr>
                <w:rFonts w:cstheme="minorHAnsi"/>
                <w:color w:val="000000"/>
                <w:sz w:val="20"/>
                <w:szCs w:val="20"/>
              </w:rPr>
              <w:t>, are subject to the close scrutiny of their superiors, in line with guidelines issued by the Prosecutor’</w:t>
            </w:r>
            <w:r>
              <w:rPr>
                <w:rFonts w:cstheme="minorHAnsi"/>
                <w:color w:val="000000"/>
                <w:sz w:val="20"/>
                <w:szCs w:val="20"/>
              </w:rPr>
              <w:t>s General Office on 30/11/</w:t>
            </w:r>
            <w:r w:rsidRPr="00E24D8F">
              <w:rPr>
                <w:rFonts w:cstheme="minorHAnsi"/>
                <w:color w:val="000000"/>
                <w:sz w:val="20"/>
                <w:szCs w:val="20"/>
              </w:rPr>
              <w:t xml:space="preserve">2012. On 2/12/2009, the new Chambers of Physicians Act, which regulates the professional responsibility of doctors, was adopted. The Act contains several provisions designed to broaden victims’ rights in disciplinary proceedings. </w:t>
            </w:r>
            <w:r>
              <w:rPr>
                <w:rFonts w:cstheme="minorHAnsi"/>
                <w:color w:val="000000"/>
                <w:sz w:val="20"/>
                <w:szCs w:val="20"/>
              </w:rPr>
              <w:t xml:space="preserve">An </w:t>
            </w:r>
            <w:r w:rsidRPr="00E24D8F">
              <w:rPr>
                <w:rFonts w:cstheme="minorHAnsi"/>
                <w:color w:val="000000"/>
                <w:sz w:val="20"/>
                <w:szCs w:val="20"/>
              </w:rPr>
              <w:t>amendment</w:t>
            </w:r>
            <w:r>
              <w:rPr>
                <w:rFonts w:cstheme="minorHAnsi"/>
                <w:color w:val="000000"/>
                <w:sz w:val="20"/>
                <w:szCs w:val="20"/>
              </w:rPr>
              <w:t xml:space="preserve"> of </w:t>
            </w:r>
            <w:r w:rsidRPr="00E24D8F">
              <w:rPr>
                <w:rFonts w:cstheme="minorHAnsi"/>
                <w:color w:val="000000"/>
                <w:sz w:val="20"/>
                <w:szCs w:val="20"/>
              </w:rPr>
              <w:t xml:space="preserve">Article 285 §1 </w:t>
            </w:r>
            <w:r>
              <w:rPr>
                <w:rFonts w:cstheme="minorHAnsi"/>
                <w:color w:val="000000"/>
                <w:sz w:val="20"/>
                <w:szCs w:val="20"/>
              </w:rPr>
              <w:t>CCP</w:t>
            </w:r>
            <w:r w:rsidRPr="00E24D8F">
              <w:rPr>
                <w:rFonts w:cstheme="minorHAnsi"/>
                <w:color w:val="000000"/>
                <w:sz w:val="20"/>
                <w:szCs w:val="20"/>
              </w:rPr>
              <w:t xml:space="preserve"> dated </w:t>
            </w:r>
            <w:r>
              <w:rPr>
                <w:rFonts w:cstheme="minorHAnsi"/>
                <w:color w:val="000000"/>
                <w:sz w:val="20"/>
                <w:szCs w:val="20"/>
              </w:rPr>
              <w:t>09/05/2007</w:t>
            </w:r>
            <w:r w:rsidRPr="00E24D8F">
              <w:rPr>
                <w:rFonts w:cstheme="minorHAnsi"/>
                <w:color w:val="000000"/>
                <w:sz w:val="20"/>
                <w:szCs w:val="20"/>
              </w:rPr>
              <w:t xml:space="preserve"> broadened the scope of instruments at the courts’ disposal for disciplining </w:t>
            </w:r>
            <w:r w:rsidRPr="00E24D8F">
              <w:rPr>
                <w:rFonts w:cstheme="minorHAnsi"/>
                <w:color w:val="000000"/>
                <w:sz w:val="20"/>
                <w:szCs w:val="20"/>
              </w:rPr>
              <w:lastRenderedPageBreak/>
              <w:t>persons participating in particular criminal pr</w:t>
            </w:r>
            <w:r>
              <w:rPr>
                <w:rFonts w:cstheme="minorHAnsi"/>
                <w:color w:val="000000"/>
                <w:sz w:val="20"/>
                <w:szCs w:val="20"/>
              </w:rPr>
              <w:t xml:space="preserve">oceedings, inter alia, experts and provided </w:t>
            </w:r>
            <w:r w:rsidRPr="00E24D8F">
              <w:rPr>
                <w:rFonts w:cstheme="minorHAnsi"/>
                <w:color w:val="000000"/>
                <w:sz w:val="20"/>
                <w:szCs w:val="20"/>
              </w:rPr>
              <w:t>for the possibility of imposing a penalty for unexcused absence of the court expert.</w:t>
            </w:r>
            <w:r>
              <w:rPr>
                <w:rFonts w:cstheme="minorHAnsi"/>
                <w:color w:val="000000"/>
                <w:sz w:val="20"/>
                <w:szCs w:val="20"/>
              </w:rPr>
              <w:t xml:space="preserve"> I</w:t>
            </w:r>
            <w:r w:rsidRPr="005A6454">
              <w:rPr>
                <w:rFonts w:cstheme="minorHAnsi"/>
                <w:color w:val="000000"/>
                <w:sz w:val="20"/>
                <w:szCs w:val="20"/>
              </w:rPr>
              <w:t>ntroduction of a remedy against excessive length of inve</w:t>
            </w:r>
            <w:r>
              <w:rPr>
                <w:rFonts w:cstheme="minorHAnsi"/>
                <w:color w:val="000000"/>
                <w:sz w:val="20"/>
                <w:szCs w:val="20"/>
              </w:rPr>
              <w:t xml:space="preserve">stigation. </w:t>
            </w:r>
            <w:r w:rsidRPr="002429BD">
              <w:rPr>
                <w:rFonts w:cstheme="minorHAnsi"/>
                <w:color w:val="000000"/>
                <w:sz w:val="20"/>
                <w:szCs w:val="20"/>
                <w:lang w:val="en-US"/>
              </w:rPr>
              <w:t xml:space="preserve">The judgment was </w:t>
            </w:r>
            <w:r>
              <w:rPr>
                <w:rFonts w:cstheme="minorHAnsi"/>
                <w:color w:val="000000"/>
                <w:sz w:val="20"/>
                <w:szCs w:val="20"/>
                <w:lang w:val="en-US"/>
              </w:rPr>
              <w:t xml:space="preserve">translated, </w:t>
            </w:r>
            <w:r w:rsidRPr="002429BD">
              <w:rPr>
                <w:rFonts w:cstheme="minorHAnsi"/>
                <w:color w:val="000000"/>
                <w:sz w:val="20"/>
                <w:szCs w:val="20"/>
                <w:lang w:val="en-US"/>
              </w:rPr>
              <w:t>published and disseminated.</w:t>
            </w:r>
          </w:p>
        </w:tc>
      </w:tr>
      <w:tr w:rsidR="006B4039" w:rsidRPr="00185598" w:rsidTr="000B4517">
        <w:trPr>
          <w:cnfStyle w:val="000000100000" w:firstRow="0" w:lastRow="0" w:firstColumn="0" w:lastColumn="0" w:oddVBand="0" w:evenVBand="0" w:oddHBand="1" w:evenHBand="0" w:firstRowFirstColumn="0" w:firstRowLastColumn="0" w:lastRowFirstColumn="0" w:lastRowLastColumn="0"/>
          <w:trHeight w:val="1478"/>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6B4039" w:rsidRPr="00177C59" w:rsidRDefault="00974FA5" w:rsidP="00AF0ADD">
            <w:pPr>
              <w:jc w:val="center"/>
              <w:rPr>
                <w:sz w:val="20"/>
                <w:szCs w:val="20"/>
              </w:rPr>
            </w:pPr>
            <w:hyperlink r:id="rId122" w:history="1">
              <w:r w:rsidR="006B4039" w:rsidRPr="004138B2">
                <w:rPr>
                  <w:rStyle w:val="Hyperlink"/>
                  <w:b w:val="0"/>
                  <w:bCs w:val="0"/>
                  <w:sz w:val="20"/>
                  <w:szCs w:val="20"/>
                </w:rPr>
                <w:t>CM/ResDH(2013)163</w:t>
              </w:r>
            </w:hyperlink>
          </w:p>
        </w:tc>
        <w:tc>
          <w:tcPr>
            <w:tcW w:w="1418" w:type="dxa"/>
            <w:tcMar>
              <w:top w:w="113" w:type="dxa"/>
              <w:bottom w:w="113" w:type="dxa"/>
            </w:tcMar>
          </w:tcPr>
          <w:p w:rsidR="006B4039" w:rsidRDefault="006B4039" w:rsidP="004363F1">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POL / Garycki and 1 other case</w:t>
            </w:r>
          </w:p>
        </w:tc>
        <w:tc>
          <w:tcPr>
            <w:tcW w:w="1134" w:type="dxa"/>
            <w:tcMar>
              <w:top w:w="113" w:type="dxa"/>
              <w:bottom w:w="113" w:type="dxa"/>
            </w:tcMar>
          </w:tcPr>
          <w:p w:rsidR="006B4039" w:rsidRDefault="006B4039" w:rsidP="004363F1">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14348/02</w:t>
            </w:r>
          </w:p>
        </w:tc>
        <w:tc>
          <w:tcPr>
            <w:tcW w:w="1417" w:type="dxa"/>
            <w:tcMar>
              <w:top w:w="113" w:type="dxa"/>
              <w:bottom w:w="113" w:type="dxa"/>
            </w:tcMar>
          </w:tcPr>
          <w:p w:rsidR="006B4039" w:rsidRDefault="006B4039" w:rsidP="004363F1">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06/05/2007</w:t>
            </w:r>
          </w:p>
          <w:p w:rsidR="006B4039" w:rsidRPr="00FA308C" w:rsidRDefault="006B4039" w:rsidP="004363F1">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FA308C">
              <w:rPr>
                <w:rFonts w:cstheme="minorHAnsi"/>
                <w:sz w:val="20"/>
                <w:szCs w:val="20"/>
              </w:rPr>
              <w:t>06/02/2007</w:t>
            </w:r>
          </w:p>
        </w:tc>
        <w:tc>
          <w:tcPr>
            <w:tcW w:w="3402" w:type="dxa"/>
            <w:tcMar>
              <w:top w:w="113" w:type="dxa"/>
              <w:bottom w:w="113" w:type="dxa"/>
            </w:tcMar>
          </w:tcPr>
          <w:p w:rsidR="006B4039" w:rsidRPr="00CB60CE" w:rsidRDefault="006B4039" w:rsidP="00FA308C">
            <w:pPr>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rPr>
            </w:pPr>
            <w:r>
              <w:rPr>
                <w:rFonts w:cstheme="minorHAnsi"/>
                <w:b/>
                <w:i/>
                <w:color w:val="000000"/>
                <w:sz w:val="20"/>
                <w:szCs w:val="20"/>
              </w:rPr>
              <w:t xml:space="preserve">Protection of rights in detention and respect of the presumption of innocence: </w:t>
            </w:r>
            <w:r w:rsidRPr="00FA308C">
              <w:rPr>
                <w:rFonts w:cstheme="minorHAnsi"/>
                <w:i/>
                <w:color w:val="000000"/>
                <w:sz w:val="20"/>
                <w:szCs w:val="20"/>
              </w:rPr>
              <w:t xml:space="preserve">Excessive length of pre-trial detention </w:t>
            </w:r>
            <w:r>
              <w:rPr>
                <w:rFonts w:cstheme="minorHAnsi"/>
                <w:i/>
                <w:color w:val="000000"/>
                <w:sz w:val="20"/>
                <w:szCs w:val="20"/>
              </w:rPr>
              <w:t xml:space="preserve">and </w:t>
            </w:r>
            <w:r w:rsidRPr="00FA308C">
              <w:rPr>
                <w:rFonts w:cstheme="minorHAnsi"/>
                <w:i/>
                <w:color w:val="000000"/>
                <w:sz w:val="20"/>
                <w:szCs w:val="20"/>
              </w:rPr>
              <w:t>clea</w:t>
            </w:r>
            <w:r>
              <w:rPr>
                <w:rFonts w:cstheme="minorHAnsi"/>
                <w:i/>
                <w:color w:val="000000"/>
                <w:sz w:val="20"/>
                <w:szCs w:val="20"/>
              </w:rPr>
              <w:t>r judicial declaration on</w:t>
            </w:r>
            <w:r w:rsidRPr="00FA308C">
              <w:rPr>
                <w:rFonts w:cstheme="minorHAnsi"/>
                <w:i/>
                <w:color w:val="000000"/>
                <w:sz w:val="20"/>
                <w:szCs w:val="20"/>
              </w:rPr>
              <w:t xml:space="preserve"> the applicant’s guilt before proven guilty. (Articles 5§3 and  6 §</w:t>
            </w:r>
            <w:r>
              <w:rPr>
                <w:rFonts w:cstheme="minorHAnsi"/>
                <w:i/>
                <w:color w:val="000000"/>
                <w:sz w:val="20"/>
                <w:szCs w:val="20"/>
              </w:rPr>
              <w:t>2)</w:t>
            </w:r>
          </w:p>
        </w:tc>
        <w:tc>
          <w:tcPr>
            <w:tcW w:w="5670" w:type="dxa"/>
            <w:tcMar>
              <w:top w:w="113" w:type="dxa"/>
              <w:bottom w:w="113" w:type="dxa"/>
            </w:tcMar>
          </w:tcPr>
          <w:p w:rsidR="006B4039" w:rsidRPr="00FA308C" w:rsidRDefault="006B4039" w:rsidP="004138B2">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color w:val="000000"/>
                <w:sz w:val="20"/>
                <w:szCs w:val="20"/>
              </w:rPr>
            </w:pPr>
            <w:r w:rsidRPr="00FA308C">
              <w:rPr>
                <w:rFonts w:cstheme="minorHAnsi"/>
                <w:color w:val="000000"/>
                <w:sz w:val="20"/>
                <w:szCs w:val="20"/>
              </w:rPr>
              <w:t xml:space="preserve">The lack of respect of the presumption of innocence constituted  </w:t>
            </w:r>
            <w:r w:rsidRPr="00FA308C">
              <w:rPr>
                <w:rFonts w:cs="Arial"/>
                <w:color w:val="000000"/>
                <w:sz w:val="20"/>
                <w:szCs w:val="20"/>
              </w:rPr>
              <w:t>an</w:t>
            </w:r>
            <w:r>
              <w:rPr>
                <w:rFonts w:cs="Arial"/>
                <w:color w:val="000000"/>
                <w:sz w:val="20"/>
                <w:szCs w:val="20"/>
              </w:rPr>
              <w:t xml:space="preserve"> incident of</w:t>
            </w:r>
            <w:r w:rsidRPr="00FA308C">
              <w:rPr>
                <w:rFonts w:cs="Arial"/>
                <w:color w:val="000000"/>
                <w:sz w:val="20"/>
                <w:szCs w:val="20"/>
              </w:rPr>
              <w:t xml:space="preserve"> isolated nature and resulted from </w:t>
            </w:r>
            <w:r>
              <w:rPr>
                <w:rFonts w:cs="Arial"/>
                <w:color w:val="000000"/>
                <w:sz w:val="20"/>
                <w:szCs w:val="20"/>
              </w:rPr>
              <w:t xml:space="preserve">the </w:t>
            </w:r>
            <w:r w:rsidRPr="00FA308C">
              <w:rPr>
                <w:rFonts w:cs="Arial"/>
                <w:color w:val="000000"/>
                <w:sz w:val="20"/>
                <w:szCs w:val="20"/>
              </w:rPr>
              <w:t>failure of specific national courts.</w:t>
            </w:r>
            <w:r w:rsidRPr="00FA308C">
              <w:rPr>
                <w:rFonts w:cstheme="minorHAnsi"/>
                <w:color w:val="000000"/>
                <w:sz w:val="20"/>
                <w:szCs w:val="20"/>
              </w:rPr>
              <w:t xml:space="preserve"> The issue of the excessive length of detentions is being examined under the Trzaska group (25792/94).</w:t>
            </w:r>
            <w:r>
              <w:rPr>
                <w:rFonts w:cstheme="minorHAnsi"/>
                <w:color w:val="000000"/>
                <w:sz w:val="20"/>
                <w:szCs w:val="20"/>
              </w:rPr>
              <w:t xml:space="preserve"> </w:t>
            </w:r>
          </w:p>
        </w:tc>
      </w:tr>
      <w:tr w:rsidR="006B4039" w:rsidRPr="00185598" w:rsidTr="000B4517">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6B4039" w:rsidRDefault="00974FA5" w:rsidP="004363F1">
            <w:pPr>
              <w:jc w:val="center"/>
              <w:rPr>
                <w:b w:val="0"/>
                <w:bCs w:val="0"/>
                <w:sz w:val="20"/>
                <w:szCs w:val="20"/>
              </w:rPr>
            </w:pPr>
            <w:hyperlink r:id="rId123" w:history="1">
              <w:r w:rsidR="006B4039" w:rsidRPr="00D75118">
                <w:rPr>
                  <w:rStyle w:val="Hyperlink"/>
                  <w:b w:val="0"/>
                  <w:bCs w:val="0"/>
                  <w:sz w:val="20"/>
                  <w:szCs w:val="20"/>
                </w:rPr>
                <w:t>CM/ResDH(2013)65</w:t>
              </w:r>
            </w:hyperlink>
          </w:p>
        </w:tc>
        <w:tc>
          <w:tcPr>
            <w:tcW w:w="1418" w:type="dxa"/>
            <w:tcMar>
              <w:top w:w="113" w:type="dxa"/>
              <w:bottom w:w="113" w:type="dxa"/>
            </w:tcMar>
          </w:tcPr>
          <w:p w:rsidR="006B4039" w:rsidRDefault="006B4039" w:rsidP="004363F1">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POL / Giszczak</w:t>
            </w:r>
          </w:p>
        </w:tc>
        <w:tc>
          <w:tcPr>
            <w:tcW w:w="1134" w:type="dxa"/>
            <w:tcMar>
              <w:top w:w="113" w:type="dxa"/>
              <w:bottom w:w="113" w:type="dxa"/>
            </w:tcMar>
          </w:tcPr>
          <w:p w:rsidR="006B4039" w:rsidRDefault="006B4039" w:rsidP="004363F1">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40195/08</w:t>
            </w:r>
          </w:p>
        </w:tc>
        <w:tc>
          <w:tcPr>
            <w:tcW w:w="1417" w:type="dxa"/>
            <w:tcMar>
              <w:top w:w="113" w:type="dxa"/>
              <w:bottom w:w="113" w:type="dxa"/>
            </w:tcMar>
          </w:tcPr>
          <w:p w:rsidR="006B4039" w:rsidRDefault="006B4039" w:rsidP="004363F1">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29/02/2012</w:t>
            </w:r>
          </w:p>
          <w:p w:rsidR="006B4039" w:rsidRPr="00352A61" w:rsidRDefault="006B4039" w:rsidP="004363F1">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352A61">
              <w:rPr>
                <w:rFonts w:cstheme="minorHAnsi"/>
                <w:sz w:val="20"/>
                <w:szCs w:val="20"/>
              </w:rPr>
              <w:t>29/11/2011</w:t>
            </w:r>
          </w:p>
        </w:tc>
        <w:tc>
          <w:tcPr>
            <w:tcW w:w="3402" w:type="dxa"/>
            <w:tcMar>
              <w:top w:w="113" w:type="dxa"/>
              <w:bottom w:w="113" w:type="dxa"/>
            </w:tcMar>
          </w:tcPr>
          <w:p w:rsidR="006B4039" w:rsidRPr="00352A61" w:rsidRDefault="006B4039" w:rsidP="00D75118">
            <w:pPr>
              <w:jc w:val="both"/>
              <w:cnfStyle w:val="000000000000" w:firstRow="0" w:lastRow="0" w:firstColumn="0" w:lastColumn="0" w:oddVBand="0" w:evenVBand="0" w:oddHBand="0" w:evenHBand="0" w:firstRowFirstColumn="0" w:firstRowLastColumn="0" w:lastRowFirstColumn="0" w:lastRowLastColumn="0"/>
              <w:rPr>
                <w:rFonts w:cstheme="minorHAnsi"/>
                <w:i/>
                <w:color w:val="000000"/>
                <w:sz w:val="20"/>
                <w:szCs w:val="20"/>
              </w:rPr>
            </w:pPr>
            <w:r>
              <w:rPr>
                <w:rFonts w:cstheme="minorHAnsi"/>
                <w:b/>
                <w:i/>
                <w:color w:val="000000"/>
                <w:sz w:val="20"/>
                <w:szCs w:val="20"/>
              </w:rPr>
              <w:t xml:space="preserve">Protection of </w:t>
            </w:r>
            <w:r w:rsidRPr="00352A61">
              <w:rPr>
                <w:rFonts w:cstheme="minorHAnsi"/>
                <w:b/>
                <w:i/>
                <w:color w:val="000000"/>
                <w:sz w:val="20"/>
                <w:szCs w:val="20"/>
              </w:rPr>
              <w:t>private and family life</w:t>
            </w:r>
            <w:r>
              <w:rPr>
                <w:rFonts w:cstheme="minorHAnsi"/>
                <w:b/>
                <w:i/>
                <w:color w:val="000000"/>
                <w:sz w:val="20"/>
                <w:szCs w:val="20"/>
              </w:rPr>
              <w:t>:</w:t>
            </w:r>
            <w:r w:rsidRPr="00352A61">
              <w:rPr>
                <w:rFonts w:cstheme="minorHAnsi"/>
                <w:b/>
                <w:i/>
                <w:color w:val="000000"/>
                <w:sz w:val="20"/>
                <w:szCs w:val="20"/>
              </w:rPr>
              <w:t xml:space="preserve"> </w:t>
            </w:r>
            <w:r w:rsidRPr="00352A61">
              <w:rPr>
                <w:rFonts w:cstheme="minorHAnsi"/>
                <w:i/>
                <w:color w:val="000000"/>
                <w:sz w:val="20"/>
                <w:szCs w:val="20"/>
              </w:rPr>
              <w:t xml:space="preserve">Domestic court’s </w:t>
            </w:r>
            <w:r>
              <w:rPr>
                <w:rFonts w:cstheme="minorHAnsi"/>
                <w:i/>
                <w:color w:val="000000"/>
                <w:sz w:val="20"/>
                <w:szCs w:val="20"/>
              </w:rPr>
              <w:t xml:space="preserve">refusal </w:t>
            </w:r>
            <w:r w:rsidRPr="00D75118">
              <w:rPr>
                <w:rFonts w:cstheme="minorHAnsi"/>
                <w:i/>
                <w:color w:val="000000"/>
                <w:sz w:val="20"/>
                <w:szCs w:val="20"/>
              </w:rPr>
              <w:t>of the applicant’s requests for compassionate leave to visit his dying daughter in hospital and the failure to provide a timely and adequate reply to the applicant’s request for leave to attend her funeral</w:t>
            </w:r>
            <w:r w:rsidRPr="00352A61">
              <w:rPr>
                <w:rFonts w:cstheme="minorHAnsi"/>
                <w:i/>
                <w:color w:val="000000"/>
                <w:sz w:val="20"/>
                <w:szCs w:val="20"/>
              </w:rPr>
              <w:t>. (Article 8)</w:t>
            </w:r>
          </w:p>
        </w:tc>
        <w:tc>
          <w:tcPr>
            <w:tcW w:w="5670" w:type="dxa"/>
            <w:tcMar>
              <w:top w:w="113" w:type="dxa"/>
              <w:bottom w:w="113" w:type="dxa"/>
            </w:tcMar>
          </w:tcPr>
          <w:p w:rsidR="006B4039" w:rsidRDefault="006B4039" w:rsidP="00D75118">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rPr>
            </w:pPr>
            <w:r>
              <w:rPr>
                <w:rFonts w:cstheme="minorHAnsi"/>
                <w:color w:val="000000"/>
                <w:sz w:val="20"/>
                <w:szCs w:val="20"/>
              </w:rPr>
              <w:t>On 01/01/</w:t>
            </w:r>
            <w:r w:rsidRPr="00D75118">
              <w:rPr>
                <w:rFonts w:cstheme="minorHAnsi"/>
                <w:color w:val="000000"/>
                <w:sz w:val="20"/>
                <w:szCs w:val="20"/>
              </w:rPr>
              <w:t xml:space="preserve">2012 the law on compassionate leave </w:t>
            </w:r>
            <w:r>
              <w:rPr>
                <w:rFonts w:cstheme="minorHAnsi"/>
                <w:color w:val="000000"/>
                <w:sz w:val="20"/>
                <w:szCs w:val="20"/>
              </w:rPr>
              <w:t>was changed.  Art. 141a §</w:t>
            </w:r>
            <w:r w:rsidRPr="00D75118">
              <w:rPr>
                <w:rFonts w:cstheme="minorHAnsi"/>
                <w:color w:val="000000"/>
                <w:sz w:val="20"/>
                <w:szCs w:val="20"/>
              </w:rPr>
              <w:t xml:space="preserve">1 of the Executive Criminal Code </w:t>
            </w:r>
            <w:r>
              <w:rPr>
                <w:rFonts w:cstheme="minorHAnsi"/>
                <w:color w:val="000000"/>
                <w:sz w:val="20"/>
                <w:szCs w:val="20"/>
              </w:rPr>
              <w:t xml:space="preserve">now </w:t>
            </w:r>
            <w:r w:rsidRPr="00D75118">
              <w:rPr>
                <w:rFonts w:cstheme="minorHAnsi"/>
                <w:color w:val="000000"/>
                <w:sz w:val="20"/>
                <w:szCs w:val="20"/>
              </w:rPr>
              <w:t xml:space="preserve">provides for a possibility of granting a prisoner a leave under escort of the officer of the Prison Service, </w:t>
            </w:r>
            <w:r>
              <w:rPr>
                <w:rFonts w:cstheme="minorHAnsi"/>
                <w:color w:val="000000"/>
                <w:sz w:val="20"/>
                <w:szCs w:val="20"/>
              </w:rPr>
              <w:t xml:space="preserve">a </w:t>
            </w:r>
            <w:r w:rsidRPr="00D75118">
              <w:rPr>
                <w:rFonts w:cstheme="minorHAnsi"/>
                <w:color w:val="000000"/>
                <w:sz w:val="20"/>
                <w:szCs w:val="20"/>
              </w:rPr>
              <w:t>trustworthy person or alone in order to visit sick family member or attend a funeral. Moreover new provisions provide for a possibility of lodging a complaint on the decision of the head of penitentiary unit.</w:t>
            </w:r>
            <w:r>
              <w:rPr>
                <w:rFonts w:cstheme="minorHAnsi"/>
                <w:color w:val="000000"/>
                <w:sz w:val="20"/>
                <w:szCs w:val="20"/>
              </w:rPr>
              <w:t xml:space="preserve"> </w:t>
            </w:r>
            <w:r w:rsidRPr="00185598">
              <w:rPr>
                <w:rFonts w:cstheme="minorHAnsi"/>
                <w:sz w:val="20"/>
                <w:szCs w:val="20"/>
              </w:rPr>
              <w:t>The judgment was transla</w:t>
            </w:r>
            <w:r>
              <w:rPr>
                <w:rFonts w:cstheme="minorHAnsi"/>
                <w:sz w:val="20"/>
                <w:szCs w:val="20"/>
              </w:rPr>
              <w:t>ted, published and disseminated.</w:t>
            </w:r>
          </w:p>
        </w:tc>
      </w:tr>
      <w:tr w:rsidR="006B4039" w:rsidRPr="00185598" w:rsidTr="000B4517">
        <w:trPr>
          <w:cnfStyle w:val="000000100000" w:firstRow="0" w:lastRow="0" w:firstColumn="0" w:lastColumn="0" w:oddVBand="0" w:evenVBand="0" w:oddHBand="1" w:evenHBand="0" w:firstRowFirstColumn="0" w:firstRowLastColumn="0" w:lastRowFirstColumn="0" w:lastRowLastColumn="0"/>
          <w:trHeight w:val="1347"/>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6B4039" w:rsidRDefault="00974FA5" w:rsidP="00232742">
            <w:pPr>
              <w:jc w:val="center"/>
              <w:rPr>
                <w:b w:val="0"/>
                <w:bCs w:val="0"/>
                <w:sz w:val="20"/>
                <w:szCs w:val="20"/>
                <w:u w:val="single"/>
              </w:rPr>
            </w:pPr>
            <w:hyperlink r:id="rId124" w:history="1">
              <w:r w:rsidR="006B4039" w:rsidRPr="00232742">
                <w:rPr>
                  <w:rStyle w:val="Hyperlink"/>
                  <w:b w:val="0"/>
                  <w:bCs w:val="0"/>
                  <w:sz w:val="20"/>
                  <w:szCs w:val="20"/>
                </w:rPr>
                <w:t>CM/ResDH(2013)37</w:t>
              </w:r>
            </w:hyperlink>
          </w:p>
        </w:tc>
        <w:tc>
          <w:tcPr>
            <w:tcW w:w="1418" w:type="dxa"/>
            <w:tcMar>
              <w:top w:w="113" w:type="dxa"/>
              <w:bottom w:w="113" w:type="dxa"/>
            </w:tcMar>
          </w:tcPr>
          <w:p w:rsidR="006B4039" w:rsidRDefault="006B4039" w:rsidP="004363F1">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POL / Jakobski</w:t>
            </w:r>
          </w:p>
        </w:tc>
        <w:tc>
          <w:tcPr>
            <w:tcW w:w="1134" w:type="dxa"/>
            <w:tcMar>
              <w:top w:w="113" w:type="dxa"/>
              <w:bottom w:w="113" w:type="dxa"/>
            </w:tcMar>
          </w:tcPr>
          <w:p w:rsidR="006B4039" w:rsidRDefault="006B4039" w:rsidP="004363F1">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18429/06</w:t>
            </w:r>
          </w:p>
        </w:tc>
        <w:tc>
          <w:tcPr>
            <w:tcW w:w="1417" w:type="dxa"/>
            <w:tcMar>
              <w:top w:w="113" w:type="dxa"/>
              <w:bottom w:w="113" w:type="dxa"/>
            </w:tcMar>
          </w:tcPr>
          <w:p w:rsidR="006B4039" w:rsidRDefault="006B4039" w:rsidP="004363F1">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07/03/2011</w:t>
            </w:r>
          </w:p>
          <w:p w:rsidR="006B4039" w:rsidRPr="00232742" w:rsidRDefault="006B4039" w:rsidP="004363F1">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232742">
              <w:rPr>
                <w:rFonts w:cstheme="minorHAnsi"/>
                <w:sz w:val="20"/>
                <w:szCs w:val="20"/>
              </w:rPr>
              <w:t>07/12/2010</w:t>
            </w:r>
          </w:p>
        </w:tc>
        <w:tc>
          <w:tcPr>
            <w:tcW w:w="3402" w:type="dxa"/>
            <w:tcMar>
              <w:top w:w="113" w:type="dxa"/>
              <w:bottom w:w="113" w:type="dxa"/>
            </w:tcMar>
          </w:tcPr>
          <w:p w:rsidR="006B4039" w:rsidRPr="00232742" w:rsidRDefault="006B4039" w:rsidP="00232742">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eastAsia="Times New Roman" w:cs="Courier New"/>
                <w:i/>
                <w:color w:val="000000"/>
                <w:sz w:val="20"/>
                <w:szCs w:val="20"/>
              </w:rPr>
            </w:pPr>
            <w:r>
              <w:rPr>
                <w:rFonts w:cstheme="minorHAnsi"/>
                <w:b/>
                <w:i/>
                <w:color w:val="000000"/>
                <w:sz w:val="20"/>
                <w:szCs w:val="20"/>
              </w:rPr>
              <w:t xml:space="preserve">Freedom of religion: </w:t>
            </w:r>
            <w:r w:rsidRPr="005B0350">
              <w:rPr>
                <w:rFonts w:cstheme="minorHAnsi"/>
                <w:i/>
                <w:color w:val="000000"/>
                <w:sz w:val="20"/>
                <w:szCs w:val="20"/>
              </w:rPr>
              <w:t>R</w:t>
            </w:r>
            <w:r w:rsidRPr="005B0350">
              <w:rPr>
                <w:rFonts w:eastAsia="Times New Roman" w:cs="Courier New"/>
                <w:i/>
                <w:color w:val="000000"/>
                <w:sz w:val="20"/>
                <w:szCs w:val="20"/>
              </w:rPr>
              <w:t>efusal</w:t>
            </w:r>
            <w:r>
              <w:rPr>
                <w:rFonts w:eastAsia="Times New Roman" w:cs="Courier New"/>
                <w:i/>
                <w:color w:val="000000"/>
                <w:sz w:val="20"/>
                <w:szCs w:val="20"/>
              </w:rPr>
              <w:t xml:space="preserve"> to provide a detainee</w:t>
            </w:r>
            <w:r w:rsidRPr="00232742">
              <w:rPr>
                <w:rFonts w:eastAsia="Times New Roman" w:cs="Courier New"/>
                <w:i/>
                <w:color w:val="000000"/>
                <w:sz w:val="20"/>
                <w:szCs w:val="20"/>
              </w:rPr>
              <w:t xml:space="preserve"> with a meat-free diet </w:t>
            </w:r>
            <w:r>
              <w:rPr>
                <w:rFonts w:eastAsia="Times New Roman" w:cs="Courier New"/>
                <w:i/>
                <w:color w:val="000000"/>
                <w:sz w:val="20"/>
                <w:szCs w:val="20"/>
              </w:rPr>
              <w:t xml:space="preserve">in conformity </w:t>
            </w:r>
            <w:r w:rsidRPr="00232742">
              <w:rPr>
                <w:rFonts w:eastAsia="Times New Roman" w:cs="Courier New"/>
                <w:i/>
                <w:color w:val="000000"/>
                <w:sz w:val="20"/>
                <w:szCs w:val="20"/>
              </w:rPr>
              <w:t>with the requirements of h</w:t>
            </w:r>
            <w:r>
              <w:rPr>
                <w:rFonts w:eastAsia="Times New Roman" w:cs="Courier New"/>
                <w:i/>
                <w:color w:val="000000"/>
                <w:sz w:val="20"/>
                <w:szCs w:val="20"/>
              </w:rPr>
              <w:t>is Buddhist faith. (</w:t>
            </w:r>
            <w:r w:rsidRPr="00232742">
              <w:rPr>
                <w:rFonts w:eastAsia="Times New Roman" w:cs="Courier New"/>
                <w:i/>
                <w:color w:val="000000"/>
                <w:sz w:val="20"/>
                <w:szCs w:val="20"/>
              </w:rPr>
              <w:t xml:space="preserve">Article </w:t>
            </w:r>
            <w:r>
              <w:rPr>
                <w:rFonts w:eastAsia="Times New Roman" w:cs="Courier New"/>
                <w:i/>
                <w:color w:val="000000"/>
                <w:sz w:val="20"/>
                <w:szCs w:val="20"/>
              </w:rPr>
              <w:t>9)</w:t>
            </w:r>
          </w:p>
          <w:p w:rsidR="006B4039" w:rsidRPr="00232742" w:rsidRDefault="006B4039" w:rsidP="004363F1">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lang w:val="en-US"/>
              </w:rPr>
            </w:pPr>
          </w:p>
        </w:tc>
        <w:tc>
          <w:tcPr>
            <w:tcW w:w="5670" w:type="dxa"/>
            <w:tcMar>
              <w:top w:w="113" w:type="dxa"/>
              <w:bottom w:w="113" w:type="dxa"/>
            </w:tcMar>
          </w:tcPr>
          <w:p w:rsidR="006B4039" w:rsidRPr="00232742" w:rsidRDefault="006B4039" w:rsidP="00216DF2">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color w:val="000000"/>
                <w:sz w:val="20"/>
                <w:szCs w:val="20"/>
              </w:rPr>
            </w:pPr>
            <w:r>
              <w:rPr>
                <w:rFonts w:cstheme="minorHAnsi"/>
                <w:color w:val="000000"/>
                <w:sz w:val="20"/>
                <w:szCs w:val="20"/>
              </w:rPr>
              <w:t xml:space="preserve">The applicant was released. Isolated case. </w:t>
            </w:r>
            <w:r w:rsidRPr="00232742">
              <w:rPr>
                <w:rFonts w:cstheme="minorHAnsi"/>
                <w:color w:val="000000"/>
                <w:sz w:val="20"/>
                <w:szCs w:val="20"/>
              </w:rPr>
              <w:t xml:space="preserve">Article 109 of the 1997 Code </w:t>
            </w:r>
            <w:r>
              <w:rPr>
                <w:rFonts w:cstheme="minorHAnsi"/>
                <w:color w:val="000000"/>
                <w:sz w:val="20"/>
                <w:szCs w:val="20"/>
              </w:rPr>
              <w:t xml:space="preserve">of Execution of Criminal Sentences </w:t>
            </w:r>
            <w:r w:rsidRPr="00232742">
              <w:rPr>
                <w:rFonts w:cstheme="minorHAnsi"/>
                <w:color w:val="000000"/>
                <w:sz w:val="20"/>
                <w:szCs w:val="20"/>
              </w:rPr>
              <w:t>provides that a prisoner shall receive meals taking into consideration, where possible, relig</w:t>
            </w:r>
            <w:r>
              <w:rPr>
                <w:rFonts w:cstheme="minorHAnsi"/>
                <w:color w:val="000000"/>
                <w:sz w:val="20"/>
                <w:szCs w:val="20"/>
              </w:rPr>
              <w:t>ious and cultural requirements. B</w:t>
            </w:r>
            <w:r w:rsidRPr="00232742">
              <w:rPr>
                <w:rFonts w:cstheme="minorHAnsi"/>
                <w:color w:val="000000"/>
                <w:sz w:val="20"/>
                <w:szCs w:val="20"/>
              </w:rPr>
              <w:t xml:space="preserve">y the end of August 2011, 927 prisoners and persons detained on remand were enjoying a diet taking into consideration their religious and cultural beliefs and 957 </w:t>
            </w:r>
            <w:r>
              <w:rPr>
                <w:rFonts w:cstheme="minorHAnsi"/>
                <w:color w:val="000000"/>
                <w:sz w:val="20"/>
                <w:szCs w:val="20"/>
              </w:rPr>
              <w:t xml:space="preserve">were granted a vegetarian diet. A </w:t>
            </w:r>
            <w:r w:rsidRPr="00232742">
              <w:rPr>
                <w:rFonts w:cstheme="minorHAnsi"/>
                <w:color w:val="000000"/>
                <w:sz w:val="20"/>
                <w:szCs w:val="20"/>
              </w:rPr>
              <w:t>convicted person may submit motions, complaints and petitions to the authorities carr</w:t>
            </w:r>
            <w:r>
              <w:rPr>
                <w:rFonts w:cstheme="minorHAnsi"/>
                <w:color w:val="000000"/>
                <w:sz w:val="20"/>
                <w:szCs w:val="20"/>
              </w:rPr>
              <w:t xml:space="preserve">ying out the criminal decision and </w:t>
            </w:r>
            <w:r w:rsidRPr="00232742">
              <w:rPr>
                <w:rFonts w:cstheme="minorHAnsi"/>
                <w:color w:val="000000"/>
                <w:sz w:val="20"/>
                <w:szCs w:val="20"/>
              </w:rPr>
              <w:t xml:space="preserve">may appeal to the court against the decisions of the directors of the penitentiary establishments, regional directors of the Prison Service and the Director General of the Prison Service. </w:t>
            </w:r>
            <w:r w:rsidRPr="00185598">
              <w:rPr>
                <w:rFonts w:cstheme="minorHAnsi"/>
                <w:sz w:val="20"/>
                <w:szCs w:val="20"/>
              </w:rPr>
              <w:t>The judgment was transla</w:t>
            </w:r>
            <w:r>
              <w:rPr>
                <w:rFonts w:cstheme="minorHAnsi"/>
                <w:sz w:val="20"/>
                <w:szCs w:val="20"/>
              </w:rPr>
              <w:t>ted, published and disseminated.</w:t>
            </w:r>
          </w:p>
        </w:tc>
      </w:tr>
      <w:tr w:rsidR="006B4039" w:rsidRPr="00185598" w:rsidTr="000B4517">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6B4039" w:rsidRPr="00627A6E" w:rsidRDefault="00974FA5" w:rsidP="004363F1">
            <w:pPr>
              <w:jc w:val="center"/>
              <w:rPr>
                <w:sz w:val="20"/>
                <w:szCs w:val="20"/>
              </w:rPr>
            </w:pPr>
            <w:hyperlink r:id="rId125" w:history="1">
              <w:r w:rsidR="006B4039" w:rsidRPr="008537A3">
                <w:rPr>
                  <w:rStyle w:val="Hyperlink"/>
                  <w:b w:val="0"/>
                  <w:bCs w:val="0"/>
                  <w:sz w:val="20"/>
                  <w:szCs w:val="20"/>
                </w:rPr>
                <w:t>CM/ResDH(2013)228</w:t>
              </w:r>
            </w:hyperlink>
          </w:p>
        </w:tc>
        <w:tc>
          <w:tcPr>
            <w:tcW w:w="1418" w:type="dxa"/>
            <w:tcMar>
              <w:top w:w="113" w:type="dxa"/>
              <w:bottom w:w="113" w:type="dxa"/>
            </w:tcMar>
          </w:tcPr>
          <w:p w:rsidR="006B4039" w:rsidRDefault="006B4039" w:rsidP="004363F1">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POL / Klamecki No.2 and 58 other cases</w:t>
            </w:r>
          </w:p>
        </w:tc>
        <w:tc>
          <w:tcPr>
            <w:tcW w:w="1134" w:type="dxa"/>
            <w:tcMar>
              <w:top w:w="113" w:type="dxa"/>
              <w:bottom w:w="113" w:type="dxa"/>
            </w:tcMar>
          </w:tcPr>
          <w:p w:rsidR="006B4039" w:rsidRDefault="006B4039" w:rsidP="004363F1">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31583/96+</w:t>
            </w:r>
          </w:p>
        </w:tc>
        <w:tc>
          <w:tcPr>
            <w:tcW w:w="1417" w:type="dxa"/>
            <w:tcMar>
              <w:top w:w="113" w:type="dxa"/>
              <w:bottom w:w="113" w:type="dxa"/>
            </w:tcMar>
          </w:tcPr>
          <w:p w:rsidR="006B4039" w:rsidRDefault="006B4039" w:rsidP="004363F1">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03/07/2003</w:t>
            </w:r>
          </w:p>
          <w:p w:rsidR="006B4039" w:rsidRPr="008537A3" w:rsidRDefault="006B4039" w:rsidP="004363F1">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8537A3">
              <w:rPr>
                <w:rFonts w:cstheme="minorHAnsi"/>
                <w:sz w:val="20"/>
                <w:szCs w:val="20"/>
              </w:rPr>
              <w:t>03/04/2003</w:t>
            </w:r>
          </w:p>
        </w:tc>
        <w:tc>
          <w:tcPr>
            <w:tcW w:w="3402" w:type="dxa"/>
            <w:tcMar>
              <w:top w:w="113" w:type="dxa"/>
              <w:bottom w:w="113" w:type="dxa"/>
            </w:tcMar>
          </w:tcPr>
          <w:p w:rsidR="006B4039" w:rsidRPr="008314F3" w:rsidRDefault="006B4039" w:rsidP="00E10045">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rPr>
            </w:pPr>
            <w:r>
              <w:rPr>
                <w:rFonts w:cstheme="minorHAnsi"/>
                <w:b/>
                <w:i/>
                <w:color w:val="000000"/>
                <w:sz w:val="20"/>
                <w:szCs w:val="20"/>
              </w:rPr>
              <w:t xml:space="preserve">Protection of </w:t>
            </w:r>
            <w:r w:rsidRPr="00C43833">
              <w:rPr>
                <w:rFonts w:cstheme="minorHAnsi"/>
                <w:b/>
                <w:i/>
                <w:color w:val="000000"/>
                <w:sz w:val="20"/>
                <w:szCs w:val="20"/>
              </w:rPr>
              <w:t>correspondence and family lif</w:t>
            </w:r>
            <w:r>
              <w:rPr>
                <w:rFonts w:cstheme="minorHAnsi"/>
                <w:b/>
                <w:i/>
                <w:color w:val="000000"/>
                <w:sz w:val="20"/>
                <w:szCs w:val="20"/>
              </w:rPr>
              <w:t xml:space="preserve">e and </w:t>
            </w:r>
            <w:r>
              <w:rPr>
                <w:rStyle w:val="hps"/>
                <w:rFonts w:cstheme="minorHAnsi"/>
                <w:b/>
                <w:i/>
                <w:sz w:val="20"/>
                <w:szCs w:val="20"/>
              </w:rPr>
              <w:t>access to and efficient functioning of justice</w:t>
            </w:r>
            <w:r>
              <w:rPr>
                <w:rFonts w:cstheme="minorHAnsi"/>
                <w:i/>
                <w:color w:val="000000"/>
                <w:sz w:val="20"/>
                <w:szCs w:val="20"/>
              </w:rPr>
              <w:t>: Monitoring of correspondence in detention on remand and refusal of family visits</w:t>
            </w:r>
            <w:r w:rsidRPr="00D75CBB">
              <w:rPr>
                <w:rFonts w:cstheme="minorHAnsi"/>
                <w:i/>
                <w:color w:val="000000"/>
                <w:sz w:val="20"/>
                <w:szCs w:val="20"/>
              </w:rPr>
              <w:t>; in some cases lack of procedural guarantees and excessive length in detention on remand. (Articles 8, 6 §1 and in one case also 34)</w:t>
            </w:r>
            <w:r w:rsidRPr="00C43833">
              <w:rPr>
                <w:rFonts w:cstheme="minorHAnsi"/>
                <w:b/>
                <w:i/>
                <w:color w:val="000000"/>
                <w:sz w:val="20"/>
                <w:szCs w:val="20"/>
              </w:rPr>
              <w:t xml:space="preserve"> </w:t>
            </w:r>
          </w:p>
        </w:tc>
        <w:tc>
          <w:tcPr>
            <w:tcW w:w="5670" w:type="dxa"/>
            <w:tcMar>
              <w:top w:w="113" w:type="dxa"/>
              <w:bottom w:w="113" w:type="dxa"/>
            </w:tcMar>
          </w:tcPr>
          <w:p w:rsidR="006B4039" w:rsidRDefault="006B4039" w:rsidP="008537A3">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rPr>
            </w:pPr>
            <w:r>
              <w:rPr>
                <w:rFonts w:cstheme="minorHAnsi"/>
                <w:color w:val="000000"/>
                <w:sz w:val="20"/>
                <w:szCs w:val="20"/>
              </w:rPr>
              <w:t>Most applicants are no longer in detention on remand. I</w:t>
            </w:r>
            <w:r w:rsidRPr="00D75CBB">
              <w:rPr>
                <w:rFonts w:cstheme="minorHAnsi"/>
                <w:color w:val="000000"/>
                <w:sz w:val="20"/>
                <w:szCs w:val="20"/>
              </w:rPr>
              <w:t xml:space="preserve">n accordance with recent domestic case law, persons </w:t>
            </w:r>
            <w:r>
              <w:rPr>
                <w:rFonts w:cstheme="minorHAnsi"/>
                <w:color w:val="000000"/>
                <w:sz w:val="20"/>
                <w:szCs w:val="20"/>
              </w:rPr>
              <w:t xml:space="preserve">alleging </w:t>
            </w:r>
            <w:r w:rsidRPr="00D75CBB">
              <w:rPr>
                <w:rFonts w:cstheme="minorHAnsi"/>
                <w:color w:val="000000"/>
                <w:sz w:val="20"/>
                <w:szCs w:val="20"/>
              </w:rPr>
              <w:t>infringement of their right to respect for their correspondence may claim compensation from the St</w:t>
            </w:r>
            <w:r>
              <w:rPr>
                <w:rFonts w:cstheme="minorHAnsi"/>
                <w:color w:val="000000"/>
                <w:sz w:val="20"/>
                <w:szCs w:val="20"/>
              </w:rPr>
              <w:t xml:space="preserve">ate Treasury under Article 448 </w:t>
            </w:r>
            <w:r w:rsidRPr="00D75CBB">
              <w:rPr>
                <w:rFonts w:cstheme="minorHAnsi"/>
                <w:color w:val="000000"/>
                <w:sz w:val="20"/>
                <w:szCs w:val="20"/>
              </w:rPr>
              <w:t>in conjunction with Article 24§2 of the Civil Code</w:t>
            </w:r>
            <w:r>
              <w:rPr>
                <w:rFonts w:cstheme="minorHAnsi"/>
                <w:color w:val="000000"/>
                <w:sz w:val="20"/>
                <w:szCs w:val="20"/>
              </w:rPr>
              <w:t xml:space="preserve">. </w:t>
            </w:r>
            <w:r w:rsidRPr="003B12B0">
              <w:rPr>
                <w:rFonts w:cstheme="minorHAnsi"/>
                <w:color w:val="000000"/>
                <w:sz w:val="20"/>
                <w:szCs w:val="20"/>
              </w:rPr>
              <w:t>The Code of Execution of Criminal Sentences of 1997, with respect to the issue of monitoring of correspondence of persons deprived of their liberty was amended in September 2003 and in January 2012.</w:t>
            </w:r>
            <w:r>
              <w:rPr>
                <w:rFonts w:cstheme="minorHAnsi"/>
                <w:color w:val="000000"/>
                <w:sz w:val="20"/>
                <w:szCs w:val="20"/>
              </w:rPr>
              <w:t xml:space="preserve"> A</w:t>
            </w:r>
            <w:r w:rsidRPr="003B12B0">
              <w:rPr>
                <w:rFonts w:cstheme="minorHAnsi"/>
                <w:color w:val="000000"/>
                <w:sz w:val="20"/>
                <w:szCs w:val="20"/>
              </w:rPr>
              <w:t>mendments to Article 217 of the Code of E</w:t>
            </w:r>
            <w:r>
              <w:rPr>
                <w:rFonts w:cstheme="minorHAnsi"/>
                <w:color w:val="000000"/>
                <w:sz w:val="20"/>
                <w:szCs w:val="20"/>
              </w:rPr>
              <w:t xml:space="preserve">xecution of Criminal Sentences in 2010 </w:t>
            </w:r>
            <w:r w:rsidRPr="003B12B0">
              <w:rPr>
                <w:rFonts w:cstheme="minorHAnsi"/>
                <w:color w:val="000000"/>
                <w:sz w:val="20"/>
                <w:szCs w:val="20"/>
              </w:rPr>
              <w:t>provide that a detainee is entitled to at least one family</w:t>
            </w:r>
            <w:r>
              <w:rPr>
                <w:rFonts w:cstheme="minorHAnsi"/>
                <w:color w:val="000000"/>
                <w:sz w:val="20"/>
                <w:szCs w:val="20"/>
              </w:rPr>
              <w:t xml:space="preserve"> visit per month. T</w:t>
            </w:r>
            <w:r w:rsidRPr="003B12B0">
              <w:rPr>
                <w:rFonts w:cstheme="minorHAnsi"/>
                <w:color w:val="000000"/>
                <w:sz w:val="20"/>
                <w:szCs w:val="20"/>
              </w:rPr>
              <w:t xml:space="preserve">hey indicate conditions for refusing a family visit </w:t>
            </w:r>
            <w:r>
              <w:rPr>
                <w:rFonts w:cstheme="minorHAnsi"/>
                <w:color w:val="000000"/>
                <w:sz w:val="20"/>
                <w:szCs w:val="20"/>
              </w:rPr>
              <w:t>and provide an appeal procedure</w:t>
            </w:r>
            <w:r w:rsidRPr="003B12B0">
              <w:rPr>
                <w:rFonts w:cstheme="minorHAnsi"/>
                <w:color w:val="000000"/>
                <w:sz w:val="20"/>
                <w:szCs w:val="20"/>
              </w:rPr>
              <w:t xml:space="preserve">. According to </w:t>
            </w:r>
            <w:r>
              <w:rPr>
                <w:rFonts w:cstheme="minorHAnsi"/>
                <w:color w:val="000000"/>
                <w:sz w:val="20"/>
                <w:szCs w:val="20"/>
              </w:rPr>
              <w:t>a further</w:t>
            </w:r>
            <w:r w:rsidRPr="003B12B0">
              <w:rPr>
                <w:rFonts w:cstheme="minorHAnsi"/>
                <w:color w:val="000000"/>
                <w:sz w:val="20"/>
                <w:szCs w:val="20"/>
              </w:rPr>
              <w:t xml:space="preserve"> amendment</w:t>
            </w:r>
            <w:r>
              <w:rPr>
                <w:rFonts w:cstheme="minorHAnsi"/>
                <w:color w:val="000000"/>
                <w:sz w:val="20"/>
                <w:szCs w:val="20"/>
              </w:rPr>
              <w:t xml:space="preserve"> in 2011, a visit in </w:t>
            </w:r>
            <w:r w:rsidRPr="003B12B0">
              <w:rPr>
                <w:rFonts w:cstheme="minorHAnsi"/>
                <w:color w:val="000000"/>
                <w:sz w:val="20"/>
                <w:szCs w:val="20"/>
              </w:rPr>
              <w:t>direct contact of detainee a</w:t>
            </w:r>
            <w:r>
              <w:rPr>
                <w:rFonts w:cstheme="minorHAnsi"/>
                <w:color w:val="000000"/>
                <w:sz w:val="20"/>
                <w:szCs w:val="20"/>
              </w:rPr>
              <w:t xml:space="preserve">nd visitor can be organised. </w:t>
            </w:r>
            <w:r w:rsidRPr="003B12B0">
              <w:rPr>
                <w:rFonts w:cstheme="minorHAnsi"/>
                <w:color w:val="000000"/>
                <w:sz w:val="20"/>
                <w:szCs w:val="20"/>
              </w:rPr>
              <w:t>Short guidelines on the st</w:t>
            </w:r>
            <w:r>
              <w:rPr>
                <w:rFonts w:cstheme="minorHAnsi"/>
                <w:color w:val="000000"/>
                <w:sz w:val="20"/>
                <w:szCs w:val="20"/>
              </w:rPr>
              <w:t xml:space="preserve">andards in of ECHR jurisprudence </w:t>
            </w:r>
            <w:r w:rsidRPr="003B12B0">
              <w:rPr>
                <w:rFonts w:cstheme="minorHAnsi"/>
                <w:color w:val="000000"/>
                <w:sz w:val="20"/>
                <w:szCs w:val="20"/>
              </w:rPr>
              <w:t>with regards to the issue of prisoners’ rights were published on the web</w:t>
            </w:r>
            <w:r>
              <w:rPr>
                <w:rFonts w:cstheme="minorHAnsi"/>
                <w:color w:val="000000"/>
                <w:sz w:val="20"/>
                <w:szCs w:val="20"/>
              </w:rPr>
              <w:t xml:space="preserve">site of the Ministry of Justice. </w:t>
            </w:r>
            <w:r w:rsidRPr="002429BD">
              <w:rPr>
                <w:rFonts w:cstheme="minorHAnsi"/>
                <w:color w:val="000000"/>
                <w:sz w:val="20"/>
                <w:szCs w:val="20"/>
                <w:lang w:val="en-US"/>
              </w:rPr>
              <w:t xml:space="preserve">The judgment was </w:t>
            </w:r>
            <w:r>
              <w:rPr>
                <w:rFonts w:cstheme="minorHAnsi"/>
                <w:color w:val="000000"/>
                <w:sz w:val="20"/>
                <w:szCs w:val="20"/>
                <w:lang w:val="en-US"/>
              </w:rPr>
              <w:t xml:space="preserve">translated, </w:t>
            </w:r>
            <w:r w:rsidRPr="002429BD">
              <w:rPr>
                <w:rFonts w:cstheme="minorHAnsi"/>
                <w:color w:val="000000"/>
                <w:sz w:val="20"/>
                <w:szCs w:val="20"/>
                <w:lang w:val="en-US"/>
              </w:rPr>
              <w:t>published a</w:t>
            </w:r>
            <w:r>
              <w:rPr>
                <w:rFonts w:cstheme="minorHAnsi"/>
                <w:color w:val="000000"/>
                <w:sz w:val="20"/>
                <w:szCs w:val="20"/>
                <w:lang w:val="en-US"/>
              </w:rPr>
              <w:t>nd disseminated.</w:t>
            </w:r>
          </w:p>
        </w:tc>
      </w:tr>
      <w:tr w:rsidR="006B4039" w:rsidRPr="00185598" w:rsidTr="000B451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6B4039" w:rsidRDefault="00974FA5" w:rsidP="004363F1">
            <w:pPr>
              <w:jc w:val="center"/>
              <w:rPr>
                <w:b w:val="0"/>
                <w:bCs w:val="0"/>
                <w:sz w:val="20"/>
                <w:szCs w:val="20"/>
              </w:rPr>
            </w:pPr>
            <w:hyperlink r:id="rId126" w:history="1">
              <w:r w:rsidR="006B4039" w:rsidRPr="0004168A">
                <w:rPr>
                  <w:rStyle w:val="Hyperlink"/>
                  <w:b w:val="0"/>
                  <w:bCs w:val="0"/>
                  <w:sz w:val="20"/>
                  <w:szCs w:val="20"/>
                </w:rPr>
                <w:t>CM/ResDH(2013)81</w:t>
              </w:r>
            </w:hyperlink>
          </w:p>
        </w:tc>
        <w:tc>
          <w:tcPr>
            <w:tcW w:w="1418" w:type="dxa"/>
            <w:tcMar>
              <w:top w:w="113" w:type="dxa"/>
              <w:bottom w:w="113" w:type="dxa"/>
            </w:tcMar>
          </w:tcPr>
          <w:p w:rsidR="006B4039" w:rsidRDefault="006B4039" w:rsidP="004363F1">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POL / Kozak</w:t>
            </w:r>
          </w:p>
        </w:tc>
        <w:tc>
          <w:tcPr>
            <w:tcW w:w="1134" w:type="dxa"/>
            <w:tcMar>
              <w:top w:w="113" w:type="dxa"/>
              <w:bottom w:w="113" w:type="dxa"/>
            </w:tcMar>
          </w:tcPr>
          <w:p w:rsidR="006B4039" w:rsidRPr="00305654" w:rsidRDefault="006B4039" w:rsidP="004363F1">
            <w:pPr>
              <w:jc w:val="center"/>
              <w:cnfStyle w:val="000000100000" w:firstRow="0" w:lastRow="0" w:firstColumn="0" w:lastColumn="0" w:oddVBand="0" w:evenVBand="0" w:oddHBand="1" w:evenHBand="0" w:firstRowFirstColumn="0" w:firstRowLastColumn="0" w:lastRowFirstColumn="0" w:lastRowLastColumn="0"/>
              <w:rPr>
                <w:rStyle w:val="vsmall"/>
                <w:b/>
                <w:color w:val="333333"/>
                <w:sz w:val="20"/>
                <w:szCs w:val="20"/>
              </w:rPr>
            </w:pPr>
            <w:r w:rsidRPr="00305654">
              <w:rPr>
                <w:rStyle w:val="vsmall"/>
                <w:b/>
                <w:color w:val="333333"/>
                <w:sz w:val="20"/>
                <w:szCs w:val="20"/>
              </w:rPr>
              <w:t>13102/02</w:t>
            </w:r>
          </w:p>
        </w:tc>
        <w:tc>
          <w:tcPr>
            <w:tcW w:w="1417" w:type="dxa"/>
            <w:tcMar>
              <w:top w:w="113" w:type="dxa"/>
              <w:bottom w:w="113" w:type="dxa"/>
            </w:tcMar>
          </w:tcPr>
          <w:p w:rsidR="006B4039" w:rsidRDefault="006B4039" w:rsidP="004363F1">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02/06/2010</w:t>
            </w:r>
          </w:p>
          <w:p w:rsidR="006B4039" w:rsidRPr="00305654" w:rsidRDefault="006B4039" w:rsidP="004363F1">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305654">
              <w:rPr>
                <w:rFonts w:cstheme="minorHAnsi"/>
                <w:sz w:val="20"/>
                <w:szCs w:val="20"/>
              </w:rPr>
              <w:t>02/03/2010</w:t>
            </w:r>
          </w:p>
        </w:tc>
        <w:tc>
          <w:tcPr>
            <w:tcW w:w="3402" w:type="dxa"/>
            <w:tcMar>
              <w:top w:w="113" w:type="dxa"/>
              <w:bottom w:w="113" w:type="dxa"/>
            </w:tcMar>
          </w:tcPr>
          <w:p w:rsidR="006B4039" w:rsidRPr="00836268" w:rsidRDefault="006B4039" w:rsidP="00305654">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lang w:val="en-US"/>
              </w:rPr>
            </w:pPr>
            <w:r>
              <w:rPr>
                <w:rFonts w:cstheme="minorHAnsi"/>
                <w:b/>
                <w:i/>
                <w:color w:val="000000"/>
                <w:sz w:val="20"/>
                <w:szCs w:val="20"/>
                <w:lang w:val="en-US"/>
              </w:rPr>
              <w:t>Discrimination on the ground</w:t>
            </w:r>
            <w:r w:rsidRPr="00836268">
              <w:rPr>
                <w:rFonts w:cstheme="minorHAnsi"/>
                <w:b/>
                <w:i/>
                <w:color w:val="000000"/>
                <w:sz w:val="20"/>
                <w:szCs w:val="20"/>
                <w:lang w:val="en-US"/>
              </w:rPr>
              <w:t xml:space="preserve"> of sexual orientation: </w:t>
            </w:r>
            <w:r w:rsidRPr="00836268">
              <w:rPr>
                <w:rFonts w:cstheme="minorHAnsi"/>
                <w:i/>
                <w:color w:val="000000"/>
                <w:sz w:val="20"/>
                <w:szCs w:val="20"/>
                <w:lang w:val="en-US"/>
              </w:rPr>
              <w:t xml:space="preserve">Denial by domestic courts of </w:t>
            </w:r>
            <w:r>
              <w:rPr>
                <w:rFonts w:cstheme="minorHAnsi"/>
                <w:i/>
                <w:color w:val="000000"/>
                <w:sz w:val="20"/>
                <w:szCs w:val="20"/>
                <w:lang w:val="en-US"/>
              </w:rPr>
              <w:t xml:space="preserve">a </w:t>
            </w:r>
            <w:r w:rsidRPr="00836268">
              <w:rPr>
                <w:rFonts w:cstheme="minorHAnsi"/>
                <w:i/>
                <w:color w:val="000000"/>
                <w:sz w:val="20"/>
                <w:szCs w:val="20"/>
                <w:lang w:val="en-US"/>
              </w:rPr>
              <w:t>right to succession to tenancy of the</w:t>
            </w:r>
            <w:r>
              <w:rPr>
                <w:rFonts w:cstheme="minorHAnsi"/>
                <w:i/>
                <w:color w:val="000000"/>
                <w:sz w:val="20"/>
                <w:szCs w:val="20"/>
                <w:lang w:val="en-US"/>
              </w:rPr>
              <w:t xml:space="preserve"> shared</w:t>
            </w:r>
            <w:r w:rsidRPr="00836268">
              <w:rPr>
                <w:rFonts w:cstheme="minorHAnsi"/>
                <w:i/>
                <w:color w:val="000000"/>
                <w:sz w:val="20"/>
                <w:szCs w:val="20"/>
                <w:lang w:val="en-US"/>
              </w:rPr>
              <w:t xml:space="preserve"> </w:t>
            </w:r>
            <w:r>
              <w:rPr>
                <w:rFonts w:cstheme="minorHAnsi"/>
                <w:i/>
                <w:color w:val="000000"/>
                <w:sz w:val="20"/>
                <w:szCs w:val="20"/>
                <w:lang w:val="en-US"/>
              </w:rPr>
              <w:t xml:space="preserve">municipal </w:t>
            </w:r>
            <w:r w:rsidRPr="00836268">
              <w:rPr>
                <w:rFonts w:cstheme="minorHAnsi"/>
                <w:i/>
                <w:color w:val="000000"/>
                <w:sz w:val="20"/>
                <w:szCs w:val="20"/>
                <w:lang w:val="en-US"/>
              </w:rPr>
              <w:t>flat</w:t>
            </w:r>
            <w:r>
              <w:rPr>
                <w:rFonts w:cstheme="minorHAnsi"/>
                <w:i/>
                <w:color w:val="000000"/>
                <w:sz w:val="20"/>
                <w:szCs w:val="20"/>
                <w:lang w:val="en-US"/>
              </w:rPr>
              <w:t>,</w:t>
            </w:r>
            <w:r w:rsidRPr="00836268">
              <w:rPr>
                <w:rFonts w:cstheme="minorHAnsi"/>
                <w:i/>
                <w:color w:val="000000"/>
                <w:sz w:val="20"/>
                <w:szCs w:val="20"/>
                <w:lang w:val="en-US"/>
              </w:rPr>
              <w:t xml:space="preserve"> rented by the </w:t>
            </w:r>
            <w:r>
              <w:rPr>
                <w:rFonts w:cstheme="minorHAnsi"/>
                <w:i/>
                <w:color w:val="000000"/>
                <w:sz w:val="20"/>
                <w:szCs w:val="20"/>
                <w:lang w:val="en-US"/>
              </w:rPr>
              <w:t xml:space="preserve">applicant’s </w:t>
            </w:r>
            <w:r w:rsidRPr="00836268">
              <w:rPr>
                <w:rFonts w:cstheme="minorHAnsi"/>
                <w:i/>
                <w:color w:val="000000"/>
                <w:sz w:val="20"/>
                <w:szCs w:val="20"/>
                <w:lang w:val="en-US"/>
              </w:rPr>
              <w:t>partner</w:t>
            </w:r>
            <w:r>
              <w:rPr>
                <w:rFonts w:cstheme="minorHAnsi"/>
                <w:i/>
                <w:color w:val="000000"/>
                <w:sz w:val="20"/>
                <w:szCs w:val="20"/>
                <w:lang w:val="en-US"/>
              </w:rPr>
              <w:t xml:space="preserve">, </w:t>
            </w:r>
            <w:r w:rsidRPr="00836268">
              <w:rPr>
                <w:rFonts w:cstheme="minorHAnsi"/>
                <w:i/>
                <w:color w:val="000000"/>
                <w:sz w:val="20"/>
                <w:szCs w:val="20"/>
                <w:lang w:val="en-US"/>
              </w:rPr>
              <w:t xml:space="preserve">after </w:t>
            </w:r>
            <w:r>
              <w:rPr>
                <w:rFonts w:cstheme="minorHAnsi"/>
                <w:i/>
                <w:color w:val="000000"/>
                <w:sz w:val="20"/>
                <w:szCs w:val="20"/>
                <w:lang w:val="en-US"/>
              </w:rPr>
              <w:t>the latter</w:t>
            </w:r>
            <w:r w:rsidRPr="00836268">
              <w:rPr>
                <w:rFonts w:cstheme="minorHAnsi"/>
                <w:i/>
                <w:color w:val="000000"/>
                <w:sz w:val="20"/>
                <w:szCs w:val="20"/>
                <w:lang w:val="en-US"/>
              </w:rPr>
              <w:t>'s death</w:t>
            </w:r>
            <w:r>
              <w:rPr>
                <w:rFonts w:cstheme="minorHAnsi"/>
                <w:i/>
                <w:color w:val="000000"/>
                <w:sz w:val="20"/>
                <w:szCs w:val="20"/>
                <w:lang w:val="en-US"/>
              </w:rPr>
              <w:t>,</w:t>
            </w:r>
            <w:r w:rsidRPr="00836268">
              <w:rPr>
                <w:rFonts w:cstheme="minorHAnsi"/>
                <w:i/>
                <w:color w:val="000000"/>
                <w:sz w:val="20"/>
                <w:szCs w:val="20"/>
                <w:lang w:val="en-US"/>
              </w:rPr>
              <w:t xml:space="preserve"> </w:t>
            </w:r>
            <w:r>
              <w:rPr>
                <w:rFonts w:cstheme="minorHAnsi"/>
                <w:i/>
                <w:color w:val="000000"/>
                <w:sz w:val="20"/>
                <w:szCs w:val="20"/>
                <w:lang w:val="en-US"/>
              </w:rPr>
              <w:t xml:space="preserve">on the ground of </w:t>
            </w:r>
            <w:r w:rsidRPr="00836268">
              <w:rPr>
                <w:rFonts w:cstheme="minorHAnsi"/>
                <w:i/>
                <w:color w:val="000000"/>
                <w:sz w:val="20"/>
                <w:szCs w:val="20"/>
                <w:lang w:val="en-US"/>
              </w:rPr>
              <w:t>the homosexual nature of the</w:t>
            </w:r>
            <w:r>
              <w:rPr>
                <w:rFonts w:cstheme="minorHAnsi"/>
                <w:i/>
                <w:color w:val="000000"/>
                <w:sz w:val="20"/>
                <w:szCs w:val="20"/>
                <w:lang w:val="en-US"/>
              </w:rPr>
              <w:t>ir</w:t>
            </w:r>
            <w:r w:rsidRPr="00836268">
              <w:rPr>
                <w:rFonts w:cstheme="minorHAnsi"/>
                <w:i/>
                <w:color w:val="000000"/>
                <w:sz w:val="20"/>
                <w:szCs w:val="20"/>
                <w:lang w:val="en-US"/>
              </w:rPr>
              <w:t xml:space="preserve"> relationship</w:t>
            </w:r>
            <w:r>
              <w:rPr>
                <w:rFonts w:cstheme="minorHAnsi"/>
                <w:i/>
                <w:color w:val="000000"/>
                <w:sz w:val="20"/>
                <w:szCs w:val="20"/>
                <w:lang w:val="en-US"/>
              </w:rPr>
              <w:t>.</w:t>
            </w:r>
            <w:r w:rsidRPr="00836268">
              <w:rPr>
                <w:rFonts w:cstheme="minorHAnsi"/>
                <w:i/>
                <w:color w:val="000000"/>
                <w:sz w:val="20"/>
                <w:szCs w:val="20"/>
                <w:lang w:val="en-US"/>
              </w:rPr>
              <w:t xml:space="preserve"> (Article 14 taken in conjunction with </w:t>
            </w:r>
            <w:r>
              <w:rPr>
                <w:rFonts w:cstheme="minorHAnsi"/>
                <w:i/>
                <w:color w:val="000000"/>
                <w:sz w:val="20"/>
                <w:szCs w:val="20"/>
                <w:lang w:val="en-US"/>
              </w:rPr>
              <w:t>8)</w:t>
            </w:r>
          </w:p>
        </w:tc>
        <w:tc>
          <w:tcPr>
            <w:tcW w:w="5670" w:type="dxa"/>
            <w:tcMar>
              <w:top w:w="113" w:type="dxa"/>
              <w:bottom w:w="113" w:type="dxa"/>
            </w:tcMar>
          </w:tcPr>
          <w:p w:rsidR="006B4039" w:rsidRPr="00305654" w:rsidRDefault="006B4039" w:rsidP="00E22CB3">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color w:val="000000"/>
                <w:sz w:val="20"/>
                <w:szCs w:val="20"/>
                <w:lang w:val="en-US"/>
              </w:rPr>
            </w:pPr>
            <w:r>
              <w:rPr>
                <w:rFonts w:cstheme="minorHAnsi"/>
                <w:color w:val="000000"/>
                <w:sz w:val="20"/>
                <w:szCs w:val="20"/>
                <w:lang w:val="en-US"/>
              </w:rPr>
              <w:t>The applicant’s c</w:t>
            </w:r>
            <w:r w:rsidRPr="00305654">
              <w:rPr>
                <w:rFonts w:cstheme="minorHAnsi"/>
                <w:color w:val="000000"/>
                <w:sz w:val="20"/>
                <w:szCs w:val="20"/>
                <w:lang w:val="en-US"/>
              </w:rPr>
              <w:t xml:space="preserve">ontradictory and inconsistent statements made before the domestic courts and administrative authorities in three separate sets of proceedings related to </w:t>
            </w:r>
            <w:r>
              <w:rPr>
                <w:rFonts w:cstheme="minorHAnsi"/>
                <w:color w:val="000000"/>
                <w:sz w:val="20"/>
                <w:szCs w:val="20"/>
                <w:lang w:val="en-US"/>
              </w:rPr>
              <w:t xml:space="preserve">the </w:t>
            </w:r>
            <w:r w:rsidRPr="00305654">
              <w:rPr>
                <w:rFonts w:cstheme="minorHAnsi"/>
                <w:color w:val="000000"/>
                <w:sz w:val="20"/>
                <w:szCs w:val="20"/>
                <w:lang w:val="en-US"/>
              </w:rPr>
              <w:t xml:space="preserve">succession of  tenancy after his deceased partner </w:t>
            </w:r>
            <w:r>
              <w:rPr>
                <w:rFonts w:cstheme="minorHAnsi"/>
                <w:color w:val="000000"/>
                <w:sz w:val="20"/>
                <w:szCs w:val="20"/>
                <w:lang w:val="en-US"/>
              </w:rPr>
              <w:t xml:space="preserve">played a role in his </w:t>
            </w:r>
            <w:r w:rsidRPr="00305654">
              <w:rPr>
                <w:rFonts w:cstheme="minorHAnsi"/>
                <w:color w:val="000000"/>
                <w:sz w:val="20"/>
                <w:szCs w:val="20"/>
                <w:lang w:val="en-US"/>
              </w:rPr>
              <w:t>eviction from the flat in question</w:t>
            </w:r>
            <w:r>
              <w:rPr>
                <w:rFonts w:cstheme="minorHAnsi"/>
                <w:color w:val="000000"/>
                <w:sz w:val="20"/>
                <w:szCs w:val="20"/>
                <w:lang w:val="en-US"/>
              </w:rPr>
              <w:t>. T</w:t>
            </w:r>
            <w:r w:rsidRPr="00305654">
              <w:rPr>
                <w:rFonts w:cstheme="minorHAnsi"/>
                <w:color w:val="000000"/>
                <w:sz w:val="20"/>
                <w:szCs w:val="20"/>
                <w:lang w:val="en-US"/>
              </w:rPr>
              <w:t xml:space="preserve">he 1994 Act Lease of Dwellings and Housing Allowances was repealed </w:t>
            </w:r>
            <w:r>
              <w:rPr>
                <w:rFonts w:cstheme="minorHAnsi"/>
                <w:color w:val="000000"/>
                <w:sz w:val="20"/>
                <w:szCs w:val="20"/>
                <w:lang w:val="en-US"/>
              </w:rPr>
              <w:t xml:space="preserve">in </w:t>
            </w:r>
            <w:r w:rsidRPr="00305654">
              <w:rPr>
                <w:rFonts w:cstheme="minorHAnsi"/>
                <w:color w:val="000000"/>
                <w:sz w:val="20"/>
                <w:szCs w:val="20"/>
                <w:lang w:val="en-US"/>
              </w:rPr>
              <w:t xml:space="preserve">2001. Since then, the rules governing succession to lease have been included in the Civil Code </w:t>
            </w:r>
            <w:r>
              <w:rPr>
                <w:rFonts w:cstheme="minorHAnsi"/>
                <w:color w:val="000000"/>
                <w:sz w:val="20"/>
                <w:szCs w:val="20"/>
                <w:lang w:val="en-US"/>
              </w:rPr>
              <w:t xml:space="preserve">in </w:t>
            </w:r>
            <w:r w:rsidRPr="00305654">
              <w:rPr>
                <w:rFonts w:cstheme="minorHAnsi"/>
                <w:color w:val="000000"/>
                <w:sz w:val="20"/>
                <w:szCs w:val="20"/>
                <w:lang w:val="en-US"/>
              </w:rPr>
              <w:t>Article 691</w:t>
            </w:r>
            <w:r>
              <w:rPr>
                <w:rFonts w:cstheme="minorHAnsi"/>
                <w:color w:val="000000"/>
                <w:sz w:val="20"/>
                <w:szCs w:val="20"/>
                <w:lang w:val="en-US"/>
              </w:rPr>
              <w:t>: I</w:t>
            </w:r>
            <w:r w:rsidRPr="00305654">
              <w:rPr>
                <w:rFonts w:cstheme="minorHAnsi"/>
                <w:color w:val="000000"/>
                <w:sz w:val="20"/>
                <w:szCs w:val="20"/>
                <w:lang w:val="en-US"/>
              </w:rPr>
              <w:t xml:space="preserve">n the event of a </w:t>
            </w:r>
            <w:r>
              <w:rPr>
                <w:rFonts w:cstheme="minorHAnsi"/>
                <w:color w:val="000000"/>
                <w:sz w:val="20"/>
                <w:szCs w:val="20"/>
                <w:lang w:val="en-US"/>
              </w:rPr>
              <w:t>tenant's death, a person who had</w:t>
            </w:r>
            <w:r w:rsidRPr="00305654">
              <w:rPr>
                <w:rFonts w:cstheme="minorHAnsi"/>
                <w:color w:val="000000"/>
                <w:sz w:val="20"/>
                <w:szCs w:val="20"/>
                <w:lang w:val="en-US"/>
              </w:rPr>
              <w:t xml:space="preserve"> lived in de facto cohabitation with the tenant shall also succeed to the tenancy agreement. Thus, in contrast to previous regulation, the current law does not foresee that the cohabitation must be “marital”.</w:t>
            </w:r>
            <w:r>
              <w:rPr>
                <w:rFonts w:cstheme="minorHAnsi"/>
                <w:color w:val="000000"/>
                <w:sz w:val="20"/>
                <w:szCs w:val="20"/>
                <w:lang w:val="en-US"/>
              </w:rPr>
              <w:t xml:space="preserve"> Domestic courts recognize </w:t>
            </w:r>
            <w:r w:rsidRPr="00305654">
              <w:rPr>
                <w:rFonts w:cstheme="minorHAnsi"/>
                <w:color w:val="000000"/>
                <w:sz w:val="20"/>
                <w:szCs w:val="20"/>
                <w:lang w:val="en-US"/>
              </w:rPr>
              <w:t>same-sex partners as de facto cohabitants. They base their interpretation of the term “de facto cohabitation” on the Court’s findings in the present case</w:t>
            </w:r>
            <w:r>
              <w:rPr>
                <w:rFonts w:cstheme="minorHAnsi"/>
                <w:color w:val="000000"/>
                <w:sz w:val="20"/>
                <w:szCs w:val="20"/>
                <w:lang w:val="en-US"/>
              </w:rPr>
              <w:t xml:space="preserve">.  </w:t>
            </w:r>
            <w:r w:rsidRPr="00305654">
              <w:rPr>
                <w:rFonts w:cstheme="minorHAnsi"/>
                <w:color w:val="000000"/>
                <w:sz w:val="20"/>
                <w:szCs w:val="20"/>
                <w:lang w:val="en-US"/>
              </w:rPr>
              <w:t>This practice was further confirmed by the Supreme Court in its resolution of 28/11/2012</w:t>
            </w:r>
            <w:r>
              <w:rPr>
                <w:rFonts w:cstheme="minorHAnsi"/>
                <w:color w:val="000000"/>
                <w:sz w:val="20"/>
                <w:szCs w:val="20"/>
                <w:lang w:val="en-US"/>
              </w:rPr>
              <w:t xml:space="preserve">. </w:t>
            </w:r>
            <w:r w:rsidRPr="00185598">
              <w:rPr>
                <w:rFonts w:cstheme="minorHAnsi"/>
                <w:sz w:val="20"/>
                <w:szCs w:val="20"/>
              </w:rPr>
              <w:t>The judgment was transla</w:t>
            </w:r>
            <w:r>
              <w:rPr>
                <w:rFonts w:cstheme="minorHAnsi"/>
                <w:sz w:val="20"/>
                <w:szCs w:val="20"/>
              </w:rPr>
              <w:t>ted, published and disseminated.</w:t>
            </w:r>
          </w:p>
        </w:tc>
      </w:tr>
      <w:tr w:rsidR="006B4039" w:rsidRPr="00185598" w:rsidTr="000B4517">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6B4039" w:rsidRDefault="00974FA5" w:rsidP="004363F1">
            <w:pPr>
              <w:jc w:val="center"/>
              <w:rPr>
                <w:sz w:val="20"/>
                <w:szCs w:val="20"/>
              </w:rPr>
            </w:pPr>
            <w:hyperlink r:id="rId127" w:history="1">
              <w:r w:rsidR="006B4039" w:rsidRPr="002429BD">
                <w:rPr>
                  <w:rStyle w:val="Hyperlink"/>
                  <w:b w:val="0"/>
                  <w:bCs w:val="0"/>
                  <w:sz w:val="20"/>
                  <w:szCs w:val="20"/>
                </w:rPr>
                <w:t>CM/ResDH(2013)190</w:t>
              </w:r>
            </w:hyperlink>
          </w:p>
        </w:tc>
        <w:tc>
          <w:tcPr>
            <w:tcW w:w="1418" w:type="dxa"/>
            <w:tcMar>
              <w:top w:w="113" w:type="dxa"/>
              <w:bottom w:w="113" w:type="dxa"/>
            </w:tcMar>
          </w:tcPr>
          <w:p w:rsidR="006B4039" w:rsidRDefault="006B4039" w:rsidP="004363F1">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POL / Kulikowski and 12 other cases</w:t>
            </w:r>
          </w:p>
        </w:tc>
        <w:tc>
          <w:tcPr>
            <w:tcW w:w="1134" w:type="dxa"/>
            <w:tcMar>
              <w:top w:w="113" w:type="dxa"/>
              <w:bottom w:w="113" w:type="dxa"/>
            </w:tcMar>
          </w:tcPr>
          <w:p w:rsidR="006B4039" w:rsidRDefault="006B4039" w:rsidP="004363F1">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18353/03+</w:t>
            </w:r>
          </w:p>
        </w:tc>
        <w:tc>
          <w:tcPr>
            <w:tcW w:w="1417" w:type="dxa"/>
            <w:tcMar>
              <w:top w:w="113" w:type="dxa"/>
              <w:bottom w:w="113" w:type="dxa"/>
            </w:tcMar>
          </w:tcPr>
          <w:p w:rsidR="006B4039" w:rsidRDefault="006B4039" w:rsidP="004363F1">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19/08/2009</w:t>
            </w:r>
          </w:p>
          <w:p w:rsidR="006B4039" w:rsidRPr="00C027E1" w:rsidRDefault="006B4039" w:rsidP="004363F1">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C027E1">
              <w:rPr>
                <w:rFonts w:cstheme="minorHAnsi"/>
                <w:sz w:val="20"/>
                <w:szCs w:val="20"/>
              </w:rPr>
              <w:t>19/05/2009</w:t>
            </w:r>
          </w:p>
          <w:p w:rsidR="006B4039" w:rsidRPr="00C027E1" w:rsidRDefault="006B4039" w:rsidP="004363F1">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C027E1">
              <w:rPr>
                <w:rFonts w:cstheme="minorHAnsi"/>
                <w:sz w:val="20"/>
                <w:szCs w:val="20"/>
              </w:rPr>
              <w:t>(Merits)</w:t>
            </w:r>
          </w:p>
          <w:p w:rsidR="006B4039" w:rsidRDefault="006B4039" w:rsidP="004363F1">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21/03/2011</w:t>
            </w:r>
          </w:p>
          <w:p w:rsidR="006B4039" w:rsidRPr="00C027E1" w:rsidRDefault="006B4039" w:rsidP="004363F1">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C027E1">
              <w:rPr>
                <w:rFonts w:cstheme="minorHAnsi"/>
                <w:sz w:val="20"/>
                <w:szCs w:val="20"/>
              </w:rPr>
              <w:t>21/12/2010</w:t>
            </w:r>
          </w:p>
          <w:p w:rsidR="006B4039" w:rsidRDefault="006B4039" w:rsidP="004363F1">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C027E1">
              <w:rPr>
                <w:rFonts w:cstheme="minorHAnsi"/>
                <w:sz w:val="20"/>
                <w:szCs w:val="20"/>
              </w:rPr>
              <w:t>(Just satisfaction)</w:t>
            </w:r>
          </w:p>
        </w:tc>
        <w:tc>
          <w:tcPr>
            <w:tcW w:w="3402" w:type="dxa"/>
            <w:tcMar>
              <w:top w:w="113" w:type="dxa"/>
              <w:bottom w:w="113" w:type="dxa"/>
            </w:tcMar>
          </w:tcPr>
          <w:p w:rsidR="006B4039" w:rsidRPr="008314F3" w:rsidRDefault="006B4039" w:rsidP="00AB2A22">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rPr>
            </w:pPr>
            <w:r w:rsidRPr="003E36F2">
              <w:rPr>
                <w:rFonts w:cstheme="minorHAnsi"/>
                <w:b/>
                <w:i/>
                <w:color w:val="000000"/>
                <w:sz w:val="20"/>
                <w:szCs w:val="20"/>
              </w:rPr>
              <w:t>Access to and efficient functioning of justice</w:t>
            </w:r>
            <w:r>
              <w:rPr>
                <w:rFonts w:cstheme="minorHAnsi"/>
                <w:b/>
                <w:i/>
                <w:color w:val="000000"/>
                <w:sz w:val="20"/>
                <w:szCs w:val="20"/>
              </w:rPr>
              <w:t xml:space="preserve"> and protection of rights in detention: </w:t>
            </w:r>
            <w:r w:rsidRPr="00AB2A22">
              <w:rPr>
                <w:rFonts w:cstheme="minorHAnsi"/>
                <w:i/>
                <w:color w:val="000000"/>
                <w:sz w:val="20"/>
                <w:szCs w:val="20"/>
              </w:rPr>
              <w:t>Lack of access to a court due to a legal-aid lawyer's refusal to lodge a cassation appeal</w:t>
            </w:r>
            <w:r>
              <w:rPr>
                <w:rFonts w:cstheme="minorHAnsi"/>
                <w:i/>
                <w:color w:val="000000"/>
                <w:sz w:val="20"/>
                <w:szCs w:val="20"/>
              </w:rPr>
              <w:t xml:space="preserve">; </w:t>
            </w:r>
            <w:r w:rsidRPr="00AB2A22">
              <w:rPr>
                <w:rFonts w:cstheme="minorHAnsi"/>
                <w:i/>
                <w:color w:val="000000"/>
                <w:sz w:val="20"/>
                <w:szCs w:val="20"/>
              </w:rPr>
              <w:t>excessive length of detention on remand</w:t>
            </w:r>
            <w:r>
              <w:rPr>
                <w:rFonts w:cstheme="minorHAnsi"/>
                <w:i/>
                <w:color w:val="000000"/>
                <w:sz w:val="20"/>
                <w:szCs w:val="20"/>
              </w:rPr>
              <w:t xml:space="preserve"> in one case.</w:t>
            </w:r>
            <w:r w:rsidRPr="00AB2A22">
              <w:rPr>
                <w:rFonts w:cstheme="minorHAnsi"/>
                <w:i/>
                <w:color w:val="000000"/>
                <w:sz w:val="20"/>
                <w:szCs w:val="20"/>
              </w:rPr>
              <w:t xml:space="preserve"> (Article 6§1 in conjunction with 6§3(c)) </w:t>
            </w:r>
            <w:r>
              <w:rPr>
                <w:rFonts w:cstheme="minorHAnsi"/>
                <w:i/>
                <w:color w:val="000000"/>
                <w:sz w:val="20"/>
                <w:szCs w:val="20"/>
              </w:rPr>
              <w:t>as well as Article 5§3)</w:t>
            </w:r>
          </w:p>
        </w:tc>
        <w:tc>
          <w:tcPr>
            <w:tcW w:w="5670" w:type="dxa"/>
            <w:tcMar>
              <w:top w:w="113" w:type="dxa"/>
              <w:bottom w:w="113" w:type="dxa"/>
            </w:tcMar>
          </w:tcPr>
          <w:p w:rsidR="006B4039" w:rsidRPr="00AB2A22" w:rsidRDefault="006B4039" w:rsidP="002429BD">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val="en-US"/>
              </w:rPr>
            </w:pPr>
            <w:r>
              <w:rPr>
                <w:rFonts w:cstheme="minorHAnsi"/>
                <w:color w:val="000000"/>
                <w:sz w:val="20"/>
                <w:szCs w:val="20"/>
                <w:lang w:val="en-US"/>
              </w:rPr>
              <w:t>T</w:t>
            </w:r>
            <w:r w:rsidRPr="00AB2A22">
              <w:rPr>
                <w:rFonts w:cstheme="minorHAnsi"/>
                <w:color w:val="000000"/>
                <w:sz w:val="20"/>
                <w:szCs w:val="20"/>
                <w:lang w:val="en-US"/>
              </w:rPr>
              <w:t>he applicants had the possibility to lodge a request for a retrospective leave to appeal out of time.</w:t>
            </w:r>
            <w:r>
              <w:rPr>
                <w:rFonts w:cstheme="minorHAnsi"/>
                <w:color w:val="000000"/>
                <w:sz w:val="20"/>
                <w:szCs w:val="20"/>
                <w:lang w:val="en-US"/>
              </w:rPr>
              <w:t xml:space="preserve"> T</w:t>
            </w:r>
            <w:r w:rsidRPr="002429BD">
              <w:rPr>
                <w:rFonts w:cstheme="minorHAnsi"/>
                <w:color w:val="000000"/>
                <w:sz w:val="20"/>
                <w:szCs w:val="20"/>
                <w:lang w:val="en-US"/>
              </w:rPr>
              <w:t>he Supreme Court gave a series of decisions ruling that in case of a legal-aid lawyer’s refusal to assist an appellant in filing and lodging cassation appeals because of a lack of prospects of success, the appellate court is obliged to inform the appellant about the position of his lawyer and the right to lodge a cassation appeal prepared by a lawyer of his own choice and to notify the appellant that the time-limit for lodging a cassation appeal started to run on the date of being served with the refusal</w:t>
            </w:r>
            <w:r w:rsidRPr="00AB2A22">
              <w:rPr>
                <w:rFonts w:cstheme="minorHAnsi"/>
                <w:color w:val="000000"/>
                <w:sz w:val="20"/>
                <w:szCs w:val="20"/>
                <w:lang w:val="en-US"/>
              </w:rPr>
              <w:t xml:space="preserve">. General measures </w:t>
            </w:r>
            <w:r>
              <w:rPr>
                <w:rFonts w:cstheme="minorHAnsi"/>
                <w:color w:val="000000"/>
                <w:sz w:val="20"/>
                <w:szCs w:val="20"/>
                <w:lang w:val="en-US"/>
              </w:rPr>
              <w:t xml:space="preserve">with regard to detention on remand </w:t>
            </w:r>
            <w:r w:rsidRPr="00AB2A22">
              <w:rPr>
                <w:rFonts w:cstheme="minorHAnsi"/>
                <w:color w:val="000000"/>
                <w:sz w:val="20"/>
                <w:szCs w:val="20"/>
                <w:lang w:val="en-US"/>
              </w:rPr>
              <w:t>are examined in the context of the Trzaska group of cases The judgment was translated and disseminated, and the topic forms a part of curricula of trainings for judges and prosecutors.</w:t>
            </w:r>
          </w:p>
        </w:tc>
      </w:tr>
      <w:tr w:rsidR="006B4039" w:rsidRPr="00185598" w:rsidTr="000B451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6B4039" w:rsidRDefault="00974FA5" w:rsidP="004363F1">
            <w:pPr>
              <w:jc w:val="center"/>
              <w:rPr>
                <w:b w:val="0"/>
                <w:bCs w:val="0"/>
                <w:sz w:val="20"/>
                <w:szCs w:val="20"/>
              </w:rPr>
            </w:pPr>
            <w:hyperlink r:id="rId128" w:history="1">
              <w:r w:rsidR="006B4039" w:rsidRPr="00966A57">
                <w:rPr>
                  <w:rStyle w:val="Hyperlink"/>
                  <w:b w:val="0"/>
                  <w:bCs w:val="0"/>
                  <w:sz w:val="20"/>
                  <w:szCs w:val="20"/>
                </w:rPr>
                <w:t>CM/ResDH(2013)85</w:t>
              </w:r>
            </w:hyperlink>
          </w:p>
        </w:tc>
        <w:tc>
          <w:tcPr>
            <w:tcW w:w="1418" w:type="dxa"/>
            <w:tcMar>
              <w:top w:w="113" w:type="dxa"/>
              <w:bottom w:w="113" w:type="dxa"/>
            </w:tcMar>
          </w:tcPr>
          <w:p w:rsidR="006B4039" w:rsidRDefault="006B4039" w:rsidP="004363F1">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POL / Laskiewicz</w:t>
            </w:r>
          </w:p>
        </w:tc>
        <w:tc>
          <w:tcPr>
            <w:tcW w:w="1134" w:type="dxa"/>
            <w:tcMar>
              <w:top w:w="113" w:type="dxa"/>
              <w:bottom w:w="113" w:type="dxa"/>
            </w:tcMar>
          </w:tcPr>
          <w:p w:rsidR="006B4039" w:rsidRPr="00040781" w:rsidRDefault="006B4039" w:rsidP="004363F1">
            <w:pPr>
              <w:jc w:val="center"/>
              <w:cnfStyle w:val="000000100000" w:firstRow="0" w:lastRow="0" w:firstColumn="0" w:lastColumn="0" w:oddVBand="0" w:evenVBand="0" w:oddHBand="1" w:evenHBand="0" w:firstRowFirstColumn="0" w:firstRowLastColumn="0" w:lastRowFirstColumn="0" w:lastRowLastColumn="0"/>
              <w:rPr>
                <w:rStyle w:val="vsmall"/>
                <w:b/>
                <w:color w:val="333333"/>
                <w:sz w:val="20"/>
                <w:szCs w:val="20"/>
              </w:rPr>
            </w:pPr>
            <w:r w:rsidRPr="00040781">
              <w:rPr>
                <w:rStyle w:val="vsmall"/>
                <w:b/>
                <w:color w:val="333333"/>
                <w:sz w:val="20"/>
                <w:szCs w:val="20"/>
              </w:rPr>
              <w:t>28481/03</w:t>
            </w:r>
          </w:p>
        </w:tc>
        <w:tc>
          <w:tcPr>
            <w:tcW w:w="1417" w:type="dxa"/>
            <w:tcMar>
              <w:top w:w="113" w:type="dxa"/>
              <w:bottom w:w="113" w:type="dxa"/>
            </w:tcMar>
          </w:tcPr>
          <w:p w:rsidR="006B4039" w:rsidRDefault="006B4039" w:rsidP="004363F1">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15/04/2008</w:t>
            </w:r>
          </w:p>
          <w:p w:rsidR="006B4039" w:rsidRPr="00040781" w:rsidRDefault="006B4039" w:rsidP="004363F1">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040781">
              <w:rPr>
                <w:rFonts w:cstheme="minorHAnsi"/>
                <w:sz w:val="20"/>
                <w:szCs w:val="20"/>
              </w:rPr>
              <w:t>15/01/2008</w:t>
            </w:r>
          </w:p>
        </w:tc>
        <w:tc>
          <w:tcPr>
            <w:tcW w:w="3402" w:type="dxa"/>
            <w:tcMar>
              <w:top w:w="113" w:type="dxa"/>
              <w:bottom w:w="113" w:type="dxa"/>
            </w:tcMar>
          </w:tcPr>
          <w:p w:rsidR="006B4039" w:rsidRPr="00040781" w:rsidRDefault="006B4039" w:rsidP="00966A57">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i/>
                <w:color w:val="000000"/>
                <w:sz w:val="20"/>
                <w:szCs w:val="20"/>
                <w:lang w:val="en-US"/>
              </w:rPr>
            </w:pPr>
            <w:r>
              <w:rPr>
                <w:rFonts w:cstheme="minorHAnsi"/>
                <w:b/>
                <w:i/>
                <w:color w:val="000000"/>
                <w:sz w:val="20"/>
                <w:szCs w:val="20"/>
              </w:rPr>
              <w:t xml:space="preserve">Protection of rights in detention: </w:t>
            </w:r>
            <w:r>
              <w:rPr>
                <w:rFonts w:cstheme="minorHAnsi"/>
                <w:i/>
                <w:color w:val="000000"/>
                <w:sz w:val="20"/>
                <w:szCs w:val="20"/>
              </w:rPr>
              <w:t>Failure</w:t>
            </w:r>
            <w:r w:rsidRPr="00505B31">
              <w:rPr>
                <w:rFonts w:cstheme="minorHAnsi"/>
                <w:i/>
                <w:color w:val="000000"/>
                <w:sz w:val="20"/>
                <w:szCs w:val="20"/>
              </w:rPr>
              <w:t xml:space="preserve"> to ensure equality of arms and </w:t>
            </w:r>
            <w:r>
              <w:rPr>
                <w:rFonts w:cstheme="minorHAnsi"/>
                <w:i/>
                <w:color w:val="000000"/>
                <w:sz w:val="20"/>
                <w:szCs w:val="20"/>
              </w:rPr>
              <w:t xml:space="preserve">the </w:t>
            </w:r>
            <w:r w:rsidRPr="00505B31">
              <w:rPr>
                <w:rFonts w:cstheme="minorHAnsi"/>
                <w:i/>
                <w:color w:val="000000"/>
                <w:sz w:val="20"/>
                <w:szCs w:val="20"/>
              </w:rPr>
              <w:t xml:space="preserve">adversarial </w:t>
            </w:r>
            <w:r>
              <w:rPr>
                <w:rFonts w:cstheme="minorHAnsi"/>
                <w:i/>
                <w:color w:val="000000"/>
                <w:sz w:val="20"/>
                <w:szCs w:val="20"/>
              </w:rPr>
              <w:t xml:space="preserve">principle due to impossibility to </w:t>
            </w:r>
            <w:r w:rsidRPr="00505B31">
              <w:rPr>
                <w:rFonts w:cstheme="minorHAnsi"/>
                <w:i/>
                <w:color w:val="000000"/>
                <w:sz w:val="20"/>
                <w:szCs w:val="20"/>
              </w:rPr>
              <w:t xml:space="preserve">adequately challenge motions for prolongation of </w:t>
            </w:r>
            <w:r>
              <w:rPr>
                <w:rFonts w:cstheme="minorHAnsi"/>
                <w:i/>
                <w:color w:val="000000"/>
                <w:sz w:val="20"/>
                <w:szCs w:val="20"/>
              </w:rPr>
              <w:t>detention as n</w:t>
            </w:r>
            <w:r w:rsidRPr="00505B31">
              <w:rPr>
                <w:rFonts w:cstheme="minorHAnsi"/>
                <w:i/>
                <w:color w:val="000000"/>
                <w:sz w:val="20"/>
                <w:szCs w:val="20"/>
              </w:rPr>
              <w:t xml:space="preserve">either the applicant nor her lawyer were served with copies of </w:t>
            </w:r>
            <w:r>
              <w:rPr>
                <w:rFonts w:cstheme="minorHAnsi"/>
                <w:i/>
                <w:color w:val="000000"/>
                <w:sz w:val="20"/>
                <w:szCs w:val="20"/>
              </w:rPr>
              <w:t xml:space="preserve">the prosecutor’s </w:t>
            </w:r>
            <w:r w:rsidRPr="00505B31">
              <w:rPr>
                <w:rFonts w:cstheme="minorHAnsi"/>
                <w:i/>
                <w:color w:val="000000"/>
                <w:sz w:val="20"/>
                <w:szCs w:val="20"/>
              </w:rPr>
              <w:t xml:space="preserve">motions </w:t>
            </w:r>
            <w:r>
              <w:rPr>
                <w:rFonts w:cstheme="minorHAnsi"/>
                <w:i/>
                <w:color w:val="000000"/>
                <w:sz w:val="20"/>
                <w:szCs w:val="20"/>
              </w:rPr>
              <w:t xml:space="preserve">or </w:t>
            </w:r>
            <w:r w:rsidRPr="00505B31">
              <w:rPr>
                <w:rFonts w:cstheme="minorHAnsi"/>
                <w:i/>
                <w:color w:val="000000"/>
                <w:sz w:val="20"/>
                <w:szCs w:val="20"/>
              </w:rPr>
              <w:t>had the access to the case files.</w:t>
            </w:r>
            <w:r>
              <w:rPr>
                <w:rFonts w:cstheme="minorHAnsi"/>
                <w:i/>
                <w:color w:val="000000"/>
                <w:sz w:val="20"/>
                <w:szCs w:val="20"/>
              </w:rPr>
              <w:t xml:space="preserve"> </w:t>
            </w:r>
            <w:r w:rsidRPr="00505B31">
              <w:rPr>
                <w:rFonts w:cstheme="minorHAnsi"/>
                <w:i/>
                <w:color w:val="000000"/>
                <w:sz w:val="20"/>
                <w:szCs w:val="20"/>
              </w:rPr>
              <w:t>(Article 5 §4)</w:t>
            </w:r>
          </w:p>
        </w:tc>
        <w:tc>
          <w:tcPr>
            <w:tcW w:w="5670" w:type="dxa"/>
            <w:tcMar>
              <w:top w:w="113" w:type="dxa"/>
              <w:bottom w:w="113" w:type="dxa"/>
            </w:tcMar>
          </w:tcPr>
          <w:p w:rsidR="006B4039" w:rsidRDefault="006B4039" w:rsidP="004363F1">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color w:val="000000"/>
                <w:sz w:val="20"/>
                <w:szCs w:val="20"/>
              </w:rPr>
            </w:pPr>
            <w:r>
              <w:rPr>
                <w:rFonts w:cstheme="minorHAnsi"/>
                <w:color w:val="000000"/>
                <w:sz w:val="20"/>
                <w:szCs w:val="20"/>
              </w:rPr>
              <w:t>The applicant was released. On 07/06/</w:t>
            </w:r>
            <w:r w:rsidRPr="00966A57">
              <w:rPr>
                <w:rFonts w:cstheme="minorHAnsi"/>
                <w:color w:val="000000"/>
                <w:sz w:val="20"/>
                <w:szCs w:val="20"/>
              </w:rPr>
              <w:t>2004 the applicant’s counsel was allowed to consult the file.</w:t>
            </w:r>
            <w:r>
              <w:rPr>
                <w:rFonts w:cstheme="minorHAnsi"/>
                <w:color w:val="000000"/>
                <w:sz w:val="20"/>
                <w:szCs w:val="20"/>
              </w:rPr>
              <w:t xml:space="preserve"> For general measures see </w:t>
            </w:r>
            <w:hyperlink r:id="rId129" w:history="1">
              <w:r w:rsidRPr="00E376E1">
                <w:rPr>
                  <w:rStyle w:val="Hyperlink"/>
                  <w:rFonts w:cstheme="minorHAnsi"/>
                  <w:sz w:val="20"/>
                  <w:szCs w:val="20"/>
                </w:rPr>
                <w:t>CM/ResDH(2011)142</w:t>
              </w:r>
            </w:hyperlink>
            <w:r>
              <w:rPr>
                <w:rFonts w:cstheme="minorHAnsi"/>
                <w:color w:val="000000"/>
                <w:sz w:val="20"/>
                <w:szCs w:val="20"/>
              </w:rPr>
              <w:t xml:space="preserve"> in </w:t>
            </w:r>
            <w:r w:rsidRPr="00966A57">
              <w:rPr>
                <w:rFonts w:cstheme="minorHAnsi"/>
                <w:color w:val="000000"/>
                <w:sz w:val="20"/>
                <w:szCs w:val="20"/>
              </w:rPr>
              <w:t>Chruściński</w:t>
            </w:r>
            <w:r>
              <w:rPr>
                <w:rFonts w:cstheme="minorHAnsi"/>
                <w:color w:val="000000"/>
                <w:sz w:val="20"/>
                <w:szCs w:val="20"/>
              </w:rPr>
              <w:t xml:space="preserve">. </w:t>
            </w:r>
            <w:r w:rsidRPr="00185598">
              <w:rPr>
                <w:rFonts w:cstheme="minorHAnsi"/>
                <w:sz w:val="20"/>
                <w:szCs w:val="20"/>
              </w:rPr>
              <w:t>The judgment was transla</w:t>
            </w:r>
            <w:r>
              <w:rPr>
                <w:rFonts w:cstheme="minorHAnsi"/>
                <w:sz w:val="20"/>
                <w:szCs w:val="20"/>
              </w:rPr>
              <w:t>ted, published and disseminated.</w:t>
            </w:r>
          </w:p>
        </w:tc>
      </w:tr>
      <w:tr w:rsidR="006B4039" w:rsidRPr="00185598" w:rsidTr="000B4517">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6B4039" w:rsidRDefault="00974FA5" w:rsidP="004363F1">
            <w:pPr>
              <w:jc w:val="center"/>
              <w:rPr>
                <w:sz w:val="20"/>
                <w:szCs w:val="20"/>
              </w:rPr>
            </w:pPr>
            <w:hyperlink r:id="rId130" w:history="1">
              <w:r w:rsidR="006B4039" w:rsidRPr="009340BC">
                <w:rPr>
                  <w:rStyle w:val="Hyperlink"/>
                  <w:b w:val="0"/>
                  <w:bCs w:val="0"/>
                  <w:sz w:val="20"/>
                  <w:szCs w:val="20"/>
                </w:rPr>
                <w:t>CM/ResDH(2013)191</w:t>
              </w:r>
            </w:hyperlink>
          </w:p>
        </w:tc>
        <w:tc>
          <w:tcPr>
            <w:tcW w:w="1418" w:type="dxa"/>
            <w:tcMar>
              <w:top w:w="113" w:type="dxa"/>
              <w:bottom w:w="113" w:type="dxa"/>
            </w:tcMar>
          </w:tcPr>
          <w:p w:rsidR="006B4039" w:rsidRDefault="006B4039" w:rsidP="004363F1">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POL / Laskowska</w:t>
            </w:r>
          </w:p>
        </w:tc>
        <w:tc>
          <w:tcPr>
            <w:tcW w:w="1134" w:type="dxa"/>
            <w:tcMar>
              <w:top w:w="113" w:type="dxa"/>
              <w:bottom w:w="113" w:type="dxa"/>
            </w:tcMar>
          </w:tcPr>
          <w:p w:rsidR="006B4039" w:rsidRDefault="006B4039" w:rsidP="004363F1">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77765/01</w:t>
            </w:r>
          </w:p>
        </w:tc>
        <w:tc>
          <w:tcPr>
            <w:tcW w:w="1417" w:type="dxa"/>
            <w:tcMar>
              <w:top w:w="113" w:type="dxa"/>
              <w:bottom w:w="113" w:type="dxa"/>
            </w:tcMar>
          </w:tcPr>
          <w:p w:rsidR="006B4039" w:rsidRDefault="006B4039" w:rsidP="004363F1">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13/06/2007</w:t>
            </w:r>
          </w:p>
          <w:p w:rsidR="006B4039" w:rsidRDefault="006B4039" w:rsidP="004363F1">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13/03/2007</w:t>
            </w:r>
          </w:p>
        </w:tc>
        <w:tc>
          <w:tcPr>
            <w:tcW w:w="3402" w:type="dxa"/>
            <w:tcMar>
              <w:top w:w="113" w:type="dxa"/>
              <w:bottom w:w="113" w:type="dxa"/>
            </w:tcMar>
          </w:tcPr>
          <w:p w:rsidR="006B4039" w:rsidRPr="002429BD" w:rsidRDefault="006B4039" w:rsidP="00D369A2">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lang w:val="en-US"/>
              </w:rPr>
            </w:pPr>
            <w:r w:rsidRPr="003E36F2">
              <w:rPr>
                <w:rFonts w:cstheme="minorHAnsi"/>
                <w:b/>
                <w:i/>
                <w:color w:val="000000"/>
                <w:sz w:val="20"/>
                <w:szCs w:val="20"/>
              </w:rPr>
              <w:t>Access to and efficient functioning of justice</w:t>
            </w:r>
            <w:r>
              <w:rPr>
                <w:rFonts w:cstheme="minorHAnsi"/>
                <w:b/>
                <w:i/>
                <w:color w:val="000000"/>
                <w:sz w:val="20"/>
                <w:szCs w:val="20"/>
                <w:lang w:val="en-US"/>
              </w:rPr>
              <w:t xml:space="preserve">: </w:t>
            </w:r>
            <w:r w:rsidRPr="00C71588">
              <w:rPr>
                <w:rFonts w:cstheme="minorHAnsi"/>
                <w:i/>
                <w:color w:val="000000"/>
                <w:sz w:val="20"/>
                <w:szCs w:val="20"/>
                <w:lang w:val="en-US"/>
              </w:rPr>
              <w:t xml:space="preserve">Erroneous assumption that a cassation appeal was not available </w:t>
            </w:r>
            <w:r>
              <w:rPr>
                <w:rFonts w:cstheme="minorHAnsi"/>
                <w:i/>
                <w:color w:val="000000"/>
                <w:sz w:val="20"/>
                <w:szCs w:val="20"/>
                <w:lang w:val="en-US"/>
              </w:rPr>
              <w:t>on an</w:t>
            </w:r>
            <w:r w:rsidRPr="00C71588">
              <w:rPr>
                <w:rFonts w:cstheme="minorHAnsi"/>
                <w:i/>
                <w:color w:val="000000"/>
                <w:sz w:val="20"/>
                <w:szCs w:val="20"/>
                <w:lang w:val="en-US"/>
              </w:rPr>
              <w:t xml:space="preserve"> issue of entitlement to maintenance </w:t>
            </w:r>
            <w:r>
              <w:rPr>
                <w:rFonts w:cstheme="minorHAnsi"/>
                <w:i/>
                <w:color w:val="000000"/>
                <w:sz w:val="20"/>
                <w:szCs w:val="20"/>
                <w:lang w:val="en-US"/>
              </w:rPr>
              <w:t>(compared to issues on the</w:t>
            </w:r>
            <w:r w:rsidRPr="00C71588">
              <w:rPr>
                <w:rFonts w:cstheme="minorHAnsi"/>
                <w:i/>
                <w:color w:val="000000"/>
                <w:sz w:val="20"/>
                <w:szCs w:val="20"/>
                <w:lang w:val="en-US"/>
              </w:rPr>
              <w:t xml:space="preserve"> amount of maintenance</w:t>
            </w:r>
            <w:r>
              <w:rPr>
                <w:rFonts w:cstheme="minorHAnsi"/>
                <w:i/>
                <w:color w:val="000000"/>
                <w:sz w:val="20"/>
                <w:szCs w:val="20"/>
                <w:lang w:val="en-US"/>
              </w:rPr>
              <w:t>) i</w:t>
            </w:r>
            <w:r w:rsidRPr="00C71588">
              <w:rPr>
                <w:rFonts w:cstheme="minorHAnsi"/>
                <w:i/>
                <w:color w:val="000000"/>
                <w:sz w:val="20"/>
                <w:szCs w:val="20"/>
                <w:lang w:val="en-US"/>
              </w:rPr>
              <w:t>n the light of the Code of Civil Proce</w:t>
            </w:r>
            <w:r>
              <w:rPr>
                <w:rFonts w:cstheme="minorHAnsi"/>
                <w:i/>
                <w:color w:val="000000"/>
                <w:sz w:val="20"/>
                <w:szCs w:val="20"/>
                <w:lang w:val="en-US"/>
              </w:rPr>
              <w:t xml:space="preserve">dure’s provisions in force in material time. </w:t>
            </w:r>
            <w:r w:rsidRPr="002429BD">
              <w:rPr>
                <w:rFonts w:cstheme="minorHAnsi"/>
                <w:i/>
                <w:color w:val="000000"/>
                <w:sz w:val="20"/>
                <w:szCs w:val="20"/>
                <w:lang w:val="en-US"/>
              </w:rPr>
              <w:t>(Article 6 §1)</w:t>
            </w:r>
          </w:p>
        </w:tc>
        <w:tc>
          <w:tcPr>
            <w:tcW w:w="5670" w:type="dxa"/>
            <w:tcMar>
              <w:top w:w="113" w:type="dxa"/>
              <w:bottom w:w="113" w:type="dxa"/>
            </w:tcMar>
          </w:tcPr>
          <w:p w:rsidR="006B4039" w:rsidRPr="002429BD" w:rsidRDefault="006B4039" w:rsidP="009340BC">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val="en-US"/>
              </w:rPr>
            </w:pPr>
            <w:r>
              <w:rPr>
                <w:rFonts w:cstheme="minorHAnsi"/>
                <w:color w:val="000000"/>
                <w:sz w:val="20"/>
                <w:szCs w:val="20"/>
                <w:lang w:val="en-US"/>
              </w:rPr>
              <w:t>T</w:t>
            </w:r>
            <w:r w:rsidRPr="002429BD">
              <w:rPr>
                <w:rFonts w:cstheme="minorHAnsi"/>
                <w:color w:val="000000"/>
                <w:sz w:val="20"/>
                <w:szCs w:val="20"/>
                <w:lang w:val="en-US"/>
              </w:rPr>
              <w:t xml:space="preserve">he applicant did not avail herself of the possibility of requesting the leave to appeal out-of-time. </w:t>
            </w:r>
            <w:r>
              <w:rPr>
                <w:rFonts w:cstheme="minorHAnsi"/>
                <w:color w:val="000000"/>
                <w:sz w:val="20"/>
                <w:szCs w:val="20"/>
                <w:lang w:val="en-US"/>
              </w:rPr>
              <w:t xml:space="preserve">Following </w:t>
            </w:r>
            <w:r w:rsidRPr="00C71588">
              <w:rPr>
                <w:rFonts w:cstheme="minorHAnsi"/>
                <w:color w:val="000000"/>
                <w:sz w:val="20"/>
                <w:szCs w:val="20"/>
                <w:lang w:val="en-US"/>
              </w:rPr>
              <w:t xml:space="preserve">amendments to the </w:t>
            </w:r>
            <w:r>
              <w:rPr>
                <w:rFonts w:cstheme="minorHAnsi"/>
                <w:color w:val="000000"/>
                <w:sz w:val="20"/>
                <w:szCs w:val="20"/>
                <w:lang w:val="en-US"/>
              </w:rPr>
              <w:t xml:space="preserve">Civil Procedure Code in </w:t>
            </w:r>
            <w:r w:rsidRPr="00C71588">
              <w:rPr>
                <w:rFonts w:cstheme="minorHAnsi"/>
                <w:color w:val="000000"/>
                <w:sz w:val="20"/>
                <w:szCs w:val="20"/>
                <w:lang w:val="en-US"/>
              </w:rPr>
              <w:t>2000 no cassation appeal may be lodged with the Supreme Court in any cases relating to amounts of maintenance (</w:t>
            </w:r>
            <w:r>
              <w:rPr>
                <w:rFonts w:cstheme="minorHAnsi"/>
                <w:color w:val="000000"/>
                <w:sz w:val="20"/>
                <w:szCs w:val="20"/>
                <w:lang w:val="en-US"/>
              </w:rPr>
              <w:t xml:space="preserve">Article </w:t>
            </w:r>
            <w:r w:rsidRPr="00C71588">
              <w:rPr>
                <w:rFonts w:cstheme="minorHAnsi"/>
                <w:color w:val="000000"/>
                <w:sz w:val="20"/>
                <w:szCs w:val="20"/>
                <w:lang w:val="en-US"/>
              </w:rPr>
              <w:t xml:space="preserve">3921§2(1) </w:t>
            </w:r>
            <w:r>
              <w:rPr>
                <w:rFonts w:cstheme="minorHAnsi"/>
                <w:color w:val="000000"/>
                <w:sz w:val="20"/>
                <w:szCs w:val="20"/>
                <w:lang w:val="en-US"/>
              </w:rPr>
              <w:t>and A</w:t>
            </w:r>
            <w:r w:rsidRPr="00C71588">
              <w:rPr>
                <w:rFonts w:cstheme="minorHAnsi"/>
                <w:color w:val="000000"/>
                <w:sz w:val="20"/>
                <w:szCs w:val="20"/>
                <w:lang w:val="en-US"/>
              </w:rPr>
              <w:t>rticle 3982§2(1))</w:t>
            </w:r>
            <w:r>
              <w:rPr>
                <w:rFonts w:cstheme="minorHAnsi"/>
                <w:color w:val="000000"/>
                <w:sz w:val="20"/>
                <w:szCs w:val="20"/>
                <w:lang w:val="en-US"/>
              </w:rPr>
              <w:t xml:space="preserve"> after 2005</w:t>
            </w:r>
            <w:r w:rsidRPr="00C71588">
              <w:rPr>
                <w:rFonts w:cstheme="minorHAnsi"/>
                <w:color w:val="000000"/>
                <w:sz w:val="20"/>
                <w:szCs w:val="20"/>
                <w:lang w:val="en-US"/>
              </w:rPr>
              <w:t>.</w:t>
            </w:r>
            <w:r w:rsidRPr="002429BD">
              <w:rPr>
                <w:rFonts w:cstheme="minorHAnsi"/>
                <w:color w:val="000000"/>
                <w:sz w:val="20"/>
                <w:szCs w:val="20"/>
                <w:lang w:val="en-US"/>
              </w:rPr>
              <w:t xml:space="preserve">. The judgment was </w:t>
            </w:r>
            <w:r>
              <w:rPr>
                <w:rFonts w:cstheme="minorHAnsi"/>
                <w:color w:val="000000"/>
                <w:sz w:val="20"/>
                <w:szCs w:val="20"/>
                <w:lang w:val="en-US"/>
              </w:rPr>
              <w:t xml:space="preserve">translated, </w:t>
            </w:r>
            <w:r w:rsidRPr="002429BD">
              <w:rPr>
                <w:rFonts w:cstheme="minorHAnsi"/>
                <w:color w:val="000000"/>
                <w:sz w:val="20"/>
                <w:szCs w:val="20"/>
                <w:lang w:val="en-US"/>
              </w:rPr>
              <w:t>published and disseminated.</w:t>
            </w:r>
          </w:p>
        </w:tc>
      </w:tr>
      <w:tr w:rsidR="006B4039" w:rsidRPr="00185598" w:rsidTr="000B451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6B4039" w:rsidRPr="00177C59" w:rsidRDefault="00974FA5" w:rsidP="004363F1">
            <w:pPr>
              <w:jc w:val="center"/>
              <w:rPr>
                <w:sz w:val="20"/>
                <w:szCs w:val="20"/>
              </w:rPr>
            </w:pPr>
            <w:hyperlink r:id="rId131" w:history="1">
              <w:r w:rsidR="006B4039" w:rsidRPr="00B85194">
                <w:rPr>
                  <w:rStyle w:val="Hyperlink"/>
                  <w:b w:val="0"/>
                  <w:bCs w:val="0"/>
                  <w:sz w:val="20"/>
                  <w:szCs w:val="20"/>
                </w:rPr>
                <w:t>CM/ResDH(2013)</w:t>
              </w:r>
              <w:r w:rsidR="006B4039" w:rsidRPr="00B85194">
                <w:rPr>
                  <w:rStyle w:val="Hyperlink"/>
                  <w:b w:val="0"/>
                  <w:bCs w:val="0"/>
                  <w:sz w:val="20"/>
                  <w:szCs w:val="20"/>
                </w:rPr>
                <w:lastRenderedPageBreak/>
                <w:t>215</w:t>
              </w:r>
            </w:hyperlink>
          </w:p>
        </w:tc>
        <w:tc>
          <w:tcPr>
            <w:tcW w:w="1418" w:type="dxa"/>
            <w:tcMar>
              <w:top w:w="113" w:type="dxa"/>
              <w:bottom w:w="113" w:type="dxa"/>
            </w:tcMar>
          </w:tcPr>
          <w:p w:rsidR="006B4039" w:rsidRDefault="006B4039" w:rsidP="004363F1">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lastRenderedPageBreak/>
              <w:t>POL / Luczak</w:t>
            </w:r>
          </w:p>
        </w:tc>
        <w:tc>
          <w:tcPr>
            <w:tcW w:w="1134" w:type="dxa"/>
            <w:tcMar>
              <w:top w:w="113" w:type="dxa"/>
              <w:bottom w:w="113" w:type="dxa"/>
            </w:tcMar>
          </w:tcPr>
          <w:p w:rsidR="006B4039" w:rsidRDefault="006B4039" w:rsidP="004363F1">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77782/01</w:t>
            </w:r>
          </w:p>
        </w:tc>
        <w:tc>
          <w:tcPr>
            <w:tcW w:w="1417" w:type="dxa"/>
            <w:tcMar>
              <w:top w:w="113" w:type="dxa"/>
              <w:bottom w:w="113" w:type="dxa"/>
            </w:tcMar>
          </w:tcPr>
          <w:p w:rsidR="006B4039" w:rsidRDefault="006B4039" w:rsidP="004363F1">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02/06/2008</w:t>
            </w:r>
          </w:p>
          <w:p w:rsidR="006B4039" w:rsidRPr="003E4706" w:rsidRDefault="006B4039" w:rsidP="004363F1">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3E4706">
              <w:rPr>
                <w:rFonts w:cstheme="minorHAnsi"/>
                <w:sz w:val="20"/>
                <w:szCs w:val="20"/>
              </w:rPr>
              <w:lastRenderedPageBreak/>
              <w:t>27/11/2007</w:t>
            </w:r>
          </w:p>
        </w:tc>
        <w:tc>
          <w:tcPr>
            <w:tcW w:w="3402" w:type="dxa"/>
            <w:tcMar>
              <w:top w:w="113" w:type="dxa"/>
              <w:bottom w:w="113" w:type="dxa"/>
            </w:tcMar>
          </w:tcPr>
          <w:p w:rsidR="006B4039" w:rsidRPr="008314F3" w:rsidRDefault="006B4039" w:rsidP="00F52739">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rPr>
            </w:pPr>
            <w:r>
              <w:rPr>
                <w:rFonts w:cstheme="minorHAnsi"/>
                <w:b/>
                <w:i/>
                <w:color w:val="000000"/>
                <w:sz w:val="20"/>
                <w:szCs w:val="20"/>
              </w:rPr>
              <w:lastRenderedPageBreak/>
              <w:t xml:space="preserve">Discrimination and protection of </w:t>
            </w:r>
            <w:r>
              <w:rPr>
                <w:rFonts w:cstheme="minorHAnsi"/>
                <w:b/>
                <w:i/>
                <w:color w:val="000000"/>
                <w:sz w:val="20"/>
                <w:szCs w:val="20"/>
              </w:rPr>
              <w:lastRenderedPageBreak/>
              <w:t xml:space="preserve">property rights: </w:t>
            </w:r>
            <w:r w:rsidRPr="00F52739">
              <w:rPr>
                <w:rFonts w:cstheme="minorHAnsi"/>
                <w:i/>
                <w:color w:val="000000"/>
                <w:sz w:val="20"/>
                <w:szCs w:val="20"/>
              </w:rPr>
              <w:t>Refusal of admission to farmers' social security scheme due to nationality (Article 14 in conjunction with 1 of Protocol No. 1)</w:t>
            </w:r>
          </w:p>
        </w:tc>
        <w:tc>
          <w:tcPr>
            <w:tcW w:w="5670" w:type="dxa"/>
            <w:tcMar>
              <w:top w:w="113" w:type="dxa"/>
              <w:bottom w:w="113" w:type="dxa"/>
            </w:tcMar>
          </w:tcPr>
          <w:p w:rsidR="006B4039" w:rsidRPr="00B85194" w:rsidRDefault="006B4039" w:rsidP="00B85194">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color w:val="000000"/>
                <w:sz w:val="20"/>
                <w:szCs w:val="20"/>
                <w:lang w:val="en-US"/>
              </w:rPr>
            </w:pPr>
            <w:r w:rsidRPr="00B85194">
              <w:rPr>
                <w:rFonts w:cstheme="minorHAnsi"/>
                <w:color w:val="000000"/>
                <w:sz w:val="20"/>
                <w:szCs w:val="20"/>
              </w:rPr>
              <w:lastRenderedPageBreak/>
              <w:t>J</w:t>
            </w:r>
            <w:r w:rsidRPr="00B85194">
              <w:rPr>
                <w:rFonts w:cstheme="minorHAnsi"/>
                <w:color w:val="000000"/>
                <w:sz w:val="20"/>
                <w:szCs w:val="20"/>
                <w:lang w:val="en-US"/>
              </w:rPr>
              <w:t xml:space="preserve">ust satisfaction covering also unpaid contributions towards the </w:t>
            </w:r>
            <w:r w:rsidRPr="00B85194">
              <w:rPr>
                <w:rFonts w:cstheme="minorHAnsi"/>
                <w:color w:val="000000"/>
                <w:sz w:val="20"/>
                <w:szCs w:val="20"/>
                <w:lang w:val="en-US"/>
              </w:rPr>
              <w:lastRenderedPageBreak/>
              <w:t>applicant`s retirement pension paid. Since 2004 the applicant has a right to join a social security scheme for farmers. He can also apply to the President of the Farmer`s Social Security Fund for granting him extraordinary retirement pension in specific circumstances.</w:t>
            </w:r>
            <w:r>
              <w:rPr>
                <w:rFonts w:cstheme="minorHAnsi"/>
                <w:color w:val="000000"/>
                <w:sz w:val="20"/>
                <w:szCs w:val="20"/>
                <w:lang w:val="en-US"/>
              </w:rPr>
              <w:t xml:space="preserve"> O</w:t>
            </w:r>
            <w:r w:rsidRPr="00B85194">
              <w:rPr>
                <w:rStyle w:val="sfbbfee58"/>
                <w:sz w:val="20"/>
                <w:szCs w:val="20"/>
              </w:rPr>
              <w:t xml:space="preserve">n 02/04/2004, the 1990 Act was amended because of Poland’s accession to the European Union, so that the difference in treatment in the farmers’ scheme was remedied. The judgment was transmitted to relevant authorities. </w:t>
            </w:r>
          </w:p>
        </w:tc>
      </w:tr>
      <w:tr w:rsidR="006B4039" w:rsidRPr="00185598" w:rsidTr="000B4517">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6B4039" w:rsidRDefault="00974FA5" w:rsidP="004363F1">
            <w:pPr>
              <w:jc w:val="center"/>
              <w:rPr>
                <w:b w:val="0"/>
                <w:bCs w:val="0"/>
                <w:sz w:val="20"/>
                <w:szCs w:val="20"/>
              </w:rPr>
            </w:pPr>
            <w:hyperlink r:id="rId132" w:history="1">
              <w:r w:rsidR="006B4039" w:rsidRPr="00881906">
                <w:rPr>
                  <w:rStyle w:val="Hyperlink"/>
                  <w:b w:val="0"/>
                  <w:bCs w:val="0"/>
                  <w:sz w:val="20"/>
                  <w:szCs w:val="20"/>
                </w:rPr>
                <w:t>CM/ResDH(2013)83</w:t>
              </w:r>
            </w:hyperlink>
          </w:p>
        </w:tc>
        <w:tc>
          <w:tcPr>
            <w:tcW w:w="1418" w:type="dxa"/>
            <w:tcMar>
              <w:top w:w="113" w:type="dxa"/>
              <w:bottom w:w="113" w:type="dxa"/>
            </w:tcMar>
          </w:tcPr>
          <w:p w:rsidR="006B4039" w:rsidRDefault="006B4039" w:rsidP="004363F1">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POL / Miernicki</w:t>
            </w:r>
          </w:p>
        </w:tc>
        <w:tc>
          <w:tcPr>
            <w:tcW w:w="1134" w:type="dxa"/>
            <w:tcMar>
              <w:top w:w="113" w:type="dxa"/>
              <w:bottom w:w="113" w:type="dxa"/>
            </w:tcMar>
          </w:tcPr>
          <w:p w:rsidR="006B4039" w:rsidRPr="00B934F2" w:rsidRDefault="006B4039" w:rsidP="004363F1">
            <w:pPr>
              <w:jc w:val="center"/>
              <w:cnfStyle w:val="000000000000" w:firstRow="0" w:lastRow="0" w:firstColumn="0" w:lastColumn="0" w:oddVBand="0" w:evenVBand="0" w:oddHBand="0" w:evenHBand="0" w:firstRowFirstColumn="0" w:firstRowLastColumn="0" w:lastRowFirstColumn="0" w:lastRowLastColumn="0"/>
              <w:rPr>
                <w:rStyle w:val="vsmall"/>
                <w:b/>
                <w:color w:val="333333"/>
                <w:sz w:val="20"/>
                <w:szCs w:val="20"/>
              </w:rPr>
            </w:pPr>
            <w:r w:rsidRPr="00B934F2">
              <w:rPr>
                <w:rStyle w:val="vsmall"/>
                <w:b/>
                <w:color w:val="333333"/>
                <w:sz w:val="20"/>
                <w:szCs w:val="20"/>
              </w:rPr>
              <w:t>10847/02</w:t>
            </w:r>
          </w:p>
        </w:tc>
        <w:tc>
          <w:tcPr>
            <w:tcW w:w="1417" w:type="dxa"/>
            <w:tcMar>
              <w:top w:w="113" w:type="dxa"/>
              <w:bottom w:w="113" w:type="dxa"/>
            </w:tcMar>
          </w:tcPr>
          <w:p w:rsidR="006B4039" w:rsidRDefault="006B4039" w:rsidP="004363F1">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10/05/2010</w:t>
            </w:r>
          </w:p>
          <w:p w:rsidR="006B4039" w:rsidRPr="00881906" w:rsidRDefault="006B4039" w:rsidP="004363F1">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881906">
              <w:rPr>
                <w:rFonts w:cstheme="minorHAnsi"/>
                <w:sz w:val="20"/>
                <w:szCs w:val="20"/>
              </w:rPr>
              <w:t>27/10/2009</w:t>
            </w:r>
          </w:p>
        </w:tc>
        <w:tc>
          <w:tcPr>
            <w:tcW w:w="3402" w:type="dxa"/>
            <w:tcMar>
              <w:top w:w="113" w:type="dxa"/>
              <w:bottom w:w="113" w:type="dxa"/>
            </w:tcMar>
          </w:tcPr>
          <w:p w:rsidR="006B4039" w:rsidRPr="00F251C7" w:rsidRDefault="006B4039" w:rsidP="00E22CB3">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lang w:val="en-US"/>
              </w:rPr>
            </w:pPr>
            <w:r>
              <w:rPr>
                <w:rFonts w:cstheme="minorHAnsi"/>
                <w:b/>
                <w:i/>
                <w:color w:val="000000"/>
                <w:sz w:val="20"/>
                <w:szCs w:val="20"/>
              </w:rPr>
              <w:t xml:space="preserve">Protection of rights in detention and of correspondence: </w:t>
            </w:r>
            <w:r w:rsidRPr="00F251C7">
              <w:rPr>
                <w:rFonts w:cstheme="minorHAnsi"/>
                <w:i/>
                <w:color w:val="000000"/>
                <w:sz w:val="20"/>
                <w:szCs w:val="20"/>
              </w:rPr>
              <w:t xml:space="preserve">Unlawfulness of a decision reviewing </w:t>
            </w:r>
            <w:r>
              <w:rPr>
                <w:rFonts w:cstheme="minorHAnsi"/>
                <w:i/>
                <w:color w:val="000000"/>
                <w:sz w:val="20"/>
                <w:szCs w:val="20"/>
              </w:rPr>
              <w:t xml:space="preserve">the applicant's detention on remand; </w:t>
            </w:r>
            <w:r w:rsidRPr="00F251C7">
              <w:rPr>
                <w:rFonts w:cstheme="minorHAnsi"/>
                <w:i/>
                <w:color w:val="000000"/>
                <w:sz w:val="20"/>
                <w:szCs w:val="20"/>
              </w:rPr>
              <w:t>censorship of the detained applicant's correspondence. (Articles 5 §1 and 8)</w:t>
            </w:r>
          </w:p>
        </w:tc>
        <w:tc>
          <w:tcPr>
            <w:tcW w:w="5670" w:type="dxa"/>
            <w:tcMar>
              <w:top w:w="113" w:type="dxa"/>
              <w:bottom w:w="113" w:type="dxa"/>
            </w:tcMar>
          </w:tcPr>
          <w:p w:rsidR="006B4039" w:rsidRDefault="006B4039" w:rsidP="00B934F2">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rPr>
            </w:pPr>
            <w:r>
              <w:rPr>
                <w:rFonts w:cstheme="minorHAnsi"/>
                <w:color w:val="000000"/>
                <w:sz w:val="20"/>
                <w:szCs w:val="20"/>
              </w:rPr>
              <w:t xml:space="preserve">The </w:t>
            </w:r>
            <w:r w:rsidRPr="00F251C7">
              <w:rPr>
                <w:rFonts w:cstheme="minorHAnsi"/>
                <w:color w:val="000000"/>
                <w:sz w:val="20"/>
                <w:szCs w:val="20"/>
              </w:rPr>
              <w:t>case was of an isolated nature and resulted from failure of a national court to comply with a procedure prescribed by the domestic law.</w:t>
            </w:r>
            <w:r>
              <w:rPr>
                <w:rFonts w:cstheme="minorHAnsi"/>
                <w:color w:val="000000"/>
                <w:sz w:val="20"/>
                <w:szCs w:val="20"/>
              </w:rPr>
              <w:t xml:space="preserve">  The </w:t>
            </w:r>
            <w:r w:rsidRPr="00B934F2">
              <w:rPr>
                <w:rFonts w:cstheme="minorHAnsi"/>
                <w:color w:val="000000"/>
                <w:sz w:val="20"/>
                <w:szCs w:val="20"/>
              </w:rPr>
              <w:t>Code of Criminal Procedure provides that a judge is ex lege disqualified from his participation i</w:t>
            </w:r>
            <w:r>
              <w:rPr>
                <w:rFonts w:cstheme="minorHAnsi"/>
                <w:color w:val="000000"/>
                <w:sz w:val="20"/>
                <w:szCs w:val="20"/>
              </w:rPr>
              <w:t>n a case, if, inter alia, he had</w:t>
            </w:r>
            <w:r w:rsidRPr="00B934F2">
              <w:rPr>
                <w:rFonts w:cstheme="minorHAnsi"/>
                <w:color w:val="000000"/>
                <w:sz w:val="20"/>
                <w:szCs w:val="20"/>
              </w:rPr>
              <w:t xml:space="preserve"> participated, in a lower court, in the delivery of </w:t>
            </w:r>
            <w:r>
              <w:rPr>
                <w:rFonts w:cstheme="minorHAnsi"/>
                <w:color w:val="000000"/>
                <w:sz w:val="20"/>
                <w:szCs w:val="20"/>
              </w:rPr>
              <w:t>a decision subject to an appeal</w:t>
            </w:r>
            <w:r w:rsidRPr="00B934F2">
              <w:rPr>
                <w:rFonts w:cstheme="minorHAnsi"/>
                <w:color w:val="000000"/>
                <w:sz w:val="20"/>
                <w:szCs w:val="20"/>
              </w:rPr>
              <w:t xml:space="preserve">. This provision applies not only to judgments but also to all procedural decisions </w:t>
            </w:r>
            <w:r>
              <w:rPr>
                <w:rFonts w:cstheme="minorHAnsi"/>
                <w:color w:val="000000"/>
                <w:sz w:val="20"/>
                <w:szCs w:val="20"/>
              </w:rPr>
              <w:t xml:space="preserve">as i.a. </w:t>
            </w:r>
            <w:r w:rsidRPr="00B934F2">
              <w:rPr>
                <w:rFonts w:cstheme="minorHAnsi"/>
                <w:color w:val="000000"/>
                <w:sz w:val="20"/>
                <w:szCs w:val="20"/>
              </w:rPr>
              <w:t>the imposition of detention on remand.</w:t>
            </w:r>
            <w:r>
              <w:rPr>
                <w:rFonts w:cstheme="minorHAnsi"/>
                <w:color w:val="000000"/>
                <w:sz w:val="20"/>
                <w:szCs w:val="20"/>
              </w:rPr>
              <w:t xml:space="preserve"> </w:t>
            </w:r>
            <w:r w:rsidRPr="00B934F2">
              <w:rPr>
                <w:rFonts w:cstheme="minorHAnsi"/>
                <w:color w:val="000000"/>
                <w:sz w:val="20"/>
                <w:szCs w:val="20"/>
              </w:rPr>
              <w:t xml:space="preserve">General measures </w:t>
            </w:r>
            <w:r>
              <w:rPr>
                <w:rFonts w:cstheme="minorHAnsi"/>
                <w:color w:val="000000"/>
                <w:sz w:val="20"/>
                <w:szCs w:val="20"/>
              </w:rPr>
              <w:t xml:space="preserve">concerning protection of correspondence </w:t>
            </w:r>
            <w:r w:rsidRPr="00B934F2">
              <w:rPr>
                <w:rFonts w:cstheme="minorHAnsi"/>
                <w:color w:val="000000"/>
                <w:sz w:val="20"/>
                <w:szCs w:val="20"/>
              </w:rPr>
              <w:t>are examined in the Klamecki (No. 2) group of ca</w:t>
            </w:r>
            <w:r>
              <w:rPr>
                <w:rFonts w:cstheme="minorHAnsi"/>
                <w:color w:val="000000"/>
                <w:sz w:val="20"/>
                <w:szCs w:val="20"/>
              </w:rPr>
              <w:t>ses (31583/96).</w:t>
            </w:r>
          </w:p>
        </w:tc>
      </w:tr>
      <w:tr w:rsidR="006B4039" w:rsidRPr="00185598" w:rsidTr="000B451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6B4039" w:rsidRDefault="00974FA5" w:rsidP="004363F1">
            <w:pPr>
              <w:jc w:val="center"/>
              <w:rPr>
                <w:b w:val="0"/>
                <w:bCs w:val="0"/>
                <w:sz w:val="20"/>
                <w:szCs w:val="20"/>
              </w:rPr>
            </w:pPr>
            <w:hyperlink r:id="rId133" w:history="1">
              <w:r w:rsidR="006B4039" w:rsidRPr="00040781">
                <w:rPr>
                  <w:rStyle w:val="Hyperlink"/>
                  <w:b w:val="0"/>
                  <w:bCs w:val="0"/>
                  <w:sz w:val="20"/>
                  <w:szCs w:val="20"/>
                </w:rPr>
                <w:t>CM/ResDH(2013)84</w:t>
              </w:r>
            </w:hyperlink>
          </w:p>
        </w:tc>
        <w:tc>
          <w:tcPr>
            <w:tcW w:w="1418" w:type="dxa"/>
            <w:tcMar>
              <w:top w:w="113" w:type="dxa"/>
              <w:bottom w:w="113" w:type="dxa"/>
            </w:tcMar>
          </w:tcPr>
          <w:p w:rsidR="006B4039" w:rsidRDefault="006B4039" w:rsidP="004363F1">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POL / Miroslaw Garlicki and 2 other cases</w:t>
            </w:r>
          </w:p>
        </w:tc>
        <w:tc>
          <w:tcPr>
            <w:tcW w:w="1134" w:type="dxa"/>
            <w:tcMar>
              <w:top w:w="113" w:type="dxa"/>
              <w:bottom w:w="113" w:type="dxa"/>
            </w:tcMar>
          </w:tcPr>
          <w:p w:rsidR="006B4039" w:rsidRPr="00881906" w:rsidRDefault="006B4039" w:rsidP="004363F1">
            <w:pPr>
              <w:jc w:val="center"/>
              <w:cnfStyle w:val="000000100000" w:firstRow="0" w:lastRow="0" w:firstColumn="0" w:lastColumn="0" w:oddVBand="0" w:evenVBand="0" w:oddHBand="1" w:evenHBand="0" w:firstRowFirstColumn="0" w:firstRowLastColumn="0" w:lastRowFirstColumn="0" w:lastRowLastColumn="0"/>
              <w:rPr>
                <w:rStyle w:val="vsmall"/>
                <w:b/>
                <w:color w:val="333333"/>
                <w:sz w:val="20"/>
                <w:szCs w:val="20"/>
              </w:rPr>
            </w:pPr>
            <w:r w:rsidRPr="00881906">
              <w:rPr>
                <w:rStyle w:val="vsmall"/>
                <w:b/>
                <w:color w:val="333333"/>
                <w:sz w:val="20"/>
                <w:szCs w:val="20"/>
              </w:rPr>
              <w:t>36921/07</w:t>
            </w:r>
          </w:p>
        </w:tc>
        <w:tc>
          <w:tcPr>
            <w:tcW w:w="1417" w:type="dxa"/>
            <w:tcMar>
              <w:top w:w="113" w:type="dxa"/>
              <w:bottom w:w="113" w:type="dxa"/>
            </w:tcMar>
          </w:tcPr>
          <w:p w:rsidR="006B4039" w:rsidRDefault="006B4039" w:rsidP="004363F1">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14/09/2011</w:t>
            </w:r>
          </w:p>
          <w:p w:rsidR="006B4039" w:rsidRPr="00881906" w:rsidRDefault="006B4039" w:rsidP="004363F1">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881906">
              <w:rPr>
                <w:rFonts w:cstheme="minorHAnsi"/>
                <w:sz w:val="20"/>
                <w:szCs w:val="20"/>
              </w:rPr>
              <w:t>14/06/2011</w:t>
            </w:r>
          </w:p>
        </w:tc>
        <w:tc>
          <w:tcPr>
            <w:tcW w:w="3402" w:type="dxa"/>
            <w:tcMar>
              <w:top w:w="113" w:type="dxa"/>
              <w:bottom w:w="113" w:type="dxa"/>
            </w:tcMar>
          </w:tcPr>
          <w:p w:rsidR="006B4039" w:rsidRPr="00881906" w:rsidRDefault="006B4039" w:rsidP="00E22CB3">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lang w:val="en-US"/>
              </w:rPr>
            </w:pPr>
            <w:r>
              <w:rPr>
                <w:rFonts w:cstheme="minorHAnsi"/>
                <w:b/>
                <w:i/>
                <w:color w:val="000000"/>
                <w:sz w:val="20"/>
                <w:szCs w:val="20"/>
              </w:rPr>
              <w:t xml:space="preserve">Protection of rights in detention: </w:t>
            </w:r>
            <w:r w:rsidRPr="00881906">
              <w:rPr>
                <w:rFonts w:cstheme="minorHAnsi"/>
                <w:i/>
                <w:color w:val="000000"/>
                <w:sz w:val="20"/>
                <w:szCs w:val="20"/>
              </w:rPr>
              <w:t xml:space="preserve">Assessor (junior judge) </w:t>
            </w:r>
            <w:r>
              <w:rPr>
                <w:rFonts w:cstheme="minorHAnsi"/>
                <w:i/>
                <w:color w:val="000000"/>
                <w:sz w:val="20"/>
                <w:szCs w:val="20"/>
              </w:rPr>
              <w:t xml:space="preserve">deciding </w:t>
            </w:r>
            <w:r w:rsidRPr="00881906">
              <w:rPr>
                <w:rFonts w:cstheme="minorHAnsi"/>
                <w:i/>
                <w:color w:val="000000"/>
                <w:sz w:val="20"/>
                <w:szCs w:val="20"/>
              </w:rPr>
              <w:t xml:space="preserve">on </w:t>
            </w:r>
            <w:r>
              <w:rPr>
                <w:rFonts w:cstheme="minorHAnsi"/>
                <w:i/>
                <w:color w:val="000000"/>
                <w:sz w:val="20"/>
                <w:szCs w:val="20"/>
              </w:rPr>
              <w:t xml:space="preserve">detention on </w:t>
            </w:r>
            <w:r w:rsidRPr="00881906">
              <w:rPr>
                <w:rFonts w:cstheme="minorHAnsi"/>
                <w:i/>
                <w:color w:val="000000"/>
                <w:sz w:val="20"/>
                <w:szCs w:val="20"/>
              </w:rPr>
              <w:t xml:space="preserve">remand </w:t>
            </w:r>
            <w:r>
              <w:rPr>
                <w:rFonts w:cstheme="minorHAnsi"/>
                <w:i/>
                <w:color w:val="000000"/>
                <w:sz w:val="20"/>
                <w:szCs w:val="20"/>
              </w:rPr>
              <w:t xml:space="preserve">failed to </w:t>
            </w:r>
            <w:r w:rsidRPr="00881906">
              <w:rPr>
                <w:rFonts w:cstheme="minorHAnsi"/>
                <w:i/>
                <w:color w:val="000000"/>
                <w:sz w:val="20"/>
                <w:szCs w:val="20"/>
              </w:rPr>
              <w:t xml:space="preserve">offer the guarantees of independence required of an “officer”. </w:t>
            </w:r>
            <w:r>
              <w:rPr>
                <w:rFonts w:cstheme="minorHAnsi"/>
                <w:i/>
                <w:color w:val="000000"/>
                <w:sz w:val="20"/>
                <w:szCs w:val="20"/>
              </w:rPr>
              <w:t xml:space="preserve">The </w:t>
            </w:r>
            <w:r w:rsidRPr="00822D9B">
              <w:rPr>
                <w:rFonts w:cstheme="minorHAnsi"/>
                <w:i/>
                <w:color w:val="000000"/>
                <w:sz w:val="20"/>
                <w:szCs w:val="20"/>
              </w:rPr>
              <w:t xml:space="preserve">possibility of conferring the exercise of judicial powers on assessors, provided for </w:t>
            </w:r>
            <w:r>
              <w:rPr>
                <w:rFonts w:cstheme="minorHAnsi"/>
                <w:i/>
                <w:color w:val="000000"/>
                <w:sz w:val="20"/>
                <w:szCs w:val="20"/>
              </w:rPr>
              <w:t xml:space="preserve">by </w:t>
            </w:r>
            <w:r w:rsidRPr="00822D9B">
              <w:rPr>
                <w:rFonts w:cstheme="minorHAnsi"/>
                <w:i/>
                <w:color w:val="000000"/>
                <w:sz w:val="20"/>
                <w:szCs w:val="20"/>
              </w:rPr>
              <w:t>the Law of 2001 on the Organisation of Courts</w:t>
            </w:r>
            <w:r>
              <w:rPr>
                <w:rFonts w:cstheme="minorHAnsi"/>
                <w:i/>
                <w:color w:val="000000"/>
                <w:sz w:val="20"/>
                <w:szCs w:val="20"/>
              </w:rPr>
              <w:t>,</w:t>
            </w:r>
            <w:r w:rsidRPr="00822D9B">
              <w:rPr>
                <w:rFonts w:cstheme="minorHAnsi"/>
                <w:i/>
                <w:color w:val="000000"/>
                <w:sz w:val="20"/>
                <w:szCs w:val="20"/>
              </w:rPr>
              <w:t xml:space="preserve"> fell short of constitutional requirements because assessors did not enjoy the necessary guarantees of independence, notably vi</w:t>
            </w:r>
            <w:r>
              <w:rPr>
                <w:rFonts w:cstheme="minorHAnsi"/>
                <w:i/>
                <w:color w:val="000000"/>
                <w:sz w:val="20"/>
                <w:szCs w:val="20"/>
              </w:rPr>
              <w:t>s-à-vis the Minister of Justice. (</w:t>
            </w:r>
            <w:r w:rsidRPr="00881906">
              <w:rPr>
                <w:rFonts w:cstheme="minorHAnsi"/>
                <w:i/>
                <w:color w:val="000000"/>
                <w:sz w:val="20"/>
                <w:szCs w:val="20"/>
              </w:rPr>
              <w:t>Article 5 § 3)</w:t>
            </w:r>
          </w:p>
        </w:tc>
        <w:tc>
          <w:tcPr>
            <w:tcW w:w="5670" w:type="dxa"/>
            <w:tcMar>
              <w:top w:w="113" w:type="dxa"/>
              <w:bottom w:w="113" w:type="dxa"/>
            </w:tcMar>
          </w:tcPr>
          <w:p w:rsidR="006B4039" w:rsidRDefault="006B4039" w:rsidP="00E22CB3">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color w:val="000000"/>
                <w:sz w:val="20"/>
                <w:szCs w:val="20"/>
              </w:rPr>
            </w:pPr>
            <w:r>
              <w:rPr>
                <w:rFonts w:cstheme="minorHAnsi"/>
                <w:color w:val="000000"/>
                <w:sz w:val="20"/>
                <w:szCs w:val="20"/>
              </w:rPr>
              <w:t>T</w:t>
            </w:r>
            <w:r w:rsidRPr="00881906">
              <w:rPr>
                <w:rFonts w:cstheme="minorHAnsi"/>
                <w:color w:val="000000"/>
                <w:sz w:val="20"/>
                <w:szCs w:val="20"/>
              </w:rPr>
              <w:t>he applicant is no longer detained on remand.</w:t>
            </w:r>
            <w:r>
              <w:rPr>
                <w:rFonts w:cstheme="minorHAnsi"/>
                <w:color w:val="000000"/>
                <w:sz w:val="20"/>
                <w:szCs w:val="20"/>
              </w:rPr>
              <w:t xml:space="preserve"> In one case </w:t>
            </w:r>
            <w:r w:rsidRPr="00881906">
              <w:rPr>
                <w:rFonts w:cstheme="minorHAnsi"/>
                <w:color w:val="000000"/>
                <w:sz w:val="20"/>
                <w:szCs w:val="20"/>
              </w:rPr>
              <w:t xml:space="preserve">domestic law </w:t>
            </w:r>
            <w:r>
              <w:rPr>
                <w:rFonts w:cstheme="minorHAnsi"/>
                <w:color w:val="000000"/>
                <w:sz w:val="20"/>
                <w:szCs w:val="20"/>
              </w:rPr>
              <w:t xml:space="preserve">allowed </w:t>
            </w:r>
            <w:r w:rsidRPr="00881906">
              <w:rPr>
                <w:rFonts w:cstheme="minorHAnsi"/>
                <w:color w:val="000000"/>
                <w:sz w:val="20"/>
                <w:szCs w:val="20"/>
              </w:rPr>
              <w:t>reopening of criminal proceedings</w:t>
            </w:r>
            <w:r>
              <w:rPr>
                <w:rFonts w:cstheme="minorHAnsi"/>
                <w:color w:val="000000"/>
                <w:sz w:val="20"/>
                <w:szCs w:val="20"/>
              </w:rPr>
              <w:t>.</w:t>
            </w:r>
            <w:r w:rsidRPr="00881906">
              <w:rPr>
                <w:rFonts w:cstheme="minorHAnsi"/>
                <w:color w:val="000000"/>
                <w:sz w:val="20"/>
                <w:szCs w:val="20"/>
              </w:rPr>
              <w:t xml:space="preserve"> </w:t>
            </w:r>
            <w:r>
              <w:rPr>
                <w:rFonts w:cstheme="minorHAnsi"/>
                <w:color w:val="000000"/>
                <w:sz w:val="20"/>
                <w:szCs w:val="20"/>
              </w:rPr>
              <w:t xml:space="preserve">As regards general measures see </w:t>
            </w:r>
            <w:hyperlink r:id="rId134" w:history="1">
              <w:r w:rsidRPr="00E376E1">
                <w:rPr>
                  <w:rStyle w:val="Hyperlink"/>
                  <w:rFonts w:cstheme="minorHAnsi"/>
                  <w:sz w:val="20"/>
                  <w:szCs w:val="20"/>
                </w:rPr>
                <w:t>CM/ResDH(2012)197</w:t>
              </w:r>
            </w:hyperlink>
            <w:r>
              <w:rPr>
                <w:rFonts w:cstheme="minorHAnsi"/>
                <w:color w:val="000000"/>
                <w:sz w:val="20"/>
                <w:szCs w:val="20"/>
              </w:rPr>
              <w:t xml:space="preserve"> in Henryk Urban and Ryszard Urban. </w:t>
            </w:r>
          </w:p>
        </w:tc>
      </w:tr>
      <w:tr w:rsidR="006B4039" w:rsidRPr="00185598" w:rsidTr="000B4517">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6B4039" w:rsidRDefault="00974FA5" w:rsidP="004363F1">
            <w:pPr>
              <w:jc w:val="center"/>
              <w:rPr>
                <w:b w:val="0"/>
                <w:bCs w:val="0"/>
                <w:sz w:val="20"/>
                <w:szCs w:val="20"/>
              </w:rPr>
            </w:pPr>
            <w:hyperlink r:id="rId135" w:history="1">
              <w:r w:rsidR="006B4039" w:rsidRPr="006C6305">
                <w:rPr>
                  <w:rStyle w:val="Hyperlink"/>
                  <w:b w:val="0"/>
                  <w:bCs w:val="0"/>
                  <w:sz w:val="20"/>
                  <w:szCs w:val="20"/>
                </w:rPr>
                <w:t>CM/ResDH(2013)</w:t>
              </w:r>
              <w:r w:rsidR="006B4039" w:rsidRPr="006C6305">
                <w:rPr>
                  <w:rStyle w:val="Hyperlink"/>
                  <w:b w:val="0"/>
                  <w:bCs w:val="0"/>
                  <w:sz w:val="20"/>
                  <w:szCs w:val="20"/>
                </w:rPr>
                <w:lastRenderedPageBreak/>
                <w:t>66</w:t>
              </w:r>
            </w:hyperlink>
          </w:p>
        </w:tc>
        <w:tc>
          <w:tcPr>
            <w:tcW w:w="1418" w:type="dxa"/>
            <w:tcMar>
              <w:top w:w="113" w:type="dxa"/>
              <w:bottom w:w="113" w:type="dxa"/>
            </w:tcMar>
          </w:tcPr>
          <w:p w:rsidR="006B4039" w:rsidRDefault="006B4039" w:rsidP="004363F1">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lastRenderedPageBreak/>
              <w:t>POL / Richert</w:t>
            </w:r>
          </w:p>
        </w:tc>
        <w:tc>
          <w:tcPr>
            <w:tcW w:w="1134" w:type="dxa"/>
            <w:tcMar>
              <w:top w:w="113" w:type="dxa"/>
              <w:bottom w:w="113" w:type="dxa"/>
            </w:tcMar>
          </w:tcPr>
          <w:p w:rsidR="006B4039" w:rsidRDefault="006B4039" w:rsidP="004363F1">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54809/07</w:t>
            </w:r>
          </w:p>
        </w:tc>
        <w:tc>
          <w:tcPr>
            <w:tcW w:w="1417" w:type="dxa"/>
            <w:tcMar>
              <w:top w:w="113" w:type="dxa"/>
              <w:bottom w:w="113" w:type="dxa"/>
            </w:tcMar>
          </w:tcPr>
          <w:p w:rsidR="006B4039" w:rsidRDefault="006B4039" w:rsidP="004363F1">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25/01/2012</w:t>
            </w:r>
          </w:p>
          <w:p w:rsidR="006B4039" w:rsidRPr="00D75118" w:rsidRDefault="006B4039" w:rsidP="004363F1">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D75118">
              <w:rPr>
                <w:rFonts w:cstheme="minorHAnsi"/>
                <w:sz w:val="20"/>
                <w:szCs w:val="20"/>
              </w:rPr>
              <w:lastRenderedPageBreak/>
              <w:t>25/11/2011</w:t>
            </w:r>
          </w:p>
        </w:tc>
        <w:tc>
          <w:tcPr>
            <w:tcW w:w="3402" w:type="dxa"/>
            <w:tcMar>
              <w:top w:w="113" w:type="dxa"/>
              <w:bottom w:w="113" w:type="dxa"/>
            </w:tcMar>
          </w:tcPr>
          <w:p w:rsidR="006B4039" w:rsidRPr="008314F3" w:rsidRDefault="006B4039" w:rsidP="00FE3F00">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rPr>
            </w:pPr>
            <w:r w:rsidRPr="00B01BDC">
              <w:rPr>
                <w:rFonts w:cstheme="minorHAnsi"/>
                <w:b/>
                <w:i/>
                <w:color w:val="000000"/>
                <w:sz w:val="20"/>
                <w:szCs w:val="20"/>
              </w:rPr>
              <w:lastRenderedPageBreak/>
              <w:t xml:space="preserve">Access to and efficient functioning of </w:t>
            </w:r>
            <w:r w:rsidRPr="00B01BDC">
              <w:rPr>
                <w:rFonts w:cstheme="minorHAnsi"/>
                <w:b/>
                <w:i/>
                <w:color w:val="000000"/>
                <w:sz w:val="20"/>
                <w:szCs w:val="20"/>
              </w:rPr>
              <w:lastRenderedPageBreak/>
              <w:t>justice:</w:t>
            </w:r>
            <w:r>
              <w:rPr>
                <w:rFonts w:cstheme="minorHAnsi"/>
                <w:b/>
                <w:i/>
                <w:color w:val="000000"/>
                <w:sz w:val="20"/>
                <w:szCs w:val="20"/>
              </w:rPr>
              <w:t xml:space="preserve"> </w:t>
            </w:r>
            <w:r w:rsidRPr="00FE3F00">
              <w:rPr>
                <w:rFonts w:cstheme="minorHAnsi"/>
                <w:i/>
                <w:color w:val="000000"/>
                <w:sz w:val="20"/>
                <w:szCs w:val="20"/>
              </w:rPr>
              <w:t>Conviction by a tribunal which was not “established by law”; failure to meet the necessary legal requirements to safeguard judicial independence due to a retrospective authorisation of a judge’s assignment to sit on the bench in a court other than his/her own. (Article 6 §1)</w:t>
            </w:r>
          </w:p>
        </w:tc>
        <w:tc>
          <w:tcPr>
            <w:tcW w:w="5670" w:type="dxa"/>
            <w:tcMar>
              <w:top w:w="113" w:type="dxa"/>
              <w:bottom w:w="113" w:type="dxa"/>
            </w:tcMar>
          </w:tcPr>
          <w:p w:rsidR="006B4039" w:rsidRPr="00FE3F00" w:rsidRDefault="006B4039" w:rsidP="006C6305">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val="en-US"/>
              </w:rPr>
            </w:pPr>
            <w:r w:rsidRPr="00FE3F00">
              <w:rPr>
                <w:rFonts w:cstheme="minorHAnsi"/>
                <w:color w:val="000000"/>
                <w:sz w:val="20"/>
                <w:szCs w:val="20"/>
                <w:lang w:val="en-US"/>
              </w:rPr>
              <w:lastRenderedPageBreak/>
              <w:t>Pursua</w:t>
            </w:r>
            <w:r>
              <w:rPr>
                <w:rFonts w:cstheme="minorHAnsi"/>
                <w:color w:val="000000"/>
                <w:sz w:val="20"/>
                <w:szCs w:val="20"/>
                <w:lang w:val="en-US"/>
              </w:rPr>
              <w:t>nt to article 540 §</w:t>
            </w:r>
            <w:r w:rsidRPr="00FE3F00">
              <w:rPr>
                <w:rFonts w:cstheme="minorHAnsi"/>
                <w:color w:val="000000"/>
                <w:sz w:val="20"/>
                <w:szCs w:val="20"/>
                <w:lang w:val="en-US"/>
              </w:rPr>
              <w:t xml:space="preserve">3 of the Code of Criminal Procedure, </w:t>
            </w:r>
            <w:r w:rsidRPr="00FE3F00">
              <w:rPr>
                <w:rFonts w:cstheme="minorHAnsi"/>
                <w:color w:val="000000"/>
                <w:sz w:val="20"/>
                <w:szCs w:val="20"/>
                <w:lang w:val="en-US"/>
              </w:rPr>
              <w:lastRenderedPageBreak/>
              <w:t xml:space="preserve">reopening of criminal proceedings is possible. </w:t>
            </w:r>
            <w:r>
              <w:rPr>
                <w:rFonts w:cstheme="minorHAnsi"/>
                <w:color w:val="000000"/>
                <w:sz w:val="20"/>
                <w:szCs w:val="20"/>
                <w:lang w:val="en-US"/>
              </w:rPr>
              <w:t>A</w:t>
            </w:r>
            <w:r w:rsidRPr="00FE3F00">
              <w:rPr>
                <w:rFonts w:cstheme="minorHAnsi"/>
                <w:color w:val="000000"/>
                <w:sz w:val="20"/>
                <w:szCs w:val="20"/>
                <w:lang w:val="en-US"/>
              </w:rPr>
              <w:t>n amendment to the Law on the Structure of Courts is in force from 28/03/2012 providing for a possibility to second a judge to another court of the same or lower level for uninterrupted period no longer than 6 months per year. The judgment was translated and published on the website of the Ministry of Justice.</w:t>
            </w:r>
          </w:p>
        </w:tc>
      </w:tr>
      <w:tr w:rsidR="006B4039" w:rsidRPr="00185598" w:rsidTr="000B451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6B4039" w:rsidRPr="00627A6E" w:rsidRDefault="00974FA5" w:rsidP="004363F1">
            <w:pPr>
              <w:jc w:val="center"/>
              <w:rPr>
                <w:sz w:val="20"/>
                <w:szCs w:val="20"/>
              </w:rPr>
            </w:pPr>
            <w:hyperlink r:id="rId136" w:history="1">
              <w:r w:rsidR="006B4039" w:rsidRPr="00C3042E">
                <w:rPr>
                  <w:rStyle w:val="Hyperlink"/>
                  <w:b w:val="0"/>
                  <w:bCs w:val="0"/>
                  <w:sz w:val="20"/>
                  <w:szCs w:val="20"/>
                </w:rPr>
                <w:t>CM/ResDH(2013)247</w:t>
              </w:r>
            </w:hyperlink>
          </w:p>
        </w:tc>
        <w:tc>
          <w:tcPr>
            <w:tcW w:w="1418" w:type="dxa"/>
            <w:tcMar>
              <w:top w:w="113" w:type="dxa"/>
              <w:bottom w:w="113" w:type="dxa"/>
            </w:tcMar>
          </w:tcPr>
          <w:p w:rsidR="006B4039" w:rsidRDefault="006B4039" w:rsidP="004363F1">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 xml:space="preserve">POL / Rosenzweig and Bonded Warehouses Ltd. </w:t>
            </w:r>
          </w:p>
        </w:tc>
        <w:tc>
          <w:tcPr>
            <w:tcW w:w="1134" w:type="dxa"/>
            <w:tcMar>
              <w:top w:w="113" w:type="dxa"/>
              <w:bottom w:w="113" w:type="dxa"/>
            </w:tcMar>
          </w:tcPr>
          <w:p w:rsidR="006B4039" w:rsidRDefault="006B4039" w:rsidP="004363F1">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51728/99</w:t>
            </w:r>
          </w:p>
        </w:tc>
        <w:tc>
          <w:tcPr>
            <w:tcW w:w="1417" w:type="dxa"/>
            <w:tcMar>
              <w:top w:w="113" w:type="dxa"/>
              <w:bottom w:w="113" w:type="dxa"/>
            </w:tcMar>
          </w:tcPr>
          <w:p w:rsidR="006B4039" w:rsidRDefault="006B4039" w:rsidP="004363F1">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30/11/2005</w:t>
            </w:r>
          </w:p>
          <w:p w:rsidR="006B4039" w:rsidRPr="000F1D77" w:rsidRDefault="006B4039" w:rsidP="004363F1">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0F1D77">
              <w:rPr>
                <w:rFonts w:cstheme="minorHAnsi"/>
                <w:sz w:val="20"/>
                <w:szCs w:val="20"/>
              </w:rPr>
              <w:t>28/07/2005</w:t>
            </w:r>
          </w:p>
          <w:p w:rsidR="006B4039" w:rsidRPr="000F1D77" w:rsidRDefault="006B4039" w:rsidP="004363F1">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0F1D77">
              <w:rPr>
                <w:rFonts w:cstheme="minorHAnsi"/>
                <w:sz w:val="20"/>
                <w:szCs w:val="20"/>
              </w:rPr>
              <w:t>(Merits)</w:t>
            </w:r>
          </w:p>
          <w:p w:rsidR="006B4039" w:rsidRDefault="006B4039" w:rsidP="004363F1">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22/10/2012</w:t>
            </w:r>
          </w:p>
          <w:p w:rsidR="006B4039" w:rsidRPr="000F1D77" w:rsidRDefault="006B4039" w:rsidP="004363F1">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0F1D77">
              <w:rPr>
                <w:rFonts w:cstheme="minorHAnsi"/>
                <w:sz w:val="20"/>
                <w:szCs w:val="20"/>
              </w:rPr>
              <w:t>05/06/2012</w:t>
            </w:r>
          </w:p>
          <w:p w:rsidR="006B4039" w:rsidRDefault="006B4039" w:rsidP="004363F1">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0F1D77">
              <w:rPr>
                <w:rFonts w:cstheme="minorHAnsi"/>
                <w:sz w:val="20"/>
                <w:szCs w:val="20"/>
              </w:rPr>
              <w:t>(Just satisfaction)</w:t>
            </w:r>
          </w:p>
        </w:tc>
        <w:tc>
          <w:tcPr>
            <w:tcW w:w="3402" w:type="dxa"/>
            <w:tcMar>
              <w:top w:w="113" w:type="dxa"/>
              <w:bottom w:w="113" w:type="dxa"/>
            </w:tcMar>
          </w:tcPr>
          <w:p w:rsidR="006B4039" w:rsidRPr="00CE562A" w:rsidRDefault="006B4039" w:rsidP="00C2320D">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lang w:val="en-US"/>
              </w:rPr>
            </w:pPr>
            <w:r>
              <w:rPr>
                <w:rFonts w:cstheme="minorHAnsi"/>
                <w:b/>
                <w:i/>
                <w:color w:val="000000"/>
                <w:sz w:val="20"/>
                <w:szCs w:val="20"/>
              </w:rPr>
              <w:t xml:space="preserve">Protection of property rights: </w:t>
            </w:r>
            <w:r w:rsidRPr="00CE562A">
              <w:rPr>
                <w:rFonts w:cstheme="minorHAnsi"/>
                <w:i/>
                <w:color w:val="000000"/>
                <w:sz w:val="20"/>
                <w:szCs w:val="20"/>
              </w:rPr>
              <w:t xml:space="preserve">Disproportionate control of </w:t>
            </w:r>
            <w:r>
              <w:rPr>
                <w:rFonts w:cstheme="minorHAnsi"/>
                <w:i/>
                <w:color w:val="000000"/>
                <w:sz w:val="20"/>
                <w:szCs w:val="20"/>
              </w:rPr>
              <w:t>property use</w:t>
            </w:r>
            <w:r w:rsidRPr="00CE562A">
              <w:rPr>
                <w:rFonts w:cstheme="minorHAnsi"/>
                <w:i/>
                <w:color w:val="000000"/>
                <w:sz w:val="20"/>
                <w:szCs w:val="20"/>
              </w:rPr>
              <w:t xml:space="preserve"> due to the revocation</w:t>
            </w:r>
            <w:r>
              <w:rPr>
                <w:rFonts w:cstheme="minorHAnsi"/>
                <w:i/>
                <w:color w:val="000000"/>
                <w:sz w:val="20"/>
                <w:szCs w:val="20"/>
              </w:rPr>
              <w:t>s</w:t>
            </w:r>
            <w:r w:rsidRPr="00CE562A">
              <w:rPr>
                <w:rFonts w:cstheme="minorHAnsi"/>
                <w:i/>
                <w:color w:val="000000"/>
                <w:sz w:val="20"/>
                <w:szCs w:val="20"/>
              </w:rPr>
              <w:t xml:space="preserve"> without precise reason of an export permit </w:t>
            </w:r>
            <w:r>
              <w:rPr>
                <w:rFonts w:cstheme="minorHAnsi"/>
                <w:i/>
                <w:color w:val="000000"/>
                <w:sz w:val="20"/>
                <w:szCs w:val="20"/>
              </w:rPr>
              <w:t>(and later a licence</w:t>
            </w:r>
            <w:r w:rsidRPr="00CE562A">
              <w:rPr>
                <w:rFonts w:cstheme="minorHAnsi"/>
                <w:i/>
                <w:color w:val="000000"/>
                <w:sz w:val="20"/>
                <w:szCs w:val="20"/>
              </w:rPr>
              <w:t xml:space="preserve"> to run a bonded warehouse</w:t>
            </w:r>
            <w:r>
              <w:rPr>
                <w:rFonts w:cstheme="minorHAnsi"/>
                <w:i/>
                <w:color w:val="000000"/>
                <w:sz w:val="20"/>
                <w:szCs w:val="20"/>
              </w:rPr>
              <w:t xml:space="preserve">) </w:t>
            </w:r>
            <w:r w:rsidRPr="00CE562A">
              <w:rPr>
                <w:rFonts w:cstheme="minorHAnsi"/>
                <w:i/>
                <w:color w:val="000000"/>
                <w:sz w:val="20"/>
                <w:szCs w:val="20"/>
              </w:rPr>
              <w:t xml:space="preserve">the </w:t>
            </w:r>
            <w:r>
              <w:rPr>
                <w:rFonts w:cstheme="minorHAnsi"/>
                <w:i/>
                <w:color w:val="000000"/>
                <w:sz w:val="20"/>
                <w:szCs w:val="20"/>
              </w:rPr>
              <w:t>applicant company had been granted</w:t>
            </w:r>
            <w:r w:rsidRPr="00CE562A">
              <w:rPr>
                <w:rFonts w:cstheme="minorHAnsi"/>
                <w:i/>
                <w:color w:val="000000"/>
                <w:sz w:val="20"/>
                <w:szCs w:val="20"/>
              </w:rPr>
              <w:t>, preventing the company from conducting further business.</w:t>
            </w:r>
            <w:r>
              <w:t xml:space="preserve"> </w:t>
            </w:r>
            <w:r w:rsidRPr="00C2320D">
              <w:rPr>
                <w:rStyle w:val="sfbbfee58"/>
                <w:i/>
                <w:sz w:val="20"/>
                <w:szCs w:val="20"/>
              </w:rPr>
              <w:t>Ultimately, the</w:t>
            </w:r>
            <w:r>
              <w:rPr>
                <w:rStyle w:val="sfbbfee58"/>
                <w:i/>
                <w:sz w:val="20"/>
                <w:szCs w:val="20"/>
              </w:rPr>
              <w:t>se</w:t>
            </w:r>
            <w:r w:rsidRPr="00C2320D">
              <w:rPr>
                <w:rStyle w:val="sfbbfee58"/>
                <w:i/>
                <w:sz w:val="20"/>
                <w:szCs w:val="20"/>
              </w:rPr>
              <w:t xml:space="preserve"> decisions were set aside as being not in accordance with domestic law by the Main Customs Office.</w:t>
            </w:r>
            <w:r>
              <w:rPr>
                <w:rStyle w:val="sfbbfee58"/>
                <w:i/>
                <w:sz w:val="20"/>
                <w:szCs w:val="20"/>
              </w:rPr>
              <w:t xml:space="preserve"> </w:t>
            </w:r>
            <w:r w:rsidRPr="00C2320D">
              <w:rPr>
                <w:i/>
                <w:sz w:val="20"/>
                <w:szCs w:val="20"/>
              </w:rPr>
              <w:t xml:space="preserve">Failure of </w:t>
            </w:r>
            <w:r w:rsidRPr="00C2320D">
              <w:rPr>
                <w:rFonts w:cstheme="minorHAnsi"/>
                <w:i/>
                <w:color w:val="000000"/>
                <w:sz w:val="20"/>
                <w:szCs w:val="20"/>
              </w:rPr>
              <w:t xml:space="preserve">authorities to </w:t>
            </w:r>
            <w:r>
              <w:rPr>
                <w:rFonts w:cstheme="minorHAnsi"/>
                <w:i/>
                <w:color w:val="000000"/>
                <w:sz w:val="20"/>
                <w:szCs w:val="20"/>
              </w:rPr>
              <w:t>follow</w:t>
            </w:r>
            <w:r w:rsidRPr="00C2320D">
              <w:rPr>
                <w:rFonts w:cstheme="minorHAnsi"/>
                <w:i/>
                <w:color w:val="000000"/>
                <w:sz w:val="20"/>
                <w:szCs w:val="20"/>
              </w:rPr>
              <w:t xml:space="preserve"> any genuine and consistent policy considerations when revoking and changing their decisions concerning the operation of Bonded Warehouses Ltd.</w:t>
            </w:r>
            <w:r w:rsidRPr="00CE562A">
              <w:rPr>
                <w:rFonts w:cstheme="minorHAnsi"/>
                <w:i/>
                <w:color w:val="000000"/>
                <w:sz w:val="20"/>
                <w:szCs w:val="20"/>
              </w:rPr>
              <w:t xml:space="preserve"> (Article 1 of Protocol No. 1)</w:t>
            </w:r>
          </w:p>
        </w:tc>
        <w:tc>
          <w:tcPr>
            <w:tcW w:w="5670" w:type="dxa"/>
            <w:tcMar>
              <w:top w:w="113" w:type="dxa"/>
              <w:bottom w:w="113" w:type="dxa"/>
            </w:tcMar>
          </w:tcPr>
          <w:p w:rsidR="006B4039" w:rsidRPr="00CE562A" w:rsidRDefault="006B4039" w:rsidP="00CE562A">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color w:val="000000"/>
                <w:sz w:val="20"/>
                <w:szCs w:val="20"/>
                <w:lang w:val="en-US"/>
              </w:rPr>
            </w:pPr>
            <w:r>
              <w:rPr>
                <w:rFonts w:cstheme="minorHAnsi"/>
                <w:color w:val="000000"/>
                <w:sz w:val="20"/>
                <w:szCs w:val="20"/>
                <w:lang w:val="en-US"/>
              </w:rPr>
              <w:t xml:space="preserve">Domestic </w:t>
            </w:r>
            <w:r w:rsidRPr="00CE562A">
              <w:rPr>
                <w:rFonts w:cstheme="minorHAnsi"/>
                <w:color w:val="000000"/>
                <w:sz w:val="20"/>
                <w:szCs w:val="20"/>
                <w:lang w:val="en-US"/>
              </w:rPr>
              <w:t xml:space="preserve">decisions revoking the licenses were set aside, but the applicant company </w:t>
            </w:r>
            <w:r>
              <w:rPr>
                <w:rFonts w:cstheme="minorHAnsi"/>
                <w:color w:val="000000"/>
                <w:sz w:val="20"/>
                <w:szCs w:val="20"/>
                <w:lang w:val="en-US"/>
              </w:rPr>
              <w:t>did not resume</w:t>
            </w:r>
            <w:r w:rsidRPr="00CE562A">
              <w:rPr>
                <w:rFonts w:cstheme="minorHAnsi"/>
                <w:color w:val="000000"/>
                <w:sz w:val="20"/>
                <w:szCs w:val="20"/>
                <w:lang w:val="en-US"/>
              </w:rPr>
              <w:t xml:space="preserve"> its business activities. </w:t>
            </w:r>
            <w:r>
              <w:rPr>
                <w:rFonts w:cstheme="minorHAnsi"/>
                <w:color w:val="000000"/>
                <w:sz w:val="20"/>
                <w:szCs w:val="20"/>
                <w:lang w:val="en-US"/>
              </w:rPr>
              <w:t>T</w:t>
            </w:r>
            <w:r w:rsidRPr="00D11356">
              <w:rPr>
                <w:rFonts w:cstheme="minorHAnsi"/>
                <w:color w:val="000000"/>
                <w:sz w:val="20"/>
                <w:szCs w:val="20"/>
                <w:lang w:val="en-US"/>
              </w:rPr>
              <w:t xml:space="preserve">he applicants` claims in respect of pecuniary damage </w:t>
            </w:r>
            <w:r>
              <w:rPr>
                <w:rFonts w:cstheme="minorHAnsi"/>
                <w:color w:val="000000"/>
                <w:sz w:val="20"/>
                <w:szCs w:val="20"/>
                <w:lang w:val="en-US"/>
              </w:rPr>
              <w:t xml:space="preserve">had been dismissed </w:t>
            </w:r>
            <w:r w:rsidRPr="00D11356">
              <w:rPr>
                <w:rFonts w:cstheme="minorHAnsi"/>
                <w:color w:val="000000"/>
                <w:sz w:val="20"/>
                <w:szCs w:val="20"/>
                <w:lang w:val="en-US"/>
              </w:rPr>
              <w:t>as the</w:t>
            </w:r>
            <w:r>
              <w:rPr>
                <w:rFonts w:cstheme="minorHAnsi"/>
                <w:color w:val="000000"/>
                <w:sz w:val="20"/>
                <w:szCs w:val="20"/>
                <w:lang w:val="en-US"/>
              </w:rPr>
              <w:t xml:space="preserve">y had not been duly documented. </w:t>
            </w:r>
            <w:r w:rsidRPr="00CE562A">
              <w:rPr>
                <w:rFonts w:cstheme="minorHAnsi"/>
                <w:color w:val="000000"/>
                <w:sz w:val="20"/>
                <w:szCs w:val="20"/>
                <w:lang w:val="en-US"/>
              </w:rPr>
              <w:t xml:space="preserve">Just satisfaction in respect of non-pecuniary damage </w:t>
            </w:r>
            <w:r>
              <w:rPr>
                <w:rFonts w:cstheme="minorHAnsi"/>
                <w:color w:val="000000"/>
                <w:sz w:val="20"/>
                <w:szCs w:val="20"/>
                <w:lang w:val="en-US"/>
              </w:rPr>
              <w:t>paid. T</w:t>
            </w:r>
            <w:r w:rsidRPr="00CE562A">
              <w:rPr>
                <w:rFonts w:cstheme="minorHAnsi"/>
                <w:color w:val="000000"/>
                <w:sz w:val="20"/>
                <w:szCs w:val="20"/>
                <w:lang w:val="en-US"/>
              </w:rPr>
              <w:t>he revocation of the permit and the licence was not in conformity with applicable laws</w:t>
            </w:r>
            <w:r>
              <w:rPr>
                <w:rFonts w:cstheme="minorHAnsi"/>
                <w:color w:val="000000"/>
                <w:sz w:val="20"/>
                <w:szCs w:val="20"/>
                <w:lang w:val="en-US"/>
              </w:rPr>
              <w:t xml:space="preserve">. </w:t>
            </w:r>
            <w:r w:rsidRPr="002429BD">
              <w:rPr>
                <w:rFonts w:cstheme="minorHAnsi"/>
                <w:color w:val="000000"/>
                <w:sz w:val="20"/>
                <w:szCs w:val="20"/>
                <w:lang w:val="en-US"/>
              </w:rPr>
              <w:t xml:space="preserve">The judgment was </w:t>
            </w:r>
            <w:r>
              <w:rPr>
                <w:rFonts w:cstheme="minorHAnsi"/>
                <w:color w:val="000000"/>
                <w:sz w:val="20"/>
                <w:szCs w:val="20"/>
                <w:lang w:val="en-US"/>
              </w:rPr>
              <w:t xml:space="preserve">translated, </w:t>
            </w:r>
            <w:r w:rsidRPr="002429BD">
              <w:rPr>
                <w:rFonts w:cstheme="minorHAnsi"/>
                <w:color w:val="000000"/>
                <w:sz w:val="20"/>
                <w:szCs w:val="20"/>
                <w:lang w:val="en-US"/>
              </w:rPr>
              <w:t>published a</w:t>
            </w:r>
            <w:r>
              <w:rPr>
                <w:rFonts w:cstheme="minorHAnsi"/>
                <w:color w:val="000000"/>
                <w:sz w:val="20"/>
                <w:szCs w:val="20"/>
                <w:lang w:val="en-US"/>
              </w:rPr>
              <w:t>nd disseminated.</w:t>
            </w:r>
          </w:p>
        </w:tc>
      </w:tr>
      <w:tr w:rsidR="006B4039" w:rsidRPr="00185598" w:rsidTr="000B4517">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6B4039" w:rsidRPr="00177C59" w:rsidRDefault="00974FA5" w:rsidP="004363F1">
            <w:pPr>
              <w:jc w:val="center"/>
              <w:rPr>
                <w:sz w:val="20"/>
                <w:szCs w:val="20"/>
              </w:rPr>
            </w:pPr>
            <w:hyperlink r:id="rId137" w:history="1">
              <w:r w:rsidR="006B4039" w:rsidRPr="00E32210">
                <w:rPr>
                  <w:rStyle w:val="Hyperlink"/>
                  <w:b w:val="0"/>
                  <w:bCs w:val="0"/>
                  <w:sz w:val="20"/>
                  <w:szCs w:val="20"/>
                </w:rPr>
                <w:t>CM/ResDH(2013)147</w:t>
              </w:r>
            </w:hyperlink>
          </w:p>
        </w:tc>
        <w:tc>
          <w:tcPr>
            <w:tcW w:w="1418" w:type="dxa"/>
            <w:tcMar>
              <w:top w:w="113" w:type="dxa"/>
              <w:bottom w:w="113" w:type="dxa"/>
            </w:tcMar>
          </w:tcPr>
          <w:p w:rsidR="006B4039" w:rsidRDefault="006B4039" w:rsidP="004363F1">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 xml:space="preserve">POL / </w:t>
            </w:r>
            <w:r w:rsidRPr="00E32210">
              <w:rPr>
                <w:rFonts w:cstheme="minorHAnsi"/>
                <w:b/>
                <w:sz w:val="20"/>
                <w:szCs w:val="20"/>
              </w:rPr>
              <w:t>Siałkowska</w:t>
            </w:r>
            <w:r>
              <w:rPr>
                <w:rFonts w:cstheme="minorHAnsi"/>
                <w:b/>
                <w:sz w:val="20"/>
                <w:szCs w:val="20"/>
              </w:rPr>
              <w:t xml:space="preserve"> and 6 other cases</w:t>
            </w:r>
          </w:p>
        </w:tc>
        <w:tc>
          <w:tcPr>
            <w:tcW w:w="1134" w:type="dxa"/>
            <w:tcMar>
              <w:top w:w="113" w:type="dxa"/>
              <w:bottom w:w="113" w:type="dxa"/>
            </w:tcMar>
          </w:tcPr>
          <w:p w:rsidR="006B4039" w:rsidRDefault="006B4039" w:rsidP="004363F1">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8932/05+</w:t>
            </w:r>
          </w:p>
        </w:tc>
        <w:tc>
          <w:tcPr>
            <w:tcW w:w="1417" w:type="dxa"/>
            <w:tcMar>
              <w:top w:w="113" w:type="dxa"/>
              <w:bottom w:w="113" w:type="dxa"/>
            </w:tcMar>
          </w:tcPr>
          <w:p w:rsidR="006B4039" w:rsidRDefault="006B4039" w:rsidP="004363F1">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09/07/2007</w:t>
            </w:r>
          </w:p>
          <w:p w:rsidR="006B4039" w:rsidRPr="00E32210" w:rsidRDefault="006B4039" w:rsidP="004363F1">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E32210">
              <w:rPr>
                <w:rFonts w:cstheme="minorHAnsi"/>
                <w:sz w:val="20"/>
                <w:szCs w:val="20"/>
              </w:rPr>
              <w:t>22/03/2007</w:t>
            </w:r>
          </w:p>
        </w:tc>
        <w:tc>
          <w:tcPr>
            <w:tcW w:w="3402" w:type="dxa"/>
            <w:tcMar>
              <w:top w:w="113" w:type="dxa"/>
              <w:bottom w:w="113" w:type="dxa"/>
            </w:tcMar>
          </w:tcPr>
          <w:p w:rsidR="006B4039" w:rsidRPr="00442D37" w:rsidRDefault="006B4039" w:rsidP="00605406">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i/>
                <w:color w:val="000000"/>
                <w:sz w:val="20"/>
                <w:szCs w:val="20"/>
              </w:rPr>
            </w:pPr>
            <w:r w:rsidRPr="00442D37">
              <w:rPr>
                <w:rFonts w:cstheme="minorHAnsi"/>
                <w:b/>
                <w:i/>
                <w:color w:val="000000"/>
                <w:sz w:val="20"/>
                <w:szCs w:val="20"/>
              </w:rPr>
              <w:t>Access to and efficient functioning of justice</w:t>
            </w:r>
            <w:r w:rsidRPr="00442D37">
              <w:rPr>
                <w:rFonts w:cstheme="minorHAnsi"/>
                <w:i/>
                <w:color w:val="000000"/>
                <w:sz w:val="20"/>
                <w:szCs w:val="20"/>
              </w:rPr>
              <w:t>:</w:t>
            </w:r>
            <w:r w:rsidRPr="00442D37">
              <w:rPr>
                <w:i/>
                <w:sz w:val="20"/>
                <w:szCs w:val="20"/>
              </w:rPr>
              <w:t xml:space="preserve"> Lack </w:t>
            </w:r>
            <w:r w:rsidRPr="00442D37">
              <w:rPr>
                <w:rFonts w:cstheme="minorHAnsi"/>
                <w:i/>
                <w:color w:val="000000"/>
                <w:sz w:val="20"/>
                <w:szCs w:val="20"/>
              </w:rPr>
              <w:t xml:space="preserve">of access to the Supreme Court </w:t>
            </w:r>
            <w:r>
              <w:rPr>
                <w:rFonts w:cstheme="minorHAnsi"/>
                <w:i/>
                <w:color w:val="000000"/>
                <w:sz w:val="20"/>
                <w:szCs w:val="20"/>
              </w:rPr>
              <w:t xml:space="preserve">(or </w:t>
            </w:r>
            <w:r w:rsidRPr="00442D37">
              <w:rPr>
                <w:rFonts w:cstheme="minorHAnsi"/>
                <w:i/>
                <w:color w:val="000000"/>
                <w:sz w:val="20"/>
                <w:szCs w:val="20"/>
              </w:rPr>
              <w:t>Supreme Administrative Court</w:t>
            </w:r>
            <w:r>
              <w:rPr>
                <w:rFonts w:cstheme="minorHAnsi"/>
                <w:i/>
                <w:color w:val="000000"/>
                <w:sz w:val="20"/>
                <w:szCs w:val="20"/>
              </w:rPr>
              <w:t xml:space="preserve">) due to </w:t>
            </w:r>
            <w:r w:rsidRPr="00442D37">
              <w:rPr>
                <w:rFonts w:cstheme="minorHAnsi"/>
                <w:i/>
                <w:color w:val="000000"/>
                <w:sz w:val="20"/>
                <w:szCs w:val="20"/>
              </w:rPr>
              <w:t xml:space="preserve">lack of timely </w:t>
            </w:r>
            <w:r>
              <w:rPr>
                <w:rFonts w:cstheme="minorHAnsi"/>
                <w:i/>
                <w:color w:val="000000"/>
                <w:sz w:val="20"/>
                <w:szCs w:val="20"/>
              </w:rPr>
              <w:t xml:space="preserve">and reasoned </w:t>
            </w:r>
            <w:r w:rsidRPr="00442D37">
              <w:rPr>
                <w:rFonts w:cstheme="minorHAnsi"/>
                <w:i/>
                <w:color w:val="000000"/>
                <w:sz w:val="20"/>
                <w:szCs w:val="20"/>
              </w:rPr>
              <w:t xml:space="preserve">information </w:t>
            </w:r>
            <w:r>
              <w:rPr>
                <w:rFonts w:cstheme="minorHAnsi"/>
                <w:i/>
                <w:color w:val="000000"/>
                <w:sz w:val="20"/>
                <w:szCs w:val="20"/>
              </w:rPr>
              <w:t xml:space="preserve">in writing </w:t>
            </w:r>
            <w:r w:rsidRPr="00442D37">
              <w:rPr>
                <w:rFonts w:cstheme="minorHAnsi"/>
                <w:i/>
                <w:color w:val="000000"/>
                <w:sz w:val="20"/>
                <w:szCs w:val="20"/>
              </w:rPr>
              <w:t xml:space="preserve">on the refusal of legal-aid lawyers to assist in lodging cassation appeals in civil </w:t>
            </w:r>
            <w:r w:rsidRPr="00442D37">
              <w:rPr>
                <w:rFonts w:cstheme="minorHAnsi"/>
                <w:i/>
                <w:color w:val="000000"/>
                <w:sz w:val="20"/>
                <w:szCs w:val="20"/>
              </w:rPr>
              <w:lastRenderedPageBreak/>
              <w:t>proceedings</w:t>
            </w:r>
            <w:r>
              <w:rPr>
                <w:rFonts w:cstheme="minorHAnsi"/>
                <w:i/>
                <w:color w:val="000000"/>
                <w:sz w:val="20"/>
                <w:szCs w:val="20"/>
              </w:rPr>
              <w:t xml:space="preserve"> on the ground of lacking reasonable prospects of such appeals.</w:t>
            </w:r>
            <w:r w:rsidRPr="00442D37">
              <w:rPr>
                <w:rFonts w:cstheme="minorHAnsi"/>
                <w:i/>
                <w:color w:val="000000"/>
                <w:sz w:val="20"/>
                <w:szCs w:val="20"/>
              </w:rPr>
              <w:t xml:space="preserve"> </w:t>
            </w:r>
            <w:r>
              <w:rPr>
                <w:rFonts w:cstheme="minorHAnsi"/>
                <w:i/>
                <w:color w:val="000000"/>
                <w:sz w:val="20"/>
                <w:szCs w:val="20"/>
              </w:rPr>
              <w:t>(Article 6 §1)</w:t>
            </w:r>
          </w:p>
        </w:tc>
        <w:tc>
          <w:tcPr>
            <w:tcW w:w="5670" w:type="dxa"/>
            <w:tcMar>
              <w:top w:w="113" w:type="dxa"/>
              <w:bottom w:w="113" w:type="dxa"/>
            </w:tcMar>
          </w:tcPr>
          <w:p w:rsidR="006B4039" w:rsidRDefault="006B4039" w:rsidP="004363F1">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rPr>
            </w:pPr>
            <w:r w:rsidRPr="00E32210">
              <w:rPr>
                <w:rFonts w:cstheme="minorHAnsi"/>
                <w:color w:val="000000"/>
                <w:sz w:val="20"/>
                <w:szCs w:val="20"/>
              </w:rPr>
              <w:lastRenderedPageBreak/>
              <w:t xml:space="preserve">The Law amending the Code of Civil Procedure (entered into force on 18 April 2010). According to Article 118 § 5 of the Code of Civil Procedure, if an advocate or a legal counsel, appointed in connection with the cassation appeal proceedings, finds no grounds to file an appeal, he/she shall notify thereof in writing the party and the court immediately and not later that within two weeks since the notification of his/her appointment. New rules for </w:t>
            </w:r>
            <w:r w:rsidRPr="00E32210">
              <w:rPr>
                <w:rFonts w:cstheme="minorHAnsi"/>
                <w:color w:val="000000"/>
                <w:sz w:val="20"/>
                <w:szCs w:val="20"/>
              </w:rPr>
              <w:lastRenderedPageBreak/>
              <w:t>the expiry of a time-limit for lodging a cassation appeal were introduced. Moreover, the Supreme Bar Council, in its resolution no. 61/2007 of 15 September 2007, held that the analysis of the case files in order to verify whether there exist grounds for lodging a cassation appeal should be conducted by an advocate without undue delay. Based on a general rule of the lawyers’ liability for incorrect or negligent conduct, a party may seek compensation before a civil court against legal aid lawyer, who refused to lodge a cassation appeal. This rule was confirmed by the Supreme Court’s judgment of 18 April 2002 (case No. II CKN 1216/00) and Gdańsk Court of Appeal judgment of 25 November 2005 (case No. I ACa 1092/05).</w:t>
            </w:r>
            <w:r>
              <w:rPr>
                <w:rFonts w:cstheme="minorHAnsi"/>
                <w:color w:val="000000"/>
                <w:sz w:val="20"/>
                <w:szCs w:val="20"/>
              </w:rPr>
              <w:t xml:space="preserve"> </w:t>
            </w:r>
            <w:r w:rsidRPr="00076698">
              <w:rPr>
                <w:rStyle w:val="sfbbfee58"/>
                <w:sz w:val="20"/>
                <w:szCs w:val="20"/>
              </w:rPr>
              <w:t>The judgment was translated, published and disseminated.</w:t>
            </w:r>
          </w:p>
        </w:tc>
      </w:tr>
      <w:tr w:rsidR="006B4039" w:rsidRPr="00185598" w:rsidTr="000B451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6B4039" w:rsidRDefault="00974FA5" w:rsidP="004363F1">
            <w:pPr>
              <w:jc w:val="center"/>
              <w:rPr>
                <w:sz w:val="20"/>
                <w:szCs w:val="20"/>
              </w:rPr>
            </w:pPr>
            <w:hyperlink r:id="rId138" w:history="1">
              <w:r w:rsidR="006B4039" w:rsidRPr="00274F1D">
                <w:rPr>
                  <w:rStyle w:val="Hyperlink"/>
                  <w:b w:val="0"/>
                  <w:bCs w:val="0"/>
                  <w:sz w:val="20"/>
                  <w:szCs w:val="20"/>
                </w:rPr>
                <w:t>CM/ResDH(2013)209</w:t>
              </w:r>
            </w:hyperlink>
          </w:p>
        </w:tc>
        <w:tc>
          <w:tcPr>
            <w:tcW w:w="1418" w:type="dxa"/>
            <w:tcMar>
              <w:top w:w="113" w:type="dxa"/>
              <w:bottom w:w="113" w:type="dxa"/>
            </w:tcMar>
          </w:tcPr>
          <w:p w:rsidR="006B4039" w:rsidRDefault="006B4039" w:rsidP="004363F1">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POL / Skibinscy and 5 other cases</w:t>
            </w:r>
          </w:p>
        </w:tc>
        <w:tc>
          <w:tcPr>
            <w:tcW w:w="1134" w:type="dxa"/>
            <w:tcMar>
              <w:top w:w="113" w:type="dxa"/>
              <w:bottom w:w="113" w:type="dxa"/>
            </w:tcMar>
          </w:tcPr>
          <w:p w:rsidR="006B4039" w:rsidRDefault="006B4039" w:rsidP="004363F1">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52589/99</w:t>
            </w:r>
          </w:p>
        </w:tc>
        <w:tc>
          <w:tcPr>
            <w:tcW w:w="1417" w:type="dxa"/>
            <w:tcMar>
              <w:top w:w="113" w:type="dxa"/>
              <w:bottom w:w="113" w:type="dxa"/>
            </w:tcMar>
          </w:tcPr>
          <w:p w:rsidR="006B4039" w:rsidRDefault="006B4039" w:rsidP="004363F1">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26§03/2007</w:t>
            </w:r>
          </w:p>
          <w:p w:rsidR="006B4039" w:rsidRPr="008B3D21" w:rsidRDefault="006B4039" w:rsidP="004363F1">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8B3D21">
              <w:rPr>
                <w:rFonts w:cstheme="minorHAnsi"/>
                <w:sz w:val="20"/>
                <w:szCs w:val="20"/>
              </w:rPr>
              <w:t>14/11/2006</w:t>
            </w:r>
          </w:p>
          <w:p w:rsidR="006B4039" w:rsidRPr="008B3D21" w:rsidRDefault="006B4039" w:rsidP="004363F1">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8B3D21">
              <w:rPr>
                <w:rFonts w:cstheme="minorHAnsi"/>
                <w:sz w:val="20"/>
                <w:szCs w:val="20"/>
              </w:rPr>
              <w:t>(Merits)</w:t>
            </w:r>
          </w:p>
          <w:p w:rsidR="006B4039" w:rsidRDefault="006B4039" w:rsidP="004363F1">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06/04/2009</w:t>
            </w:r>
          </w:p>
          <w:p w:rsidR="006B4039" w:rsidRPr="008B3D21" w:rsidRDefault="006B4039" w:rsidP="004363F1">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8B3D21">
              <w:rPr>
                <w:rFonts w:cstheme="minorHAnsi"/>
                <w:sz w:val="20"/>
                <w:szCs w:val="20"/>
              </w:rPr>
              <w:t>21/10/2008</w:t>
            </w:r>
          </w:p>
          <w:p w:rsidR="006B4039" w:rsidRDefault="006B4039" w:rsidP="004363F1">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8B3D21">
              <w:rPr>
                <w:rFonts w:cstheme="minorHAnsi"/>
                <w:sz w:val="20"/>
                <w:szCs w:val="20"/>
              </w:rPr>
              <w:t>(just satisfaction)</w:t>
            </w:r>
          </w:p>
        </w:tc>
        <w:tc>
          <w:tcPr>
            <w:tcW w:w="3402" w:type="dxa"/>
            <w:tcMar>
              <w:top w:w="113" w:type="dxa"/>
              <w:bottom w:w="113" w:type="dxa"/>
            </w:tcMar>
          </w:tcPr>
          <w:p w:rsidR="006B4039" w:rsidRPr="00C531E6" w:rsidRDefault="006B4039" w:rsidP="00C531E6">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i/>
                <w:color w:val="000000"/>
                <w:sz w:val="20"/>
                <w:szCs w:val="20"/>
              </w:rPr>
            </w:pPr>
            <w:r w:rsidRPr="00C531E6">
              <w:rPr>
                <w:rFonts w:cstheme="minorHAnsi"/>
                <w:b/>
                <w:i/>
                <w:color w:val="000000"/>
                <w:sz w:val="20"/>
                <w:szCs w:val="20"/>
              </w:rPr>
              <w:t>Protection of property rights:</w:t>
            </w:r>
            <w:r w:rsidRPr="00C531E6">
              <w:rPr>
                <w:rFonts w:cstheme="minorHAnsi"/>
                <w:i/>
                <w:color w:val="000000"/>
                <w:sz w:val="20"/>
                <w:szCs w:val="20"/>
              </w:rPr>
              <w:t xml:space="preserve"> Impossibility to build on land designated for public use in local development plans and thus for expropriation at some undetermined date without any compensation. (Article 1 of Protocol No. 1)</w:t>
            </w:r>
          </w:p>
        </w:tc>
        <w:tc>
          <w:tcPr>
            <w:tcW w:w="5670" w:type="dxa"/>
            <w:tcMar>
              <w:top w:w="113" w:type="dxa"/>
              <w:bottom w:w="113" w:type="dxa"/>
            </w:tcMar>
          </w:tcPr>
          <w:p w:rsidR="006B4039" w:rsidRPr="008B3D21" w:rsidRDefault="006B4039" w:rsidP="00D369A2">
            <w:pPr>
              <w:jc w:val="both"/>
              <w:cnfStyle w:val="000000100000" w:firstRow="0" w:lastRow="0" w:firstColumn="0" w:lastColumn="0" w:oddVBand="0" w:evenVBand="0" w:oddHBand="1" w:evenHBand="0" w:firstRowFirstColumn="0" w:firstRowLastColumn="0" w:lastRowFirstColumn="0" w:lastRowLastColumn="0"/>
              <w:rPr>
                <w:rFonts w:cstheme="minorHAnsi"/>
                <w:color w:val="000000"/>
                <w:sz w:val="20"/>
                <w:szCs w:val="20"/>
                <w:lang w:val="en-US"/>
              </w:rPr>
            </w:pPr>
            <w:r w:rsidRPr="008B3D21">
              <w:rPr>
                <w:rFonts w:eastAsia="Calibri" w:cs="Arial"/>
                <w:sz w:val="20"/>
                <w:szCs w:val="20"/>
              </w:rPr>
              <w:t xml:space="preserve">Just satisfaction for pecuniary and non-pecuniary damage paid. All old local development plans adopted before 01/01/1995 were repealed as of 01/01/2004. They can thus not form a basis for any limitations of the owners’ rights. By virtue of Article 36 of the Local Planning Act 1994, local authorities became obliged either to buy plots designated for future expropriation under local land development plans, to replace those plots by other plots, or to award the owners compensation for damage caused by the fact that their plots were designated for future expropriation. Analogous regulations pertaining to claims lodged by owners and perpetual users of a real estate are contained in Article 36 of the Local Planning and Development Act of 27/03/2003. Detailed rules concerning the calculation and terms of compensation are contained in its Article 37.  Thus, in case a new local plan imposing limitations on the use of real estate, all respective owners are entitled on an equal footing to obtain redress through compensation or restitution. </w:t>
            </w:r>
            <w:r w:rsidRPr="002429BD">
              <w:rPr>
                <w:rFonts w:cstheme="minorHAnsi"/>
                <w:color w:val="000000"/>
                <w:sz w:val="20"/>
                <w:szCs w:val="20"/>
                <w:lang w:val="en-US"/>
              </w:rPr>
              <w:t xml:space="preserve">The judgment was </w:t>
            </w:r>
            <w:r>
              <w:rPr>
                <w:rFonts w:cstheme="minorHAnsi"/>
                <w:color w:val="000000"/>
                <w:sz w:val="20"/>
                <w:szCs w:val="20"/>
                <w:lang w:val="en-US"/>
              </w:rPr>
              <w:t xml:space="preserve">translated, </w:t>
            </w:r>
            <w:r w:rsidRPr="002429BD">
              <w:rPr>
                <w:rFonts w:cstheme="minorHAnsi"/>
                <w:color w:val="000000"/>
                <w:sz w:val="20"/>
                <w:szCs w:val="20"/>
                <w:lang w:val="en-US"/>
              </w:rPr>
              <w:t>published and disseminated.</w:t>
            </w:r>
          </w:p>
        </w:tc>
      </w:tr>
      <w:tr w:rsidR="006B4039" w:rsidRPr="00185598" w:rsidTr="000B4517">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6B4039" w:rsidRPr="00177C59" w:rsidRDefault="00974FA5" w:rsidP="00177C59">
            <w:pPr>
              <w:jc w:val="center"/>
              <w:rPr>
                <w:b w:val="0"/>
                <w:sz w:val="20"/>
                <w:szCs w:val="20"/>
              </w:rPr>
            </w:pPr>
            <w:hyperlink r:id="rId139" w:history="1">
              <w:r w:rsidR="006B4039" w:rsidRPr="00AA22E3">
                <w:rPr>
                  <w:rStyle w:val="Hyperlink"/>
                  <w:b w:val="0"/>
                  <w:bCs w:val="0"/>
                  <w:sz w:val="20"/>
                  <w:szCs w:val="20"/>
                </w:rPr>
                <w:t>CM/ResDH(2013)111</w:t>
              </w:r>
            </w:hyperlink>
          </w:p>
        </w:tc>
        <w:tc>
          <w:tcPr>
            <w:tcW w:w="1418" w:type="dxa"/>
            <w:tcMar>
              <w:top w:w="113" w:type="dxa"/>
              <w:bottom w:w="113" w:type="dxa"/>
            </w:tcMar>
          </w:tcPr>
          <w:p w:rsidR="006B4039" w:rsidRDefault="006B4039" w:rsidP="004363F1">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 xml:space="preserve">POL / Sobolewski </w:t>
            </w:r>
            <w:r>
              <w:rPr>
                <w:rFonts w:cstheme="minorHAnsi"/>
                <w:b/>
                <w:sz w:val="20"/>
                <w:szCs w:val="20"/>
              </w:rPr>
              <w:lastRenderedPageBreak/>
              <w:t>No.2 and 2 other cases</w:t>
            </w:r>
          </w:p>
        </w:tc>
        <w:tc>
          <w:tcPr>
            <w:tcW w:w="1134" w:type="dxa"/>
            <w:tcMar>
              <w:top w:w="113" w:type="dxa"/>
              <w:bottom w:w="113" w:type="dxa"/>
            </w:tcMar>
          </w:tcPr>
          <w:p w:rsidR="006B4039" w:rsidRDefault="006B4039" w:rsidP="004363F1">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lastRenderedPageBreak/>
              <w:t>19847/07+</w:t>
            </w:r>
          </w:p>
        </w:tc>
        <w:tc>
          <w:tcPr>
            <w:tcW w:w="1417" w:type="dxa"/>
            <w:tcMar>
              <w:top w:w="113" w:type="dxa"/>
              <w:bottom w:w="113" w:type="dxa"/>
            </w:tcMar>
          </w:tcPr>
          <w:p w:rsidR="006B4039" w:rsidRDefault="006B4039" w:rsidP="004363F1">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09/09/2009</w:t>
            </w:r>
          </w:p>
          <w:p w:rsidR="006B4039" w:rsidRPr="00D44084" w:rsidRDefault="006B4039" w:rsidP="004363F1">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Pr>
                <w:rFonts w:cstheme="minorHAnsi"/>
                <w:sz w:val="20"/>
                <w:szCs w:val="20"/>
              </w:rPr>
              <w:t>09/06</w:t>
            </w:r>
            <w:r w:rsidRPr="00D44084">
              <w:rPr>
                <w:rFonts w:cstheme="minorHAnsi"/>
                <w:sz w:val="20"/>
                <w:szCs w:val="20"/>
              </w:rPr>
              <w:t>/2009</w:t>
            </w:r>
          </w:p>
        </w:tc>
        <w:tc>
          <w:tcPr>
            <w:tcW w:w="3402" w:type="dxa"/>
            <w:tcMar>
              <w:top w:w="113" w:type="dxa"/>
              <w:bottom w:w="113" w:type="dxa"/>
            </w:tcMar>
          </w:tcPr>
          <w:p w:rsidR="006B4039" w:rsidRPr="00E572B1" w:rsidRDefault="006B4039" w:rsidP="004363F1">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eastAsia="Times New Roman" w:cs="Arial"/>
                <w:i/>
                <w:color w:val="000000"/>
                <w:sz w:val="20"/>
                <w:szCs w:val="20"/>
              </w:rPr>
            </w:pPr>
            <w:r w:rsidRPr="00D231EB">
              <w:rPr>
                <w:rFonts w:cstheme="minorHAnsi"/>
                <w:b/>
                <w:i/>
                <w:color w:val="000000"/>
                <w:sz w:val="20"/>
                <w:szCs w:val="20"/>
              </w:rPr>
              <w:t xml:space="preserve">Access to and efficient functioning of justice: </w:t>
            </w:r>
            <w:r w:rsidRPr="00D44084">
              <w:rPr>
                <w:rFonts w:eastAsia="Times New Roman" w:cs="Arial"/>
                <w:i/>
                <w:color w:val="000000"/>
                <w:sz w:val="20"/>
                <w:szCs w:val="20"/>
              </w:rPr>
              <w:t xml:space="preserve">Lack of possibility to appear </w:t>
            </w:r>
            <w:r w:rsidRPr="00D44084">
              <w:rPr>
                <w:rFonts w:eastAsia="Times New Roman" w:cs="Arial"/>
                <w:i/>
                <w:color w:val="000000"/>
                <w:sz w:val="20"/>
                <w:szCs w:val="20"/>
              </w:rPr>
              <w:lastRenderedPageBreak/>
              <w:t>before an appellate court and to defend oneself in person against charges</w:t>
            </w:r>
            <w:r>
              <w:rPr>
                <w:rFonts w:eastAsia="Times New Roman" w:cs="Arial"/>
                <w:i/>
                <w:color w:val="000000"/>
                <w:sz w:val="20"/>
                <w:szCs w:val="20"/>
              </w:rPr>
              <w:t>.  (Article 6§§1 and 3(c))</w:t>
            </w:r>
          </w:p>
        </w:tc>
        <w:tc>
          <w:tcPr>
            <w:tcW w:w="5670" w:type="dxa"/>
            <w:tcMar>
              <w:top w:w="113" w:type="dxa"/>
              <w:bottom w:w="113" w:type="dxa"/>
            </w:tcMar>
          </w:tcPr>
          <w:p w:rsidR="006B4039" w:rsidRPr="00E572B1" w:rsidRDefault="006B4039" w:rsidP="004363F1">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0"/>
                <w:szCs w:val="20"/>
              </w:rPr>
            </w:pPr>
            <w:r w:rsidRPr="00D44084">
              <w:rPr>
                <w:rFonts w:eastAsia="Times New Roman" w:cs="Arial"/>
                <w:color w:val="000000"/>
                <w:sz w:val="20"/>
                <w:szCs w:val="20"/>
              </w:rPr>
              <w:lastRenderedPageBreak/>
              <w:t xml:space="preserve">Reopening of the criminal proceedings possible. </w:t>
            </w:r>
            <w:r>
              <w:rPr>
                <w:rFonts w:eastAsia="Times New Roman" w:cs="Arial"/>
                <w:color w:val="000000"/>
                <w:sz w:val="20"/>
                <w:szCs w:val="20"/>
              </w:rPr>
              <w:t>T</w:t>
            </w:r>
            <w:r w:rsidRPr="00D44084">
              <w:rPr>
                <w:rFonts w:eastAsia="Times New Roman" w:cs="Times New Roman"/>
                <w:color w:val="000000"/>
                <w:sz w:val="20"/>
                <w:szCs w:val="20"/>
              </w:rPr>
              <w:t xml:space="preserve">he judgment was </w:t>
            </w:r>
            <w:r>
              <w:rPr>
                <w:rFonts w:eastAsia="Times New Roman" w:cs="Times New Roman"/>
                <w:color w:val="000000"/>
                <w:sz w:val="20"/>
                <w:szCs w:val="20"/>
              </w:rPr>
              <w:t xml:space="preserve">translated, </w:t>
            </w:r>
            <w:r w:rsidRPr="00D44084">
              <w:rPr>
                <w:rFonts w:eastAsia="Times New Roman" w:cs="Times New Roman"/>
                <w:color w:val="000000"/>
                <w:sz w:val="20"/>
                <w:szCs w:val="20"/>
              </w:rPr>
              <w:t xml:space="preserve">published and disseminated. </w:t>
            </w:r>
            <w:r>
              <w:rPr>
                <w:rFonts w:eastAsia="Times New Roman" w:cs="Times New Roman"/>
                <w:color w:val="000000"/>
                <w:sz w:val="20"/>
                <w:szCs w:val="20"/>
              </w:rPr>
              <w:t>T</w:t>
            </w:r>
            <w:r w:rsidRPr="00D44084">
              <w:rPr>
                <w:rFonts w:eastAsia="Times New Roman" w:cs="Times New Roman"/>
                <w:color w:val="000000"/>
                <w:sz w:val="20"/>
                <w:szCs w:val="20"/>
              </w:rPr>
              <w:t>he Supreme Court</w:t>
            </w:r>
            <w:r>
              <w:rPr>
                <w:rFonts w:eastAsia="Times New Roman" w:cs="Times New Roman"/>
                <w:color w:val="000000"/>
                <w:sz w:val="20"/>
                <w:szCs w:val="20"/>
              </w:rPr>
              <w:t xml:space="preserve"> </w:t>
            </w:r>
            <w:r>
              <w:rPr>
                <w:rFonts w:eastAsia="Times New Roman" w:cs="Times New Roman"/>
                <w:color w:val="000000"/>
                <w:sz w:val="20"/>
                <w:szCs w:val="20"/>
              </w:rPr>
              <w:lastRenderedPageBreak/>
              <w:t>adjusted its case-law</w:t>
            </w:r>
            <w:r w:rsidRPr="00D44084">
              <w:rPr>
                <w:rFonts w:eastAsia="Times New Roman" w:cs="Times New Roman"/>
                <w:color w:val="000000"/>
                <w:sz w:val="20"/>
                <w:szCs w:val="20"/>
              </w:rPr>
              <w:t xml:space="preserve">. </w:t>
            </w:r>
            <w:r>
              <w:rPr>
                <w:rFonts w:eastAsia="Times New Roman" w:cs="Times New Roman"/>
                <w:color w:val="000000"/>
                <w:sz w:val="20"/>
                <w:szCs w:val="20"/>
              </w:rPr>
              <w:t xml:space="preserve">The </w:t>
            </w:r>
            <w:r w:rsidRPr="00AA22E3">
              <w:rPr>
                <w:rFonts w:eastAsia="Times New Roman" w:cs="Times New Roman"/>
                <w:color w:val="000000"/>
                <w:sz w:val="20"/>
                <w:szCs w:val="20"/>
              </w:rPr>
              <w:t>judgments was also included in the curriculum of trainings for judges and prosecutors by the National School of Judiciary and Public Prosecution Service</w:t>
            </w:r>
            <w:r>
              <w:rPr>
                <w:rFonts w:eastAsia="Times New Roman" w:cs="Times New Roman"/>
                <w:color w:val="000000"/>
                <w:sz w:val="20"/>
                <w:szCs w:val="20"/>
              </w:rPr>
              <w:t>.</w:t>
            </w:r>
          </w:p>
        </w:tc>
      </w:tr>
      <w:tr w:rsidR="006B4039" w:rsidRPr="00185598" w:rsidTr="000B451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6B4039" w:rsidRDefault="00974FA5" w:rsidP="004363F1">
            <w:pPr>
              <w:jc w:val="center"/>
              <w:rPr>
                <w:sz w:val="20"/>
                <w:szCs w:val="20"/>
              </w:rPr>
            </w:pPr>
            <w:hyperlink r:id="rId140" w:history="1">
              <w:r w:rsidR="006B4039" w:rsidRPr="0004067A">
                <w:rPr>
                  <w:rStyle w:val="Hyperlink"/>
                  <w:b w:val="0"/>
                  <w:bCs w:val="0"/>
                  <w:sz w:val="20"/>
                  <w:szCs w:val="20"/>
                </w:rPr>
                <w:t>CM/ResDH(2013)112</w:t>
              </w:r>
            </w:hyperlink>
          </w:p>
        </w:tc>
        <w:tc>
          <w:tcPr>
            <w:tcW w:w="1418" w:type="dxa"/>
            <w:tcMar>
              <w:top w:w="113" w:type="dxa"/>
              <w:bottom w:w="113" w:type="dxa"/>
            </w:tcMar>
          </w:tcPr>
          <w:p w:rsidR="006B4039" w:rsidRDefault="006B4039" w:rsidP="004363F1">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POL / Wieczorek</w:t>
            </w:r>
          </w:p>
        </w:tc>
        <w:tc>
          <w:tcPr>
            <w:tcW w:w="1134" w:type="dxa"/>
            <w:tcMar>
              <w:top w:w="113" w:type="dxa"/>
              <w:bottom w:w="113" w:type="dxa"/>
            </w:tcMar>
          </w:tcPr>
          <w:p w:rsidR="006B4039" w:rsidRDefault="006B4039" w:rsidP="004363F1">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18176/05</w:t>
            </w:r>
          </w:p>
        </w:tc>
        <w:tc>
          <w:tcPr>
            <w:tcW w:w="1417" w:type="dxa"/>
            <w:tcMar>
              <w:top w:w="113" w:type="dxa"/>
              <w:bottom w:w="113" w:type="dxa"/>
            </w:tcMar>
          </w:tcPr>
          <w:p w:rsidR="006B4039" w:rsidRDefault="006B4039" w:rsidP="004363F1">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08/03/2010</w:t>
            </w:r>
          </w:p>
          <w:p w:rsidR="006B4039" w:rsidRPr="00E572B1" w:rsidRDefault="006B4039" w:rsidP="004363F1">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E572B1">
              <w:rPr>
                <w:rFonts w:cstheme="minorHAnsi"/>
                <w:sz w:val="20"/>
                <w:szCs w:val="20"/>
              </w:rPr>
              <w:t>08/12/2009</w:t>
            </w:r>
          </w:p>
        </w:tc>
        <w:tc>
          <w:tcPr>
            <w:tcW w:w="3402" w:type="dxa"/>
            <w:tcMar>
              <w:top w:w="113" w:type="dxa"/>
              <w:bottom w:w="113" w:type="dxa"/>
            </w:tcMar>
          </w:tcPr>
          <w:p w:rsidR="006B4039" w:rsidRPr="00E572B1" w:rsidRDefault="006B4039" w:rsidP="0004067A">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lang w:val="en-US"/>
              </w:rPr>
            </w:pPr>
            <w:r w:rsidRPr="00D231EB">
              <w:rPr>
                <w:rFonts w:cstheme="minorHAnsi"/>
                <w:b/>
                <w:i/>
                <w:color w:val="000000"/>
                <w:sz w:val="20"/>
                <w:szCs w:val="20"/>
              </w:rPr>
              <w:t xml:space="preserve">Access to and efficient functioning of justice: </w:t>
            </w:r>
            <w:r w:rsidRPr="0004067A">
              <w:rPr>
                <w:rFonts w:cstheme="minorHAnsi"/>
                <w:i/>
                <w:color w:val="000000"/>
                <w:sz w:val="20"/>
                <w:szCs w:val="20"/>
              </w:rPr>
              <w:t>Lack of access to a court to challenge refusal to grant legal aid</w:t>
            </w:r>
            <w:r>
              <w:rPr>
                <w:rFonts w:cstheme="minorHAnsi"/>
                <w:i/>
                <w:color w:val="000000"/>
                <w:sz w:val="20"/>
                <w:szCs w:val="20"/>
              </w:rPr>
              <w:t xml:space="preserve"> </w:t>
            </w:r>
            <w:r w:rsidRPr="0004067A">
              <w:rPr>
                <w:rFonts w:cstheme="minorHAnsi"/>
                <w:i/>
                <w:color w:val="000000"/>
                <w:sz w:val="20"/>
                <w:szCs w:val="20"/>
                <w:lang w:val="en-US"/>
              </w:rPr>
              <w:t>without p</w:t>
            </w:r>
            <w:r>
              <w:rPr>
                <w:rFonts w:cstheme="minorHAnsi"/>
                <w:i/>
                <w:color w:val="000000"/>
                <w:sz w:val="20"/>
                <w:szCs w:val="20"/>
                <w:lang w:val="en-US"/>
              </w:rPr>
              <w:t>roper examination. (Article 6§1)</w:t>
            </w:r>
          </w:p>
        </w:tc>
        <w:tc>
          <w:tcPr>
            <w:tcW w:w="5670" w:type="dxa"/>
            <w:tcMar>
              <w:top w:w="113" w:type="dxa"/>
              <w:bottom w:w="113" w:type="dxa"/>
            </w:tcMar>
          </w:tcPr>
          <w:p w:rsidR="006B4039" w:rsidRPr="0004067A" w:rsidRDefault="006B4039" w:rsidP="0004067A">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color w:val="000000"/>
                <w:sz w:val="20"/>
                <w:szCs w:val="20"/>
              </w:rPr>
            </w:pPr>
            <w:r>
              <w:rPr>
                <w:rFonts w:cstheme="minorHAnsi"/>
                <w:color w:val="000000"/>
                <w:sz w:val="20"/>
                <w:szCs w:val="20"/>
                <w:lang w:val="en-US"/>
              </w:rPr>
              <w:t>T</w:t>
            </w:r>
            <w:r>
              <w:rPr>
                <w:rFonts w:cstheme="minorHAnsi"/>
                <w:color w:val="000000"/>
                <w:sz w:val="20"/>
                <w:szCs w:val="20"/>
              </w:rPr>
              <w:t>he applicant had</w:t>
            </w:r>
            <w:r w:rsidRPr="0004067A">
              <w:rPr>
                <w:rFonts w:cstheme="minorHAnsi"/>
                <w:color w:val="000000"/>
                <w:sz w:val="20"/>
                <w:szCs w:val="20"/>
              </w:rPr>
              <w:t xml:space="preserve"> a right to </w:t>
            </w:r>
            <w:r>
              <w:rPr>
                <w:rFonts w:cstheme="minorHAnsi"/>
                <w:color w:val="000000"/>
                <w:sz w:val="20"/>
                <w:szCs w:val="20"/>
              </w:rPr>
              <w:t xml:space="preserve">apply </w:t>
            </w:r>
            <w:r w:rsidRPr="0004067A">
              <w:rPr>
                <w:rFonts w:cstheme="minorHAnsi"/>
                <w:color w:val="000000"/>
                <w:sz w:val="20"/>
                <w:szCs w:val="20"/>
              </w:rPr>
              <w:t>for</w:t>
            </w:r>
            <w:r>
              <w:rPr>
                <w:rFonts w:cstheme="minorHAnsi"/>
                <w:color w:val="000000"/>
                <w:sz w:val="20"/>
                <w:szCs w:val="20"/>
              </w:rPr>
              <w:t xml:space="preserve"> the</w:t>
            </w:r>
            <w:r w:rsidRPr="0004067A">
              <w:rPr>
                <w:rFonts w:cstheme="minorHAnsi"/>
                <w:color w:val="000000"/>
                <w:sz w:val="20"/>
                <w:szCs w:val="20"/>
              </w:rPr>
              <w:t xml:space="preserve"> lodging a cassation appeal out of time.</w:t>
            </w:r>
            <w:r>
              <w:rPr>
                <w:rFonts w:cstheme="minorHAnsi"/>
                <w:color w:val="000000"/>
                <w:sz w:val="20"/>
                <w:szCs w:val="20"/>
              </w:rPr>
              <w:t xml:space="preserve"> For general measures see </w:t>
            </w:r>
            <w:hyperlink r:id="rId141" w:history="1">
              <w:r w:rsidRPr="00F129CD">
                <w:rPr>
                  <w:rStyle w:val="Hyperlink"/>
                  <w:rFonts w:cstheme="minorHAnsi"/>
                  <w:sz w:val="20"/>
                  <w:szCs w:val="20"/>
                </w:rPr>
                <w:t>CM/ResDH(2011)239</w:t>
              </w:r>
            </w:hyperlink>
            <w:r>
              <w:rPr>
                <w:rFonts w:cstheme="minorHAnsi"/>
                <w:color w:val="000000"/>
                <w:sz w:val="20"/>
                <w:szCs w:val="20"/>
              </w:rPr>
              <w:t xml:space="preserve"> in Tabor.</w:t>
            </w:r>
          </w:p>
          <w:p w:rsidR="006B4039" w:rsidRPr="0004067A" w:rsidRDefault="006B4039" w:rsidP="0004067A">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color w:val="000000"/>
                <w:sz w:val="20"/>
                <w:szCs w:val="20"/>
              </w:rPr>
            </w:pPr>
          </w:p>
          <w:p w:rsidR="006B4039" w:rsidRDefault="006B4039" w:rsidP="004363F1">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color w:val="000000"/>
                <w:sz w:val="20"/>
                <w:szCs w:val="20"/>
              </w:rPr>
            </w:pPr>
          </w:p>
        </w:tc>
      </w:tr>
      <w:tr w:rsidR="006B4039" w:rsidRPr="00185598" w:rsidTr="000B4517">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6B4039" w:rsidRDefault="00974FA5" w:rsidP="00232742">
            <w:pPr>
              <w:jc w:val="center"/>
              <w:rPr>
                <w:b w:val="0"/>
                <w:bCs w:val="0"/>
                <w:sz w:val="20"/>
                <w:szCs w:val="20"/>
                <w:u w:val="single"/>
              </w:rPr>
            </w:pPr>
            <w:hyperlink r:id="rId142" w:history="1">
              <w:r w:rsidR="006B4039" w:rsidRPr="006E1AF5">
                <w:rPr>
                  <w:rStyle w:val="Hyperlink"/>
                  <w:b w:val="0"/>
                  <w:bCs w:val="0"/>
                  <w:sz w:val="20"/>
                  <w:szCs w:val="20"/>
                </w:rPr>
                <w:t>CM/ResDH(2013)38</w:t>
              </w:r>
            </w:hyperlink>
          </w:p>
        </w:tc>
        <w:tc>
          <w:tcPr>
            <w:tcW w:w="1418" w:type="dxa"/>
            <w:tcMar>
              <w:top w:w="113" w:type="dxa"/>
              <w:bottom w:w="113" w:type="dxa"/>
            </w:tcMar>
          </w:tcPr>
          <w:p w:rsidR="006B4039" w:rsidRDefault="006B4039" w:rsidP="004363F1">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POL / Witek</w:t>
            </w:r>
          </w:p>
        </w:tc>
        <w:tc>
          <w:tcPr>
            <w:tcW w:w="1134" w:type="dxa"/>
            <w:tcMar>
              <w:top w:w="113" w:type="dxa"/>
              <w:bottom w:w="113" w:type="dxa"/>
            </w:tcMar>
          </w:tcPr>
          <w:p w:rsidR="006B4039" w:rsidRDefault="006B4039" w:rsidP="004363F1">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13453/07</w:t>
            </w:r>
          </w:p>
        </w:tc>
        <w:tc>
          <w:tcPr>
            <w:tcW w:w="1417" w:type="dxa"/>
            <w:tcMar>
              <w:top w:w="113" w:type="dxa"/>
              <w:bottom w:w="113" w:type="dxa"/>
            </w:tcMar>
          </w:tcPr>
          <w:p w:rsidR="006B4039" w:rsidRDefault="006B4039" w:rsidP="004363F1">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11/04/2011</w:t>
            </w:r>
          </w:p>
          <w:p w:rsidR="006B4039" w:rsidRPr="006E1AF5" w:rsidRDefault="006B4039" w:rsidP="004363F1">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6E1AF5">
              <w:rPr>
                <w:rFonts w:cstheme="minorHAnsi"/>
                <w:sz w:val="20"/>
                <w:szCs w:val="20"/>
              </w:rPr>
              <w:t>21/12/2003</w:t>
            </w:r>
          </w:p>
        </w:tc>
        <w:tc>
          <w:tcPr>
            <w:tcW w:w="3402" w:type="dxa"/>
            <w:tcMar>
              <w:top w:w="113" w:type="dxa"/>
              <w:bottom w:w="113" w:type="dxa"/>
            </w:tcMar>
          </w:tcPr>
          <w:p w:rsidR="006B4039" w:rsidRPr="008314F3" w:rsidRDefault="006B4039" w:rsidP="006E1AF5">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rPr>
            </w:pPr>
            <w:r>
              <w:rPr>
                <w:rFonts w:cstheme="minorHAnsi"/>
                <w:b/>
                <w:i/>
                <w:color w:val="000000"/>
                <w:sz w:val="20"/>
                <w:szCs w:val="20"/>
              </w:rPr>
              <w:t xml:space="preserve">Protection of rights in detention: </w:t>
            </w:r>
            <w:r w:rsidRPr="00216DF2">
              <w:rPr>
                <w:rFonts w:cstheme="minorHAnsi"/>
                <w:i/>
                <w:color w:val="000000"/>
                <w:sz w:val="20"/>
                <w:szCs w:val="20"/>
              </w:rPr>
              <w:t xml:space="preserve">Unlawful </w:t>
            </w:r>
            <w:r>
              <w:rPr>
                <w:rFonts w:cstheme="minorHAnsi"/>
                <w:i/>
                <w:color w:val="000000"/>
                <w:sz w:val="20"/>
                <w:szCs w:val="20"/>
              </w:rPr>
              <w:t xml:space="preserve">placement </w:t>
            </w:r>
            <w:r w:rsidRPr="00216DF2">
              <w:rPr>
                <w:rFonts w:cstheme="minorHAnsi"/>
                <w:i/>
                <w:color w:val="000000"/>
                <w:sz w:val="20"/>
                <w:szCs w:val="20"/>
              </w:rPr>
              <w:t xml:space="preserve">in a psychiatric hospital on the basis of an expert opinion; </w:t>
            </w:r>
            <w:r>
              <w:rPr>
                <w:rFonts w:cstheme="minorHAnsi"/>
                <w:i/>
                <w:color w:val="000000"/>
                <w:sz w:val="20"/>
                <w:szCs w:val="20"/>
              </w:rPr>
              <w:t xml:space="preserve">delayed ordering and examination by </w:t>
            </w:r>
            <w:r w:rsidRPr="00216DF2">
              <w:rPr>
                <w:rFonts w:cstheme="minorHAnsi"/>
                <w:i/>
                <w:color w:val="000000"/>
                <w:sz w:val="20"/>
                <w:szCs w:val="20"/>
              </w:rPr>
              <w:t xml:space="preserve">the district court </w:t>
            </w:r>
            <w:r>
              <w:rPr>
                <w:rFonts w:cstheme="minorHAnsi"/>
                <w:i/>
                <w:color w:val="000000"/>
                <w:sz w:val="20"/>
                <w:szCs w:val="20"/>
              </w:rPr>
              <w:t xml:space="preserve">of a fresh expert opinion </w:t>
            </w:r>
            <w:r w:rsidRPr="00216DF2">
              <w:rPr>
                <w:rFonts w:cstheme="minorHAnsi"/>
                <w:i/>
                <w:color w:val="000000"/>
                <w:sz w:val="20"/>
                <w:szCs w:val="20"/>
              </w:rPr>
              <w:t>confirm</w:t>
            </w:r>
            <w:r>
              <w:rPr>
                <w:rFonts w:cstheme="minorHAnsi"/>
                <w:i/>
                <w:color w:val="000000"/>
                <w:sz w:val="20"/>
                <w:szCs w:val="20"/>
              </w:rPr>
              <w:t>ing</w:t>
            </w:r>
            <w:r w:rsidRPr="00216DF2">
              <w:rPr>
                <w:rFonts w:cstheme="minorHAnsi"/>
                <w:i/>
                <w:color w:val="000000"/>
                <w:sz w:val="20"/>
                <w:szCs w:val="20"/>
              </w:rPr>
              <w:t xml:space="preserve"> that the applicant'</w:t>
            </w:r>
            <w:r>
              <w:rPr>
                <w:rFonts w:cstheme="minorHAnsi"/>
                <w:i/>
                <w:color w:val="000000"/>
                <w:sz w:val="20"/>
                <w:szCs w:val="20"/>
              </w:rPr>
              <w:t xml:space="preserve">s mental condition necessitated detention; </w:t>
            </w:r>
            <w:r w:rsidRPr="00216DF2">
              <w:rPr>
                <w:rFonts w:cstheme="minorHAnsi"/>
                <w:i/>
                <w:color w:val="000000"/>
                <w:sz w:val="20"/>
                <w:szCs w:val="20"/>
              </w:rPr>
              <w:t>delay</w:t>
            </w:r>
            <w:r>
              <w:rPr>
                <w:rFonts w:cstheme="minorHAnsi"/>
                <w:i/>
                <w:color w:val="000000"/>
                <w:sz w:val="20"/>
                <w:szCs w:val="20"/>
              </w:rPr>
              <w:t>ed examination of</w:t>
            </w:r>
            <w:r w:rsidRPr="00216DF2">
              <w:rPr>
                <w:rFonts w:cstheme="minorHAnsi"/>
                <w:i/>
                <w:color w:val="000000"/>
                <w:sz w:val="20"/>
                <w:szCs w:val="20"/>
              </w:rPr>
              <w:t xml:space="preserve"> the applicant's appeals </w:t>
            </w:r>
            <w:r>
              <w:rPr>
                <w:rFonts w:cstheme="minorHAnsi"/>
                <w:i/>
                <w:color w:val="000000"/>
                <w:sz w:val="20"/>
                <w:szCs w:val="20"/>
              </w:rPr>
              <w:t>by the regional court. (</w:t>
            </w:r>
            <w:r w:rsidRPr="00216DF2">
              <w:rPr>
                <w:rFonts w:cstheme="minorHAnsi"/>
                <w:i/>
                <w:color w:val="000000"/>
                <w:sz w:val="20"/>
                <w:szCs w:val="20"/>
              </w:rPr>
              <w:t>Art</w:t>
            </w:r>
            <w:r>
              <w:rPr>
                <w:rFonts w:cstheme="minorHAnsi"/>
                <w:i/>
                <w:color w:val="000000"/>
                <w:sz w:val="20"/>
                <w:szCs w:val="20"/>
              </w:rPr>
              <w:t>icle</w:t>
            </w:r>
            <w:r w:rsidRPr="00216DF2">
              <w:rPr>
                <w:rFonts w:cstheme="minorHAnsi"/>
                <w:i/>
                <w:color w:val="000000"/>
                <w:sz w:val="20"/>
                <w:szCs w:val="20"/>
              </w:rPr>
              <w:t xml:space="preserve"> 5</w:t>
            </w:r>
            <w:r>
              <w:rPr>
                <w:rFonts w:cstheme="minorHAnsi"/>
                <w:i/>
                <w:color w:val="000000"/>
                <w:sz w:val="20"/>
                <w:szCs w:val="20"/>
              </w:rPr>
              <w:t xml:space="preserve"> </w:t>
            </w:r>
            <w:r w:rsidRPr="00216DF2">
              <w:rPr>
                <w:rFonts w:cstheme="minorHAnsi"/>
                <w:i/>
                <w:color w:val="000000"/>
                <w:sz w:val="20"/>
                <w:szCs w:val="20"/>
              </w:rPr>
              <w:t>§</w:t>
            </w:r>
            <w:r>
              <w:rPr>
                <w:rFonts w:cstheme="minorHAnsi"/>
                <w:i/>
                <w:color w:val="000000"/>
                <w:sz w:val="20"/>
                <w:szCs w:val="20"/>
              </w:rPr>
              <w:t>§1+4)</w:t>
            </w:r>
            <w:r w:rsidRPr="00216DF2">
              <w:rPr>
                <w:rFonts w:cstheme="minorHAnsi"/>
                <w:i/>
                <w:color w:val="000000"/>
                <w:sz w:val="20"/>
                <w:szCs w:val="20"/>
              </w:rPr>
              <w:t xml:space="preserve"> </w:t>
            </w:r>
          </w:p>
        </w:tc>
        <w:tc>
          <w:tcPr>
            <w:tcW w:w="5670" w:type="dxa"/>
            <w:tcMar>
              <w:top w:w="113" w:type="dxa"/>
              <w:bottom w:w="113" w:type="dxa"/>
            </w:tcMar>
          </w:tcPr>
          <w:p w:rsidR="006B4039" w:rsidRDefault="006B4039" w:rsidP="006E1AF5">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rPr>
            </w:pPr>
            <w:r w:rsidRPr="00216DF2">
              <w:rPr>
                <w:rFonts w:cstheme="minorHAnsi"/>
                <w:color w:val="000000"/>
                <w:sz w:val="20"/>
                <w:szCs w:val="20"/>
              </w:rPr>
              <w:t>The applicant was released from hospital on 16/11/2007.</w:t>
            </w:r>
            <w:r>
              <w:rPr>
                <w:rFonts w:cstheme="minorHAnsi"/>
                <w:color w:val="000000"/>
                <w:sz w:val="20"/>
                <w:szCs w:val="20"/>
              </w:rPr>
              <w:t xml:space="preserve"> I</w:t>
            </w:r>
            <w:r w:rsidRPr="006E1AF5">
              <w:rPr>
                <w:rFonts w:cstheme="minorHAnsi"/>
                <w:color w:val="000000"/>
                <w:sz w:val="20"/>
                <w:szCs w:val="20"/>
              </w:rPr>
              <w:t xml:space="preserve">solated </w:t>
            </w:r>
            <w:r>
              <w:rPr>
                <w:rFonts w:cstheme="minorHAnsi"/>
                <w:color w:val="000000"/>
                <w:sz w:val="20"/>
                <w:szCs w:val="20"/>
              </w:rPr>
              <w:t xml:space="preserve">case resulting from failure of </w:t>
            </w:r>
            <w:r w:rsidRPr="006E1AF5">
              <w:rPr>
                <w:rFonts w:cstheme="minorHAnsi"/>
                <w:color w:val="000000"/>
                <w:sz w:val="20"/>
                <w:szCs w:val="20"/>
              </w:rPr>
              <w:t>national court</w:t>
            </w:r>
            <w:r>
              <w:rPr>
                <w:rFonts w:cstheme="minorHAnsi"/>
                <w:color w:val="000000"/>
                <w:sz w:val="20"/>
                <w:szCs w:val="20"/>
              </w:rPr>
              <w:t>s</w:t>
            </w:r>
            <w:r w:rsidRPr="006E1AF5">
              <w:rPr>
                <w:rFonts w:cstheme="minorHAnsi"/>
                <w:color w:val="000000"/>
                <w:sz w:val="20"/>
                <w:szCs w:val="20"/>
              </w:rPr>
              <w:t>.</w:t>
            </w:r>
            <w:r>
              <w:rPr>
                <w:rFonts w:cstheme="minorHAnsi"/>
                <w:color w:val="000000"/>
                <w:sz w:val="20"/>
                <w:szCs w:val="20"/>
              </w:rPr>
              <w:t xml:space="preserve"> </w:t>
            </w:r>
            <w:r w:rsidRPr="00185598">
              <w:rPr>
                <w:rFonts w:cstheme="minorHAnsi"/>
                <w:sz w:val="20"/>
                <w:szCs w:val="20"/>
              </w:rPr>
              <w:t>The judgment was transla</w:t>
            </w:r>
            <w:r>
              <w:rPr>
                <w:rFonts w:cstheme="minorHAnsi"/>
                <w:sz w:val="20"/>
                <w:szCs w:val="20"/>
              </w:rPr>
              <w:t>ted, published and disseminated.</w:t>
            </w:r>
          </w:p>
        </w:tc>
      </w:tr>
      <w:tr w:rsidR="006B4039" w:rsidRPr="00185598" w:rsidTr="000B451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6B4039" w:rsidRDefault="00974FA5" w:rsidP="004363F1">
            <w:pPr>
              <w:jc w:val="center"/>
              <w:rPr>
                <w:b w:val="0"/>
                <w:bCs w:val="0"/>
                <w:sz w:val="20"/>
                <w:szCs w:val="20"/>
              </w:rPr>
            </w:pPr>
            <w:hyperlink r:id="rId143" w:history="1">
              <w:r w:rsidR="006B4039" w:rsidRPr="00F9122B">
                <w:rPr>
                  <w:rStyle w:val="Hyperlink"/>
                  <w:b w:val="0"/>
                  <w:bCs w:val="0"/>
                  <w:sz w:val="20"/>
                  <w:szCs w:val="20"/>
                </w:rPr>
                <w:t>CM/ResDH(2013)92</w:t>
              </w:r>
            </w:hyperlink>
          </w:p>
        </w:tc>
        <w:tc>
          <w:tcPr>
            <w:tcW w:w="1418" w:type="dxa"/>
            <w:tcMar>
              <w:top w:w="113" w:type="dxa"/>
              <w:bottom w:w="113" w:type="dxa"/>
            </w:tcMar>
          </w:tcPr>
          <w:p w:rsidR="006B4039" w:rsidRDefault="006B4039" w:rsidP="00F9122B">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 xml:space="preserve">POL / </w:t>
            </w:r>
            <w:r w:rsidRPr="00F9122B">
              <w:rPr>
                <w:rFonts w:cstheme="minorHAnsi"/>
                <w:b/>
                <w:sz w:val="18"/>
                <w:szCs w:val="18"/>
              </w:rPr>
              <w:t>Wojciechowski</w:t>
            </w:r>
            <w:r w:rsidRPr="00F9122B">
              <w:rPr>
                <w:rFonts w:cstheme="minorHAnsi"/>
                <w:b/>
                <w:sz w:val="20"/>
                <w:szCs w:val="20"/>
              </w:rPr>
              <w:t xml:space="preserve"> and Kazimierczak</w:t>
            </w:r>
          </w:p>
        </w:tc>
        <w:tc>
          <w:tcPr>
            <w:tcW w:w="1134" w:type="dxa"/>
            <w:tcMar>
              <w:top w:w="113" w:type="dxa"/>
              <w:bottom w:w="113" w:type="dxa"/>
            </w:tcMar>
          </w:tcPr>
          <w:p w:rsidR="006B4039" w:rsidRDefault="006B4039" w:rsidP="004363F1">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5422/04+</w:t>
            </w:r>
          </w:p>
        </w:tc>
        <w:tc>
          <w:tcPr>
            <w:tcW w:w="1417" w:type="dxa"/>
            <w:tcMar>
              <w:top w:w="113" w:type="dxa"/>
              <w:bottom w:w="113" w:type="dxa"/>
            </w:tcMar>
          </w:tcPr>
          <w:p w:rsidR="006B4039" w:rsidRDefault="006B4039" w:rsidP="004363F1">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05/06/2009</w:t>
            </w:r>
          </w:p>
          <w:p w:rsidR="006B4039" w:rsidRPr="00092057" w:rsidRDefault="006B4039" w:rsidP="004363F1">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092057">
              <w:rPr>
                <w:rFonts w:cstheme="minorHAnsi"/>
                <w:sz w:val="20"/>
                <w:szCs w:val="20"/>
              </w:rPr>
              <w:t>09/12/2008</w:t>
            </w:r>
          </w:p>
        </w:tc>
        <w:tc>
          <w:tcPr>
            <w:tcW w:w="3402" w:type="dxa"/>
            <w:tcMar>
              <w:top w:w="113" w:type="dxa"/>
              <w:bottom w:w="113" w:type="dxa"/>
            </w:tcMar>
          </w:tcPr>
          <w:p w:rsidR="006B4039" w:rsidRPr="008314F3" w:rsidRDefault="006B4039" w:rsidP="004F7E1C">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rPr>
            </w:pPr>
            <w:r>
              <w:rPr>
                <w:rFonts w:cstheme="minorHAnsi"/>
                <w:b/>
                <w:i/>
                <w:color w:val="000000"/>
                <w:sz w:val="20"/>
                <w:szCs w:val="20"/>
              </w:rPr>
              <w:t xml:space="preserve">Protection of rights in detention and </w:t>
            </w:r>
            <w:r w:rsidRPr="00D231EB">
              <w:rPr>
                <w:rFonts w:cstheme="minorHAnsi"/>
                <w:b/>
                <w:i/>
                <w:color w:val="000000"/>
                <w:sz w:val="20"/>
                <w:szCs w:val="20"/>
              </w:rPr>
              <w:t>efficient functioning of justice:</w:t>
            </w:r>
            <w:r>
              <w:t xml:space="preserve"> </w:t>
            </w:r>
            <w:r>
              <w:rPr>
                <w:i/>
                <w:sz w:val="20"/>
                <w:szCs w:val="20"/>
              </w:rPr>
              <w:t>Disregard of</w:t>
            </w:r>
            <w:r w:rsidRPr="00F9122B">
              <w:rPr>
                <w:i/>
                <w:sz w:val="20"/>
                <w:szCs w:val="20"/>
              </w:rPr>
              <w:t xml:space="preserve"> presumption of innocence </w:t>
            </w:r>
            <w:r>
              <w:rPr>
                <w:rFonts w:cstheme="minorHAnsi"/>
                <w:i/>
                <w:color w:val="000000"/>
                <w:sz w:val="20"/>
                <w:szCs w:val="20"/>
              </w:rPr>
              <w:t xml:space="preserve">due to the grounds used by </w:t>
            </w:r>
            <w:r w:rsidRPr="00F9122B">
              <w:rPr>
                <w:rFonts w:cstheme="minorHAnsi"/>
                <w:i/>
                <w:color w:val="000000"/>
                <w:sz w:val="20"/>
                <w:szCs w:val="20"/>
              </w:rPr>
              <w:t>courts to motivate decisions extending the applicants' detention on remand; excessive length of detention on remand</w:t>
            </w:r>
            <w:r>
              <w:rPr>
                <w:rFonts w:cstheme="minorHAnsi"/>
                <w:i/>
                <w:color w:val="000000"/>
                <w:sz w:val="20"/>
                <w:szCs w:val="20"/>
              </w:rPr>
              <w:t>.</w:t>
            </w:r>
            <w:r w:rsidRPr="00F9122B">
              <w:rPr>
                <w:rFonts w:cstheme="minorHAnsi"/>
                <w:i/>
                <w:color w:val="000000"/>
                <w:sz w:val="20"/>
                <w:szCs w:val="20"/>
              </w:rPr>
              <w:t xml:space="preserve"> </w:t>
            </w:r>
            <w:r>
              <w:rPr>
                <w:rFonts w:cstheme="minorHAnsi"/>
                <w:i/>
                <w:color w:val="000000"/>
                <w:sz w:val="20"/>
                <w:szCs w:val="20"/>
              </w:rPr>
              <w:t>(Articles 5§3 and 6 §2)</w:t>
            </w:r>
          </w:p>
        </w:tc>
        <w:tc>
          <w:tcPr>
            <w:tcW w:w="5670" w:type="dxa"/>
            <w:tcMar>
              <w:top w:w="113" w:type="dxa"/>
              <w:bottom w:w="113" w:type="dxa"/>
            </w:tcMar>
          </w:tcPr>
          <w:p w:rsidR="006B4039" w:rsidRPr="00092057" w:rsidRDefault="006B4039" w:rsidP="004F7E1C">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color w:val="000000"/>
                <w:sz w:val="20"/>
                <w:szCs w:val="20"/>
                <w:lang w:val="en-US"/>
              </w:rPr>
            </w:pPr>
            <w:r>
              <w:rPr>
                <w:rFonts w:cstheme="minorHAnsi"/>
                <w:color w:val="000000"/>
                <w:sz w:val="20"/>
                <w:szCs w:val="20"/>
                <w:lang w:val="en-US"/>
              </w:rPr>
              <w:t>T</w:t>
            </w:r>
            <w:r w:rsidRPr="00092057">
              <w:rPr>
                <w:rFonts w:cstheme="minorHAnsi"/>
                <w:color w:val="000000"/>
                <w:sz w:val="20"/>
                <w:szCs w:val="20"/>
                <w:lang w:val="en-US"/>
              </w:rPr>
              <w:t>he applicants are no longer detained on remand.</w:t>
            </w:r>
            <w:r>
              <w:rPr>
                <w:rFonts w:cstheme="minorHAnsi"/>
                <w:color w:val="000000"/>
                <w:sz w:val="20"/>
                <w:szCs w:val="20"/>
                <w:lang w:val="en-US"/>
              </w:rPr>
              <w:t xml:space="preserve"> C</w:t>
            </w:r>
            <w:r w:rsidRPr="00092057">
              <w:rPr>
                <w:rFonts w:cstheme="minorHAnsi"/>
                <w:color w:val="000000"/>
                <w:sz w:val="20"/>
                <w:szCs w:val="20"/>
                <w:lang w:val="en-US"/>
              </w:rPr>
              <w:t>oncerning the statem</w:t>
            </w:r>
            <w:r>
              <w:rPr>
                <w:rFonts w:cstheme="minorHAnsi"/>
                <w:color w:val="000000"/>
                <w:sz w:val="20"/>
                <w:szCs w:val="20"/>
                <w:lang w:val="en-US"/>
              </w:rPr>
              <w:t xml:space="preserve">ents of bias made by the judges, </w:t>
            </w:r>
            <w:r w:rsidRPr="00092057">
              <w:rPr>
                <w:rFonts w:cstheme="minorHAnsi"/>
                <w:color w:val="000000"/>
                <w:sz w:val="20"/>
                <w:szCs w:val="20"/>
                <w:lang w:val="en-US"/>
              </w:rPr>
              <w:t xml:space="preserve">the problem </w:t>
            </w:r>
            <w:r>
              <w:rPr>
                <w:rFonts w:cstheme="minorHAnsi"/>
                <w:color w:val="000000"/>
                <w:sz w:val="20"/>
                <w:szCs w:val="20"/>
                <w:lang w:val="en-US"/>
              </w:rPr>
              <w:t>was an isolated one. G</w:t>
            </w:r>
            <w:r w:rsidRPr="00092057">
              <w:rPr>
                <w:rFonts w:cstheme="minorHAnsi"/>
                <w:color w:val="000000"/>
                <w:sz w:val="20"/>
                <w:szCs w:val="20"/>
                <w:lang w:val="en-US"/>
              </w:rPr>
              <w:t>eneral measures concerning detention on remand are supervised in Trazska group.</w:t>
            </w:r>
            <w:r w:rsidRPr="00807BAC">
              <w:rPr>
                <w:rStyle w:val="sfbbfee58"/>
                <w:sz w:val="20"/>
                <w:szCs w:val="20"/>
              </w:rPr>
              <w:t xml:space="preserve"> The judgment was </w:t>
            </w:r>
            <w:r>
              <w:rPr>
                <w:rStyle w:val="sfbbfee58"/>
                <w:sz w:val="20"/>
                <w:szCs w:val="20"/>
              </w:rPr>
              <w:t xml:space="preserve">translated, </w:t>
            </w:r>
            <w:r w:rsidRPr="00807BAC">
              <w:rPr>
                <w:rStyle w:val="sfbbfee58"/>
                <w:sz w:val="20"/>
                <w:szCs w:val="20"/>
              </w:rPr>
              <w:t>published and disseminated.</w:t>
            </w:r>
          </w:p>
        </w:tc>
      </w:tr>
      <w:tr w:rsidR="006B4039" w:rsidRPr="00185598" w:rsidTr="000B4517">
        <w:trPr>
          <w:trHeight w:val="3459"/>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6B4039" w:rsidRDefault="00974FA5" w:rsidP="00232742">
            <w:pPr>
              <w:jc w:val="center"/>
              <w:rPr>
                <w:b w:val="0"/>
                <w:bCs w:val="0"/>
                <w:sz w:val="20"/>
                <w:szCs w:val="20"/>
                <w:u w:val="single"/>
              </w:rPr>
            </w:pPr>
            <w:hyperlink r:id="rId144" w:history="1">
              <w:r w:rsidR="006B4039" w:rsidRPr="00B01BDC">
                <w:rPr>
                  <w:rStyle w:val="Hyperlink"/>
                  <w:b w:val="0"/>
                  <w:bCs w:val="0"/>
                  <w:sz w:val="20"/>
                  <w:szCs w:val="20"/>
                </w:rPr>
                <w:t>CM/ResDH(2013)39</w:t>
              </w:r>
            </w:hyperlink>
          </w:p>
        </w:tc>
        <w:tc>
          <w:tcPr>
            <w:tcW w:w="1418" w:type="dxa"/>
            <w:tcMar>
              <w:top w:w="113" w:type="dxa"/>
              <w:bottom w:w="113" w:type="dxa"/>
            </w:tcMar>
          </w:tcPr>
          <w:p w:rsidR="006B4039" w:rsidRDefault="006B4039" w:rsidP="004363F1">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POL / Wojtas-Kaleta</w:t>
            </w:r>
          </w:p>
        </w:tc>
        <w:tc>
          <w:tcPr>
            <w:tcW w:w="1134" w:type="dxa"/>
            <w:tcMar>
              <w:top w:w="113" w:type="dxa"/>
              <w:bottom w:w="113" w:type="dxa"/>
            </w:tcMar>
          </w:tcPr>
          <w:p w:rsidR="006B4039" w:rsidRDefault="006B4039" w:rsidP="004363F1">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20436/02</w:t>
            </w:r>
          </w:p>
        </w:tc>
        <w:tc>
          <w:tcPr>
            <w:tcW w:w="1417" w:type="dxa"/>
            <w:tcMar>
              <w:top w:w="113" w:type="dxa"/>
              <w:bottom w:w="113" w:type="dxa"/>
            </w:tcMar>
          </w:tcPr>
          <w:p w:rsidR="006B4039" w:rsidRDefault="006B4039" w:rsidP="004363F1">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16/10/2009</w:t>
            </w:r>
          </w:p>
          <w:p w:rsidR="006B4039" w:rsidRPr="001A1F76" w:rsidRDefault="006B4039" w:rsidP="004363F1">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1A1F76">
              <w:rPr>
                <w:rFonts w:cstheme="minorHAnsi"/>
                <w:sz w:val="20"/>
                <w:szCs w:val="20"/>
              </w:rPr>
              <w:t>16/07/2009</w:t>
            </w:r>
          </w:p>
        </w:tc>
        <w:tc>
          <w:tcPr>
            <w:tcW w:w="3402" w:type="dxa"/>
            <w:tcMar>
              <w:top w:w="113" w:type="dxa"/>
              <w:bottom w:w="113" w:type="dxa"/>
            </w:tcMar>
          </w:tcPr>
          <w:p w:rsidR="006B4039" w:rsidRPr="001A1F76" w:rsidRDefault="006B4039" w:rsidP="001A1F76">
            <w:pPr>
              <w:jc w:val="both"/>
              <w:cnfStyle w:val="000000000000" w:firstRow="0" w:lastRow="0" w:firstColumn="0" w:lastColumn="0" w:oddVBand="0" w:evenVBand="0" w:oddHBand="0" w:evenHBand="0" w:firstRowFirstColumn="0" w:firstRowLastColumn="0" w:lastRowFirstColumn="0" w:lastRowLastColumn="0"/>
              <w:rPr>
                <w:rFonts w:cstheme="minorHAnsi"/>
                <w:i/>
                <w:color w:val="000000"/>
                <w:sz w:val="20"/>
                <w:szCs w:val="20"/>
              </w:rPr>
            </w:pPr>
            <w:r>
              <w:rPr>
                <w:rFonts w:cstheme="minorHAnsi"/>
                <w:b/>
                <w:i/>
                <w:color w:val="000000"/>
                <w:sz w:val="20"/>
                <w:szCs w:val="20"/>
              </w:rPr>
              <w:t xml:space="preserve">Freedom of expression: </w:t>
            </w:r>
            <w:r w:rsidRPr="001A1F76">
              <w:rPr>
                <w:rFonts w:cstheme="minorHAnsi"/>
                <w:i/>
                <w:color w:val="000000"/>
                <w:sz w:val="20"/>
                <w:szCs w:val="20"/>
              </w:rPr>
              <w:t>Reprimand of a journalist by her employer, Polish Public TV, for having expressed, in an interview and in an open letter, her concerns about, inter alia, the quality of public television programm</w:t>
            </w:r>
            <w:r>
              <w:rPr>
                <w:rFonts w:cstheme="minorHAnsi"/>
                <w:i/>
                <w:color w:val="000000"/>
                <w:sz w:val="20"/>
                <w:szCs w:val="20"/>
              </w:rPr>
              <w:t xml:space="preserve">es, which could be </w:t>
            </w:r>
            <w:r w:rsidRPr="001A1F76">
              <w:rPr>
                <w:rFonts w:cstheme="minorHAnsi"/>
                <w:i/>
                <w:color w:val="000000"/>
                <w:sz w:val="20"/>
                <w:szCs w:val="20"/>
              </w:rPr>
              <w:t xml:space="preserve">kept on her record for up to a year, depending on her behaviour. </w:t>
            </w:r>
            <w:r>
              <w:rPr>
                <w:rFonts w:cstheme="minorHAnsi"/>
                <w:i/>
                <w:color w:val="000000"/>
                <w:sz w:val="20"/>
                <w:szCs w:val="20"/>
              </w:rPr>
              <w:t xml:space="preserve">On her request </w:t>
            </w:r>
            <w:r w:rsidRPr="001A1F76">
              <w:rPr>
                <w:rFonts w:cstheme="minorHAnsi"/>
                <w:i/>
                <w:color w:val="000000"/>
                <w:sz w:val="20"/>
                <w:szCs w:val="20"/>
              </w:rPr>
              <w:t xml:space="preserve">to have the reprimand withdrawn, the labour courts found her to </w:t>
            </w:r>
            <w:r>
              <w:rPr>
                <w:rFonts w:cstheme="minorHAnsi"/>
                <w:i/>
                <w:color w:val="000000"/>
                <w:sz w:val="20"/>
                <w:szCs w:val="20"/>
              </w:rPr>
              <w:t xml:space="preserve">having </w:t>
            </w:r>
            <w:r w:rsidRPr="001A1F76">
              <w:rPr>
                <w:rFonts w:cstheme="minorHAnsi"/>
                <w:i/>
                <w:color w:val="000000"/>
                <w:sz w:val="20"/>
                <w:szCs w:val="20"/>
              </w:rPr>
              <w:t>breach</w:t>
            </w:r>
            <w:r>
              <w:rPr>
                <w:rFonts w:cstheme="minorHAnsi"/>
                <w:i/>
                <w:color w:val="000000"/>
                <w:sz w:val="20"/>
                <w:szCs w:val="20"/>
              </w:rPr>
              <w:t>ed</w:t>
            </w:r>
            <w:r w:rsidRPr="001A1F76">
              <w:rPr>
                <w:rFonts w:cstheme="minorHAnsi"/>
                <w:i/>
                <w:color w:val="000000"/>
                <w:sz w:val="20"/>
                <w:szCs w:val="20"/>
              </w:rPr>
              <w:t xml:space="preserve"> her obligation of loyalty towards her employer, as provided in the company`s general regulation no 14 § 2.</w:t>
            </w:r>
            <w:r>
              <w:rPr>
                <w:rFonts w:cstheme="minorHAnsi"/>
                <w:i/>
                <w:color w:val="000000"/>
                <w:sz w:val="20"/>
                <w:szCs w:val="20"/>
              </w:rPr>
              <w:t xml:space="preserve"> (Article 10)</w:t>
            </w:r>
          </w:p>
        </w:tc>
        <w:tc>
          <w:tcPr>
            <w:tcW w:w="5670" w:type="dxa"/>
            <w:tcMar>
              <w:top w:w="113" w:type="dxa"/>
              <w:bottom w:w="113" w:type="dxa"/>
            </w:tcMar>
          </w:tcPr>
          <w:p w:rsidR="006B4039" w:rsidRDefault="006B4039" w:rsidP="00B01BDC">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rPr>
            </w:pPr>
            <w:r>
              <w:rPr>
                <w:rFonts w:cstheme="minorHAnsi"/>
                <w:color w:val="000000"/>
                <w:sz w:val="20"/>
                <w:szCs w:val="20"/>
              </w:rPr>
              <w:t>Reprimand was removed from record. Case of an incidental nature resulting</w:t>
            </w:r>
            <w:r w:rsidRPr="00B01BDC">
              <w:rPr>
                <w:rFonts w:cstheme="minorHAnsi"/>
                <w:color w:val="000000"/>
                <w:sz w:val="20"/>
                <w:szCs w:val="20"/>
              </w:rPr>
              <w:t xml:space="preserve"> from the practice of the public television broadcaster and argumentation of domestic courts. </w:t>
            </w:r>
            <w:r w:rsidRPr="00185598">
              <w:rPr>
                <w:rFonts w:cstheme="minorHAnsi"/>
                <w:sz w:val="20"/>
                <w:szCs w:val="20"/>
              </w:rPr>
              <w:t>The judgment was transla</w:t>
            </w:r>
            <w:r>
              <w:rPr>
                <w:rFonts w:cstheme="minorHAnsi"/>
                <w:sz w:val="20"/>
                <w:szCs w:val="20"/>
              </w:rPr>
              <w:t>ted, published and disseminated.</w:t>
            </w:r>
          </w:p>
        </w:tc>
      </w:tr>
      <w:tr w:rsidR="006B4039" w:rsidRPr="00185598" w:rsidTr="000B451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6B4039" w:rsidRDefault="00974FA5" w:rsidP="004363F1">
            <w:pPr>
              <w:jc w:val="center"/>
              <w:rPr>
                <w:b w:val="0"/>
                <w:bCs w:val="0"/>
                <w:sz w:val="20"/>
                <w:szCs w:val="20"/>
              </w:rPr>
            </w:pPr>
            <w:hyperlink r:id="rId145" w:history="1">
              <w:r w:rsidR="006B4039" w:rsidRPr="00E20DCD">
                <w:rPr>
                  <w:rStyle w:val="Hyperlink"/>
                  <w:b w:val="0"/>
                  <w:bCs w:val="0"/>
                  <w:sz w:val="20"/>
                  <w:szCs w:val="20"/>
                </w:rPr>
                <w:t>CM/ResDH(2013)67</w:t>
              </w:r>
            </w:hyperlink>
          </w:p>
        </w:tc>
        <w:tc>
          <w:tcPr>
            <w:tcW w:w="1418" w:type="dxa"/>
            <w:tcMar>
              <w:top w:w="113" w:type="dxa"/>
              <w:bottom w:w="113" w:type="dxa"/>
            </w:tcMar>
          </w:tcPr>
          <w:p w:rsidR="006B4039" w:rsidRDefault="006B4039" w:rsidP="004363F1">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POL / Wos and 6 other cases</w:t>
            </w:r>
          </w:p>
        </w:tc>
        <w:tc>
          <w:tcPr>
            <w:tcW w:w="1134" w:type="dxa"/>
            <w:tcMar>
              <w:top w:w="113" w:type="dxa"/>
              <w:bottom w:w="113" w:type="dxa"/>
            </w:tcMar>
          </w:tcPr>
          <w:p w:rsidR="006B4039" w:rsidRDefault="006B4039" w:rsidP="004363F1">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22860/02+</w:t>
            </w:r>
          </w:p>
        </w:tc>
        <w:tc>
          <w:tcPr>
            <w:tcW w:w="1417" w:type="dxa"/>
            <w:tcMar>
              <w:top w:w="113" w:type="dxa"/>
              <w:bottom w:w="113" w:type="dxa"/>
            </w:tcMar>
          </w:tcPr>
          <w:p w:rsidR="006B4039" w:rsidRDefault="006B4039" w:rsidP="004363F1">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08/09/2006</w:t>
            </w:r>
          </w:p>
          <w:p w:rsidR="006B4039" w:rsidRPr="006C6305" w:rsidRDefault="006B4039" w:rsidP="004363F1">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6C6305">
              <w:rPr>
                <w:rFonts w:cstheme="minorHAnsi"/>
                <w:sz w:val="20"/>
                <w:szCs w:val="20"/>
              </w:rPr>
              <w:t>08/06/2009</w:t>
            </w:r>
          </w:p>
        </w:tc>
        <w:tc>
          <w:tcPr>
            <w:tcW w:w="3402" w:type="dxa"/>
            <w:tcMar>
              <w:top w:w="113" w:type="dxa"/>
              <w:bottom w:w="113" w:type="dxa"/>
            </w:tcMar>
          </w:tcPr>
          <w:p w:rsidR="006B4039" w:rsidRPr="000A1D76" w:rsidRDefault="006B4039" w:rsidP="00672874">
            <w:pPr>
              <w:jc w:val="both"/>
              <w:cnfStyle w:val="000000100000" w:firstRow="0" w:lastRow="0" w:firstColumn="0" w:lastColumn="0" w:oddVBand="0" w:evenVBand="0" w:oddHBand="1" w:evenHBand="0" w:firstRowFirstColumn="0" w:firstRowLastColumn="0" w:lastRowFirstColumn="0" w:lastRowLastColumn="0"/>
              <w:rPr>
                <w:rFonts w:cstheme="minorHAnsi"/>
                <w:i/>
                <w:color w:val="000000"/>
                <w:sz w:val="20"/>
                <w:szCs w:val="20"/>
              </w:rPr>
            </w:pPr>
            <w:r w:rsidRPr="00B01BDC">
              <w:rPr>
                <w:rFonts w:cstheme="minorHAnsi"/>
                <w:b/>
                <w:i/>
                <w:color w:val="000000"/>
                <w:sz w:val="20"/>
                <w:szCs w:val="20"/>
              </w:rPr>
              <w:t>Access to and efficient functioning of justice:</w:t>
            </w:r>
            <w:r>
              <w:rPr>
                <w:rFonts w:cstheme="minorHAnsi"/>
                <w:b/>
                <w:i/>
                <w:color w:val="000000"/>
                <w:sz w:val="20"/>
                <w:szCs w:val="20"/>
              </w:rPr>
              <w:t xml:space="preserve"> </w:t>
            </w:r>
            <w:r w:rsidRPr="006C6305">
              <w:rPr>
                <w:rFonts w:cstheme="minorHAnsi"/>
                <w:i/>
                <w:color w:val="000000"/>
                <w:sz w:val="20"/>
                <w:szCs w:val="20"/>
              </w:rPr>
              <w:t xml:space="preserve">Lack of judicial review of decisions </w:t>
            </w:r>
            <w:r>
              <w:rPr>
                <w:rFonts w:cstheme="minorHAnsi"/>
                <w:i/>
                <w:color w:val="000000"/>
                <w:sz w:val="20"/>
                <w:szCs w:val="20"/>
              </w:rPr>
              <w:t>taken by</w:t>
            </w:r>
            <w:r w:rsidRPr="006C6305">
              <w:rPr>
                <w:rFonts w:cstheme="minorHAnsi"/>
                <w:i/>
                <w:color w:val="000000"/>
                <w:sz w:val="20"/>
                <w:szCs w:val="20"/>
              </w:rPr>
              <w:t xml:space="preserve"> the Polish-German Reconciliation Foundation on the claims to compensate victims of Nazi persecution, slave and forced labour,</w:t>
            </w:r>
            <w:r>
              <w:rPr>
                <w:rFonts w:cstheme="minorHAnsi"/>
                <w:i/>
                <w:color w:val="000000"/>
                <w:sz w:val="20"/>
                <w:szCs w:val="20"/>
              </w:rPr>
              <w:t xml:space="preserve"> under two compensation schemes</w:t>
            </w:r>
            <w:r w:rsidRPr="006C6305">
              <w:rPr>
                <w:rFonts w:cstheme="minorHAnsi"/>
                <w:i/>
                <w:color w:val="000000"/>
                <w:sz w:val="20"/>
                <w:szCs w:val="20"/>
              </w:rPr>
              <w:t xml:space="preserve"> establishe</w:t>
            </w:r>
            <w:r>
              <w:rPr>
                <w:rFonts w:cstheme="minorHAnsi"/>
                <w:i/>
                <w:color w:val="000000"/>
                <w:sz w:val="20"/>
                <w:szCs w:val="20"/>
              </w:rPr>
              <w:t>d in 1991 and 2000 respectively due to t</w:t>
            </w:r>
            <w:r w:rsidRPr="000A1D76">
              <w:rPr>
                <w:rFonts w:cstheme="minorHAnsi"/>
                <w:i/>
                <w:color w:val="000000"/>
                <w:sz w:val="20"/>
                <w:szCs w:val="20"/>
              </w:rPr>
              <w:t>he Su</w:t>
            </w:r>
            <w:r>
              <w:rPr>
                <w:rFonts w:cstheme="minorHAnsi"/>
                <w:i/>
                <w:color w:val="000000"/>
                <w:sz w:val="20"/>
                <w:szCs w:val="20"/>
              </w:rPr>
              <w:t>preme Administrative Court ruling</w:t>
            </w:r>
            <w:r w:rsidRPr="000A1D76">
              <w:rPr>
                <w:rFonts w:cstheme="minorHAnsi"/>
                <w:i/>
                <w:color w:val="000000"/>
                <w:sz w:val="20"/>
                <w:szCs w:val="20"/>
              </w:rPr>
              <w:t xml:space="preserve"> that the administrative courts did not have </w:t>
            </w:r>
            <w:r>
              <w:rPr>
                <w:rFonts w:cstheme="minorHAnsi"/>
                <w:i/>
                <w:color w:val="000000"/>
                <w:sz w:val="20"/>
                <w:szCs w:val="20"/>
              </w:rPr>
              <w:t xml:space="preserve">such </w:t>
            </w:r>
            <w:r w:rsidRPr="000A1D76">
              <w:rPr>
                <w:rFonts w:cstheme="minorHAnsi"/>
                <w:i/>
                <w:color w:val="000000"/>
                <w:sz w:val="20"/>
                <w:szCs w:val="20"/>
              </w:rPr>
              <w:t xml:space="preserve">jurisdiction. </w:t>
            </w:r>
            <w:r>
              <w:rPr>
                <w:rFonts w:cstheme="minorHAnsi"/>
                <w:i/>
                <w:color w:val="000000"/>
                <w:sz w:val="20"/>
                <w:szCs w:val="20"/>
              </w:rPr>
              <w:t>(Article 6§1)</w:t>
            </w:r>
          </w:p>
        </w:tc>
        <w:tc>
          <w:tcPr>
            <w:tcW w:w="5670" w:type="dxa"/>
            <w:tcMar>
              <w:top w:w="113" w:type="dxa"/>
              <w:bottom w:w="113" w:type="dxa"/>
            </w:tcMar>
          </w:tcPr>
          <w:p w:rsidR="006B4039" w:rsidRPr="006C6305" w:rsidRDefault="006B4039" w:rsidP="00E20DCD">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color w:val="000000"/>
                <w:sz w:val="20"/>
                <w:szCs w:val="20"/>
                <w:lang w:val="en-US"/>
              </w:rPr>
            </w:pPr>
            <w:r w:rsidRPr="000A1D76">
              <w:rPr>
                <w:rFonts w:cstheme="minorHAnsi"/>
                <w:color w:val="000000"/>
                <w:sz w:val="20"/>
                <w:szCs w:val="20"/>
                <w:lang w:val="en-US"/>
              </w:rPr>
              <w:t xml:space="preserve">After the Supreme Court’s resolution of 27/06/2007, the applicants were able to challenge decisions of the Polish-German Reconciliation Foundation before courts of general competence. </w:t>
            </w:r>
            <w:r w:rsidRPr="006C6305">
              <w:rPr>
                <w:rFonts w:cstheme="minorHAnsi"/>
                <w:color w:val="000000"/>
                <w:sz w:val="20"/>
                <w:szCs w:val="20"/>
                <w:lang w:val="en-US"/>
              </w:rPr>
              <w:t>General</w:t>
            </w:r>
            <w:r>
              <w:rPr>
                <w:rFonts w:cstheme="minorHAnsi"/>
                <w:color w:val="000000"/>
                <w:sz w:val="20"/>
                <w:szCs w:val="20"/>
                <w:lang w:val="en-US"/>
              </w:rPr>
              <w:t xml:space="preserve"> measures: The judgment was translated,</w:t>
            </w:r>
            <w:r w:rsidRPr="006C6305">
              <w:rPr>
                <w:rFonts w:cstheme="minorHAnsi"/>
                <w:color w:val="000000"/>
                <w:sz w:val="20"/>
                <w:szCs w:val="20"/>
                <w:lang w:val="en-US"/>
              </w:rPr>
              <w:t xml:space="preserve"> published and disseminated. </w:t>
            </w:r>
            <w:r w:rsidRPr="000A1D76">
              <w:rPr>
                <w:rFonts w:cstheme="minorHAnsi"/>
                <w:color w:val="000000"/>
                <w:sz w:val="20"/>
                <w:szCs w:val="20"/>
                <w:lang w:val="en-US"/>
              </w:rPr>
              <w:t>By R</w:t>
            </w:r>
            <w:r>
              <w:rPr>
                <w:rFonts w:cstheme="minorHAnsi"/>
                <w:color w:val="000000"/>
                <w:sz w:val="20"/>
                <w:szCs w:val="20"/>
                <w:lang w:val="en-US"/>
              </w:rPr>
              <w:t>esolution No. 11/2002 of 07/06/</w:t>
            </w:r>
            <w:r w:rsidRPr="000A1D76">
              <w:rPr>
                <w:rFonts w:cstheme="minorHAnsi"/>
                <w:color w:val="000000"/>
                <w:sz w:val="20"/>
                <w:szCs w:val="20"/>
                <w:lang w:val="en-US"/>
              </w:rPr>
              <w:t xml:space="preserve">2002, the Supervisory Board of the Foundation concluded payments under the first compensation scheme, the funds from the German Government having been </w:t>
            </w:r>
            <w:r>
              <w:rPr>
                <w:rFonts w:cstheme="minorHAnsi"/>
                <w:color w:val="000000"/>
                <w:sz w:val="20"/>
                <w:szCs w:val="20"/>
                <w:lang w:val="en-US"/>
              </w:rPr>
              <w:t>exhausted. As of 30/09/</w:t>
            </w:r>
            <w:r w:rsidRPr="000A1D76">
              <w:rPr>
                <w:rFonts w:cstheme="minorHAnsi"/>
                <w:color w:val="000000"/>
                <w:sz w:val="20"/>
                <w:szCs w:val="20"/>
                <w:lang w:val="en-US"/>
              </w:rPr>
              <w:t>2006, the second compensation scheme, established u</w:t>
            </w:r>
            <w:r>
              <w:rPr>
                <w:rFonts w:cstheme="minorHAnsi"/>
                <w:color w:val="000000"/>
                <w:sz w:val="20"/>
                <w:szCs w:val="20"/>
                <w:lang w:val="en-US"/>
              </w:rPr>
              <w:t>nder joint statement of 17/07/</w:t>
            </w:r>
            <w:r w:rsidRPr="000A1D76">
              <w:rPr>
                <w:rFonts w:cstheme="minorHAnsi"/>
                <w:color w:val="000000"/>
                <w:sz w:val="20"/>
                <w:szCs w:val="20"/>
                <w:lang w:val="en-US"/>
              </w:rPr>
              <w:t>2000, ceased its operation.</w:t>
            </w:r>
            <w:r>
              <w:rPr>
                <w:rFonts w:cstheme="minorHAnsi"/>
                <w:color w:val="000000"/>
                <w:sz w:val="20"/>
                <w:szCs w:val="20"/>
                <w:lang w:val="en-US"/>
              </w:rPr>
              <w:t xml:space="preserve"> </w:t>
            </w:r>
          </w:p>
        </w:tc>
      </w:tr>
      <w:tr w:rsidR="006B4039" w:rsidRPr="00185598" w:rsidTr="000B4517">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6B4039" w:rsidRDefault="00974FA5" w:rsidP="004363F1">
            <w:pPr>
              <w:jc w:val="center"/>
              <w:rPr>
                <w:b w:val="0"/>
                <w:bCs w:val="0"/>
                <w:sz w:val="20"/>
                <w:szCs w:val="20"/>
              </w:rPr>
            </w:pPr>
            <w:hyperlink r:id="rId146" w:history="1">
              <w:r w:rsidR="006B4039" w:rsidRPr="008B67F8">
                <w:rPr>
                  <w:rStyle w:val="Hyperlink"/>
                  <w:b w:val="0"/>
                  <w:bCs w:val="0"/>
                  <w:sz w:val="20"/>
                  <w:szCs w:val="20"/>
                </w:rPr>
                <w:t>CM/ResDH(2013)93</w:t>
              </w:r>
            </w:hyperlink>
          </w:p>
        </w:tc>
        <w:tc>
          <w:tcPr>
            <w:tcW w:w="1418" w:type="dxa"/>
            <w:tcMar>
              <w:top w:w="113" w:type="dxa"/>
              <w:bottom w:w="113" w:type="dxa"/>
            </w:tcMar>
          </w:tcPr>
          <w:p w:rsidR="006B4039" w:rsidRDefault="006B4039" w:rsidP="004363F1">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PRT / Almeida Santos</w:t>
            </w:r>
          </w:p>
        </w:tc>
        <w:tc>
          <w:tcPr>
            <w:tcW w:w="1134" w:type="dxa"/>
            <w:tcMar>
              <w:top w:w="113" w:type="dxa"/>
              <w:bottom w:w="113" w:type="dxa"/>
            </w:tcMar>
          </w:tcPr>
          <w:p w:rsidR="006B4039" w:rsidRDefault="006B4039" w:rsidP="004363F1">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50812/06</w:t>
            </w:r>
          </w:p>
        </w:tc>
        <w:tc>
          <w:tcPr>
            <w:tcW w:w="1417" w:type="dxa"/>
            <w:tcMar>
              <w:top w:w="113" w:type="dxa"/>
              <w:bottom w:w="113" w:type="dxa"/>
            </w:tcMar>
          </w:tcPr>
          <w:p w:rsidR="006B4039" w:rsidRDefault="006B4039" w:rsidP="004363F1">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06/01/2010</w:t>
            </w:r>
          </w:p>
          <w:p w:rsidR="006B4039" w:rsidRPr="00F9122B" w:rsidRDefault="006B4039" w:rsidP="004363F1">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F9122B">
              <w:rPr>
                <w:rFonts w:cstheme="minorHAnsi"/>
                <w:sz w:val="20"/>
                <w:szCs w:val="20"/>
              </w:rPr>
              <w:t>06/10/2009</w:t>
            </w:r>
          </w:p>
          <w:p w:rsidR="006B4039" w:rsidRPr="00F9122B" w:rsidRDefault="006B4039" w:rsidP="004363F1">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F9122B">
              <w:rPr>
                <w:rFonts w:cstheme="minorHAnsi"/>
                <w:sz w:val="20"/>
                <w:szCs w:val="20"/>
              </w:rPr>
              <w:t>(Merits)</w:t>
            </w:r>
          </w:p>
          <w:p w:rsidR="006B4039" w:rsidRDefault="006B4039" w:rsidP="004363F1">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22/11/2010</w:t>
            </w:r>
          </w:p>
          <w:p w:rsidR="006B4039" w:rsidRPr="00F9122B" w:rsidRDefault="006B4039" w:rsidP="004363F1">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F9122B">
              <w:rPr>
                <w:rFonts w:cstheme="minorHAnsi"/>
                <w:sz w:val="20"/>
                <w:szCs w:val="20"/>
              </w:rPr>
              <w:t>27/07/2010</w:t>
            </w:r>
          </w:p>
          <w:p w:rsidR="006B4039" w:rsidRDefault="006B4039" w:rsidP="004363F1">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F9122B">
              <w:rPr>
                <w:rFonts w:cstheme="minorHAnsi"/>
                <w:sz w:val="20"/>
                <w:szCs w:val="20"/>
              </w:rPr>
              <w:t>(Just satisfaction)</w:t>
            </w:r>
          </w:p>
        </w:tc>
        <w:tc>
          <w:tcPr>
            <w:tcW w:w="3402" w:type="dxa"/>
            <w:tcMar>
              <w:top w:w="113" w:type="dxa"/>
              <w:bottom w:w="113" w:type="dxa"/>
            </w:tcMar>
          </w:tcPr>
          <w:p w:rsidR="006B4039" w:rsidRPr="008314F3" w:rsidRDefault="006B4039" w:rsidP="004F7E1C">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rPr>
            </w:pPr>
            <w:r w:rsidRPr="00D231EB">
              <w:rPr>
                <w:rFonts w:cstheme="minorHAnsi"/>
                <w:b/>
                <w:i/>
                <w:color w:val="000000"/>
                <w:sz w:val="20"/>
                <w:szCs w:val="20"/>
              </w:rPr>
              <w:t xml:space="preserve">Access to and efficient functioning of justice: </w:t>
            </w:r>
            <w:r w:rsidRPr="004F7E1C">
              <w:rPr>
                <w:rFonts w:cstheme="minorHAnsi"/>
                <w:i/>
                <w:color w:val="000000"/>
                <w:sz w:val="20"/>
                <w:szCs w:val="20"/>
              </w:rPr>
              <w:t>Unfairness of civil proceedings</w:t>
            </w:r>
            <w:r>
              <w:rPr>
                <w:rFonts w:cstheme="minorHAnsi"/>
                <w:i/>
                <w:color w:val="000000"/>
                <w:sz w:val="20"/>
                <w:szCs w:val="20"/>
              </w:rPr>
              <w:t xml:space="preserve"> and infringement of principle of equality of arms</w:t>
            </w:r>
            <w:r w:rsidRPr="004F7E1C">
              <w:rPr>
                <w:rFonts w:cstheme="minorHAnsi"/>
                <w:i/>
                <w:color w:val="000000"/>
                <w:sz w:val="20"/>
                <w:szCs w:val="20"/>
              </w:rPr>
              <w:t xml:space="preserve"> </w:t>
            </w:r>
            <w:r>
              <w:rPr>
                <w:rFonts w:cstheme="minorHAnsi"/>
                <w:i/>
                <w:color w:val="000000"/>
                <w:sz w:val="20"/>
                <w:szCs w:val="20"/>
              </w:rPr>
              <w:t xml:space="preserve">due to lacking </w:t>
            </w:r>
            <w:r w:rsidRPr="004F7E1C">
              <w:rPr>
                <w:rFonts w:cstheme="minorHAnsi"/>
                <w:i/>
                <w:color w:val="000000"/>
                <w:sz w:val="20"/>
                <w:szCs w:val="20"/>
              </w:rPr>
              <w:t xml:space="preserve">possibility </w:t>
            </w:r>
            <w:r>
              <w:rPr>
                <w:rFonts w:cstheme="minorHAnsi"/>
                <w:i/>
                <w:color w:val="000000"/>
                <w:sz w:val="20"/>
                <w:szCs w:val="20"/>
              </w:rPr>
              <w:t>(</w:t>
            </w:r>
            <w:r w:rsidRPr="004F7E1C">
              <w:rPr>
                <w:rFonts w:cstheme="minorHAnsi"/>
                <w:i/>
                <w:color w:val="000000"/>
                <w:sz w:val="20"/>
                <w:szCs w:val="20"/>
              </w:rPr>
              <w:t xml:space="preserve">as </w:t>
            </w:r>
            <w:r>
              <w:rPr>
                <w:rFonts w:cstheme="minorHAnsi"/>
                <w:i/>
                <w:color w:val="000000"/>
                <w:sz w:val="20"/>
                <w:szCs w:val="20"/>
              </w:rPr>
              <w:t xml:space="preserve">enjoyed by the </w:t>
            </w:r>
            <w:r w:rsidRPr="004F7E1C">
              <w:rPr>
                <w:rFonts w:cstheme="minorHAnsi"/>
                <w:i/>
                <w:color w:val="000000"/>
                <w:sz w:val="20"/>
                <w:szCs w:val="20"/>
              </w:rPr>
              <w:t>opposite party</w:t>
            </w:r>
            <w:r>
              <w:rPr>
                <w:rFonts w:cstheme="minorHAnsi"/>
                <w:i/>
                <w:color w:val="000000"/>
                <w:sz w:val="20"/>
                <w:szCs w:val="20"/>
              </w:rPr>
              <w:t>) to participate</w:t>
            </w:r>
            <w:r w:rsidRPr="004F7E1C">
              <w:rPr>
                <w:rFonts w:cstheme="minorHAnsi"/>
                <w:i/>
                <w:color w:val="000000"/>
                <w:sz w:val="20"/>
                <w:szCs w:val="20"/>
              </w:rPr>
              <w:t xml:space="preserve"> in inventory legacy proceedings for estate division</w:t>
            </w:r>
            <w:r>
              <w:rPr>
                <w:rFonts w:cstheme="minorHAnsi"/>
                <w:i/>
                <w:color w:val="000000"/>
                <w:sz w:val="20"/>
                <w:szCs w:val="20"/>
              </w:rPr>
              <w:t xml:space="preserve">. </w:t>
            </w:r>
            <w:r>
              <w:rPr>
                <w:rFonts w:cstheme="minorHAnsi"/>
                <w:i/>
                <w:color w:val="000000"/>
                <w:sz w:val="20"/>
                <w:szCs w:val="20"/>
              </w:rPr>
              <w:lastRenderedPageBreak/>
              <w:t>(Article 6 §1)</w:t>
            </w:r>
          </w:p>
        </w:tc>
        <w:tc>
          <w:tcPr>
            <w:tcW w:w="5670" w:type="dxa"/>
            <w:tcMar>
              <w:top w:w="113" w:type="dxa"/>
              <w:bottom w:w="113" w:type="dxa"/>
            </w:tcMar>
          </w:tcPr>
          <w:p w:rsidR="006B4039" w:rsidRDefault="006B4039" w:rsidP="008B67F8">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rPr>
            </w:pPr>
            <w:r>
              <w:rPr>
                <w:rFonts w:cstheme="minorHAnsi"/>
                <w:color w:val="000000"/>
                <w:sz w:val="20"/>
                <w:szCs w:val="20"/>
              </w:rPr>
              <w:lastRenderedPageBreak/>
              <w:t>The applicant refused to accept the amount of just satisfaction fixed by the ECHR. Review proceedings are possible. Relevant legislation was modified: Article 1330 §</w:t>
            </w:r>
            <w:r w:rsidRPr="008B67F8">
              <w:rPr>
                <w:rFonts w:cstheme="minorHAnsi"/>
                <w:color w:val="000000"/>
                <w:sz w:val="20"/>
                <w:szCs w:val="20"/>
              </w:rPr>
              <w:t>2</w:t>
            </w:r>
            <w:r>
              <w:rPr>
                <w:rFonts w:cstheme="minorHAnsi"/>
                <w:color w:val="000000"/>
                <w:sz w:val="20"/>
                <w:szCs w:val="20"/>
              </w:rPr>
              <w:t xml:space="preserve"> Civil Procedure Code</w:t>
            </w:r>
            <w:r w:rsidRPr="008B67F8">
              <w:rPr>
                <w:rFonts w:cstheme="minorHAnsi"/>
                <w:color w:val="000000"/>
                <w:sz w:val="20"/>
                <w:szCs w:val="20"/>
              </w:rPr>
              <w:t xml:space="preserve"> was repealed by Legislative D</w:t>
            </w:r>
            <w:r>
              <w:rPr>
                <w:rFonts w:cstheme="minorHAnsi"/>
                <w:color w:val="000000"/>
                <w:sz w:val="20"/>
                <w:szCs w:val="20"/>
              </w:rPr>
              <w:t>ecree No. 227/94 of 08/09/1994</w:t>
            </w:r>
            <w:r w:rsidRPr="008B67F8">
              <w:rPr>
                <w:rFonts w:cstheme="minorHAnsi"/>
                <w:color w:val="000000"/>
                <w:sz w:val="20"/>
                <w:szCs w:val="20"/>
              </w:rPr>
              <w:t>. For the inventory procedures introduced after that date, all concerned must now be notified of the procedural steps</w:t>
            </w:r>
            <w:r>
              <w:rPr>
                <w:rFonts w:cstheme="minorHAnsi"/>
                <w:color w:val="000000"/>
                <w:sz w:val="20"/>
                <w:szCs w:val="20"/>
              </w:rPr>
              <w:t xml:space="preserve">. </w:t>
            </w:r>
            <w:r w:rsidRPr="00807BAC">
              <w:rPr>
                <w:rStyle w:val="sfbbfee58"/>
                <w:sz w:val="20"/>
                <w:szCs w:val="20"/>
              </w:rPr>
              <w:t xml:space="preserve">The judgment was </w:t>
            </w:r>
            <w:r>
              <w:rPr>
                <w:rStyle w:val="sfbbfee58"/>
                <w:sz w:val="20"/>
                <w:szCs w:val="20"/>
              </w:rPr>
              <w:t xml:space="preserve">translated, </w:t>
            </w:r>
            <w:r w:rsidRPr="00807BAC">
              <w:rPr>
                <w:rStyle w:val="sfbbfee58"/>
                <w:sz w:val="20"/>
                <w:szCs w:val="20"/>
              </w:rPr>
              <w:t>published and disseminated.</w:t>
            </w:r>
          </w:p>
        </w:tc>
      </w:tr>
      <w:tr w:rsidR="006B4039" w:rsidRPr="00185598" w:rsidTr="000B451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6B4039" w:rsidRPr="00627A6E" w:rsidRDefault="00974FA5" w:rsidP="004363F1">
            <w:pPr>
              <w:jc w:val="center"/>
              <w:rPr>
                <w:sz w:val="20"/>
                <w:szCs w:val="20"/>
              </w:rPr>
            </w:pPr>
            <w:hyperlink r:id="rId147" w:history="1">
              <w:r w:rsidR="006B4039" w:rsidRPr="00E70487">
                <w:rPr>
                  <w:rStyle w:val="Hyperlink"/>
                  <w:b w:val="0"/>
                  <w:bCs w:val="0"/>
                  <w:sz w:val="20"/>
                  <w:szCs w:val="20"/>
                </w:rPr>
                <w:t>CM/ResDH(2013)230</w:t>
              </w:r>
            </w:hyperlink>
          </w:p>
        </w:tc>
        <w:tc>
          <w:tcPr>
            <w:tcW w:w="1418" w:type="dxa"/>
            <w:tcMar>
              <w:top w:w="113" w:type="dxa"/>
              <w:bottom w:w="113" w:type="dxa"/>
            </w:tcMar>
          </w:tcPr>
          <w:p w:rsidR="006B4039" w:rsidRDefault="006B4039" w:rsidP="004363F1">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PRT / Antunes Rocha</w:t>
            </w:r>
          </w:p>
        </w:tc>
        <w:tc>
          <w:tcPr>
            <w:tcW w:w="1134" w:type="dxa"/>
            <w:tcMar>
              <w:top w:w="113" w:type="dxa"/>
              <w:bottom w:w="113" w:type="dxa"/>
            </w:tcMar>
          </w:tcPr>
          <w:p w:rsidR="006B4039" w:rsidRDefault="006B4039" w:rsidP="004363F1">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64330/01</w:t>
            </w:r>
          </w:p>
        </w:tc>
        <w:tc>
          <w:tcPr>
            <w:tcW w:w="1417" w:type="dxa"/>
            <w:tcMar>
              <w:top w:w="113" w:type="dxa"/>
              <w:bottom w:w="113" w:type="dxa"/>
            </w:tcMar>
          </w:tcPr>
          <w:p w:rsidR="006B4039" w:rsidRDefault="006B4039" w:rsidP="004363F1">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p>
        </w:tc>
        <w:tc>
          <w:tcPr>
            <w:tcW w:w="3402" w:type="dxa"/>
            <w:tcMar>
              <w:top w:w="113" w:type="dxa"/>
              <w:bottom w:w="113" w:type="dxa"/>
            </w:tcMar>
          </w:tcPr>
          <w:p w:rsidR="006B4039" w:rsidRPr="00F433BB" w:rsidRDefault="006B4039" w:rsidP="00F433BB">
            <w:pPr>
              <w:jc w:val="both"/>
              <w:cnfStyle w:val="000000100000" w:firstRow="0" w:lastRow="0" w:firstColumn="0" w:lastColumn="0" w:oddVBand="0" w:evenVBand="0" w:oddHBand="1" w:evenHBand="0" w:firstRowFirstColumn="0" w:firstRowLastColumn="0" w:lastRowFirstColumn="0" w:lastRowLastColumn="0"/>
              <w:rPr>
                <w:rFonts w:cstheme="minorHAnsi"/>
                <w:i/>
                <w:color w:val="000000"/>
                <w:sz w:val="20"/>
                <w:szCs w:val="20"/>
              </w:rPr>
            </w:pPr>
            <w:r w:rsidRPr="008C69BC">
              <w:rPr>
                <w:rFonts w:cstheme="minorHAnsi"/>
                <w:b/>
                <w:i/>
                <w:color w:val="000000"/>
                <w:sz w:val="20"/>
                <w:szCs w:val="20"/>
              </w:rPr>
              <w:t>Protection of private life and a</w:t>
            </w:r>
            <w:r w:rsidRPr="008C69BC">
              <w:rPr>
                <w:rStyle w:val="hps"/>
                <w:rFonts w:cstheme="minorHAnsi"/>
                <w:b/>
                <w:i/>
                <w:sz w:val="20"/>
                <w:szCs w:val="20"/>
              </w:rPr>
              <w:t xml:space="preserve">ccess to and efficient functioning of justice: </w:t>
            </w:r>
            <w:r w:rsidRPr="008C69BC">
              <w:rPr>
                <w:rStyle w:val="hps"/>
                <w:rFonts w:cstheme="minorHAnsi"/>
                <w:i/>
                <w:sz w:val="20"/>
                <w:szCs w:val="20"/>
              </w:rPr>
              <w:t>L</w:t>
            </w:r>
            <w:r w:rsidRPr="008C69BC">
              <w:rPr>
                <w:rFonts w:cstheme="minorHAnsi"/>
                <w:i/>
                <w:color w:val="000000"/>
                <w:sz w:val="20"/>
                <w:szCs w:val="20"/>
              </w:rPr>
              <w:t xml:space="preserve">ack of clarity of the legal basis for the security investigation </w:t>
            </w:r>
            <w:r>
              <w:rPr>
                <w:rFonts w:cstheme="minorHAnsi"/>
                <w:i/>
                <w:color w:val="000000"/>
                <w:sz w:val="20"/>
                <w:szCs w:val="20"/>
              </w:rPr>
              <w:t xml:space="preserve">necessary for access </w:t>
            </w:r>
            <w:r w:rsidRPr="008C69BC">
              <w:rPr>
                <w:rFonts w:cstheme="minorHAnsi"/>
                <w:i/>
                <w:color w:val="000000"/>
                <w:sz w:val="20"/>
                <w:szCs w:val="20"/>
              </w:rPr>
              <w:t xml:space="preserve">to </w:t>
            </w:r>
            <w:r>
              <w:rPr>
                <w:rFonts w:cstheme="minorHAnsi"/>
                <w:i/>
                <w:color w:val="000000"/>
                <w:sz w:val="20"/>
                <w:szCs w:val="20"/>
              </w:rPr>
              <w:t xml:space="preserve">a certain </w:t>
            </w:r>
            <w:r w:rsidRPr="008C69BC">
              <w:rPr>
                <w:rFonts w:cstheme="minorHAnsi"/>
                <w:i/>
                <w:color w:val="000000"/>
                <w:sz w:val="20"/>
                <w:szCs w:val="20"/>
              </w:rPr>
              <w:t>professional activity</w:t>
            </w:r>
            <w:r>
              <w:rPr>
                <w:rFonts w:cstheme="minorHAnsi"/>
                <w:i/>
                <w:color w:val="000000"/>
                <w:sz w:val="20"/>
                <w:szCs w:val="20"/>
              </w:rPr>
              <w:t xml:space="preserve"> in NATO Offices</w:t>
            </w:r>
            <w:r w:rsidRPr="008C69BC">
              <w:rPr>
                <w:rFonts w:cstheme="minorHAnsi"/>
                <w:i/>
                <w:color w:val="000000"/>
                <w:sz w:val="20"/>
                <w:szCs w:val="20"/>
              </w:rPr>
              <w:t xml:space="preserve">;  excessive length of criminal proceedings which the applicant </w:t>
            </w:r>
            <w:r>
              <w:rPr>
                <w:rFonts w:cstheme="minorHAnsi"/>
                <w:i/>
                <w:color w:val="000000"/>
                <w:sz w:val="20"/>
                <w:szCs w:val="20"/>
              </w:rPr>
              <w:t>had joined as “auxiliary prosecutor” to claim respective damages.(Articles 8 and</w:t>
            </w:r>
            <w:r w:rsidRPr="008C69BC">
              <w:rPr>
                <w:rFonts w:cstheme="minorHAnsi"/>
                <w:i/>
                <w:color w:val="000000"/>
                <w:sz w:val="20"/>
                <w:szCs w:val="20"/>
              </w:rPr>
              <w:t xml:space="preserve"> 6</w:t>
            </w:r>
            <w:r>
              <w:rPr>
                <w:rFonts w:cstheme="minorHAnsi"/>
                <w:i/>
                <w:color w:val="000000"/>
                <w:sz w:val="20"/>
                <w:szCs w:val="20"/>
              </w:rPr>
              <w:t xml:space="preserve"> §1)</w:t>
            </w:r>
          </w:p>
        </w:tc>
        <w:tc>
          <w:tcPr>
            <w:tcW w:w="5670" w:type="dxa"/>
            <w:tcMar>
              <w:top w:w="113" w:type="dxa"/>
              <w:bottom w:w="113" w:type="dxa"/>
            </w:tcMar>
          </w:tcPr>
          <w:p w:rsidR="006B4039" w:rsidRPr="00E70487" w:rsidRDefault="006B4039" w:rsidP="00F433BB">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color w:val="000000"/>
                <w:sz w:val="20"/>
                <w:szCs w:val="20"/>
              </w:rPr>
            </w:pPr>
            <w:r>
              <w:rPr>
                <w:rFonts w:cstheme="minorHAnsi"/>
                <w:color w:val="000000"/>
                <w:sz w:val="20"/>
                <w:szCs w:val="20"/>
              </w:rPr>
              <w:t xml:space="preserve">The applicant’s security file in the archives of the National Security Authority was destroyed. Isolated case. </w:t>
            </w:r>
            <w:r w:rsidRPr="008C69BC">
              <w:rPr>
                <w:rFonts w:cstheme="minorHAnsi"/>
                <w:color w:val="000000"/>
                <w:sz w:val="20"/>
                <w:szCs w:val="20"/>
              </w:rPr>
              <w:t xml:space="preserve">The judgment was translated, published and </w:t>
            </w:r>
            <w:r>
              <w:rPr>
                <w:rFonts w:cstheme="minorHAnsi"/>
                <w:color w:val="000000"/>
                <w:sz w:val="20"/>
                <w:szCs w:val="20"/>
              </w:rPr>
              <w:t xml:space="preserve">widely </w:t>
            </w:r>
            <w:r w:rsidRPr="008C69BC">
              <w:rPr>
                <w:rFonts w:cstheme="minorHAnsi"/>
                <w:color w:val="000000"/>
                <w:sz w:val="20"/>
                <w:szCs w:val="20"/>
              </w:rPr>
              <w:t>disseminated</w:t>
            </w:r>
            <w:r w:rsidRPr="00E70487">
              <w:rPr>
                <w:rFonts w:cstheme="minorHAnsi"/>
                <w:color w:val="000000"/>
                <w:sz w:val="20"/>
                <w:szCs w:val="20"/>
              </w:rPr>
              <w:t>.  A new organic law on the National Security Cabinet was adopted. (Law-Decreee N</w:t>
            </w:r>
            <w:r w:rsidRPr="00E70487">
              <w:rPr>
                <w:rStyle w:val="sfbbfee58"/>
                <w:sz w:val="20"/>
                <w:szCs w:val="20"/>
              </w:rPr>
              <w:t>º 170/2007. This</w:t>
            </w:r>
            <w:r w:rsidRPr="00E70487">
              <w:rPr>
                <w:rFonts w:cstheme="minorHAnsi"/>
                <w:color w:val="000000"/>
                <w:sz w:val="20"/>
                <w:szCs w:val="20"/>
              </w:rPr>
              <w:t xml:space="preserve"> legislation improved the protection of private life in the case of security invertigations of an employee providing effective remedies in this regard.</w:t>
            </w:r>
          </w:p>
          <w:p w:rsidR="006B4039" w:rsidRDefault="006B4039" w:rsidP="004363F1">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color w:val="000000"/>
                <w:sz w:val="20"/>
                <w:szCs w:val="20"/>
              </w:rPr>
            </w:pPr>
          </w:p>
        </w:tc>
      </w:tr>
      <w:tr w:rsidR="006B4039" w:rsidRPr="00185598" w:rsidTr="000B4517">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6B4039" w:rsidRPr="00177C59" w:rsidRDefault="00974FA5" w:rsidP="00AF0ADD">
            <w:pPr>
              <w:jc w:val="center"/>
              <w:rPr>
                <w:sz w:val="20"/>
                <w:szCs w:val="20"/>
              </w:rPr>
            </w:pPr>
            <w:hyperlink r:id="rId148" w:history="1">
              <w:r w:rsidR="006B4039" w:rsidRPr="00BF4BDE">
                <w:rPr>
                  <w:rStyle w:val="Hyperlink"/>
                  <w:b w:val="0"/>
                  <w:bCs w:val="0"/>
                  <w:sz w:val="20"/>
                  <w:szCs w:val="20"/>
                </w:rPr>
                <w:t>CM/ResDH(2013)165</w:t>
              </w:r>
            </w:hyperlink>
          </w:p>
        </w:tc>
        <w:tc>
          <w:tcPr>
            <w:tcW w:w="1418" w:type="dxa"/>
            <w:tcMar>
              <w:top w:w="113" w:type="dxa"/>
              <w:bottom w:w="113" w:type="dxa"/>
            </w:tcMar>
          </w:tcPr>
          <w:p w:rsidR="006B4039" w:rsidRDefault="006B4039" w:rsidP="004363F1">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PRT / Beires Corte-Real</w:t>
            </w:r>
          </w:p>
        </w:tc>
        <w:tc>
          <w:tcPr>
            <w:tcW w:w="1134" w:type="dxa"/>
            <w:tcMar>
              <w:top w:w="113" w:type="dxa"/>
              <w:bottom w:w="113" w:type="dxa"/>
            </w:tcMar>
          </w:tcPr>
          <w:p w:rsidR="006B4039" w:rsidRDefault="006B4039" w:rsidP="004363F1">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48225/08</w:t>
            </w:r>
          </w:p>
        </w:tc>
        <w:tc>
          <w:tcPr>
            <w:tcW w:w="1417" w:type="dxa"/>
            <w:tcMar>
              <w:top w:w="113" w:type="dxa"/>
              <w:bottom w:w="113" w:type="dxa"/>
            </w:tcMar>
          </w:tcPr>
          <w:p w:rsidR="006B4039" w:rsidRDefault="006B4039" w:rsidP="004363F1">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11/01/2011</w:t>
            </w:r>
          </w:p>
          <w:p w:rsidR="006B4039" w:rsidRPr="004138B2" w:rsidRDefault="006B4039" w:rsidP="004363F1">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4138B2">
              <w:rPr>
                <w:rFonts w:cstheme="minorHAnsi"/>
                <w:sz w:val="20"/>
                <w:szCs w:val="20"/>
              </w:rPr>
              <w:t>11/10/2011</w:t>
            </w:r>
          </w:p>
        </w:tc>
        <w:tc>
          <w:tcPr>
            <w:tcW w:w="3402" w:type="dxa"/>
            <w:tcMar>
              <w:top w:w="113" w:type="dxa"/>
              <w:bottom w:w="113" w:type="dxa"/>
            </w:tcMar>
          </w:tcPr>
          <w:p w:rsidR="006B4039" w:rsidRPr="004138B2" w:rsidRDefault="006B4039" w:rsidP="004138B2">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lang w:val="en-US"/>
              </w:rPr>
            </w:pPr>
            <w:r>
              <w:rPr>
                <w:rFonts w:cstheme="minorHAnsi"/>
                <w:b/>
                <w:i/>
                <w:color w:val="000000"/>
                <w:sz w:val="20"/>
                <w:szCs w:val="20"/>
              </w:rPr>
              <w:t xml:space="preserve">Protection of </w:t>
            </w:r>
            <w:r w:rsidRPr="004138B2">
              <w:rPr>
                <w:rFonts w:cstheme="minorHAnsi"/>
                <w:b/>
                <w:i/>
                <w:color w:val="000000"/>
                <w:sz w:val="20"/>
                <w:szCs w:val="20"/>
              </w:rPr>
              <w:t xml:space="preserve">property </w:t>
            </w:r>
            <w:r w:rsidRPr="004138B2">
              <w:rPr>
                <w:rFonts w:cstheme="minorHAnsi"/>
                <w:i/>
                <w:color w:val="000000"/>
                <w:sz w:val="20"/>
                <w:szCs w:val="20"/>
              </w:rPr>
              <w:t>due to lacking enforcement of judgments delivered by administrative courts, ordering the refund of a sum paid in respect of motor vehicle tax including default interests. (Article 1 of Protocol No. 1)</w:t>
            </w:r>
          </w:p>
        </w:tc>
        <w:tc>
          <w:tcPr>
            <w:tcW w:w="5670" w:type="dxa"/>
            <w:tcMar>
              <w:top w:w="113" w:type="dxa"/>
              <w:bottom w:w="113" w:type="dxa"/>
            </w:tcMar>
          </w:tcPr>
          <w:p w:rsidR="006B4039" w:rsidRPr="00BF4BDE" w:rsidRDefault="006B4039" w:rsidP="00BF4BDE">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val="en-US"/>
              </w:rPr>
            </w:pPr>
            <w:r>
              <w:rPr>
                <w:rFonts w:cstheme="minorHAnsi"/>
                <w:color w:val="000000"/>
                <w:sz w:val="20"/>
                <w:szCs w:val="20"/>
                <w:lang w:val="en-US"/>
              </w:rPr>
              <w:t>T</w:t>
            </w:r>
            <w:r w:rsidRPr="00BF4BDE">
              <w:rPr>
                <w:rFonts w:cstheme="minorHAnsi"/>
                <w:color w:val="000000"/>
                <w:sz w:val="20"/>
                <w:szCs w:val="20"/>
                <w:lang w:val="en-US"/>
              </w:rPr>
              <w:t xml:space="preserve">he contested judgment </w:t>
            </w:r>
            <w:r>
              <w:rPr>
                <w:rFonts w:cstheme="minorHAnsi"/>
                <w:color w:val="000000"/>
                <w:sz w:val="20"/>
                <w:szCs w:val="20"/>
                <w:lang w:val="en-US"/>
              </w:rPr>
              <w:t xml:space="preserve">was </w:t>
            </w:r>
            <w:r w:rsidRPr="00BF4BDE">
              <w:rPr>
                <w:rFonts w:cstheme="minorHAnsi"/>
                <w:color w:val="000000"/>
                <w:sz w:val="20"/>
                <w:szCs w:val="20"/>
                <w:lang w:val="en-US"/>
              </w:rPr>
              <w:t xml:space="preserve">enforced on 22/02/2010. </w:t>
            </w:r>
            <w:r w:rsidRPr="00365363">
              <w:rPr>
                <w:sz w:val="20"/>
                <w:szCs w:val="20"/>
              </w:rPr>
              <w:t>The judgment was translated, published and disseminated.</w:t>
            </w:r>
          </w:p>
          <w:p w:rsidR="006B4039" w:rsidRPr="00BF4BDE" w:rsidRDefault="006B4039" w:rsidP="00BF4BDE">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val="en-US"/>
              </w:rPr>
            </w:pPr>
          </w:p>
        </w:tc>
      </w:tr>
      <w:tr w:rsidR="006B4039" w:rsidRPr="00185598" w:rsidTr="000B451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6B4039" w:rsidRPr="00627A6E" w:rsidRDefault="00974FA5" w:rsidP="004363F1">
            <w:pPr>
              <w:jc w:val="center"/>
              <w:rPr>
                <w:sz w:val="20"/>
                <w:szCs w:val="20"/>
              </w:rPr>
            </w:pPr>
            <w:hyperlink r:id="rId149" w:history="1">
              <w:r w:rsidR="006B4039" w:rsidRPr="0094587D">
                <w:rPr>
                  <w:rStyle w:val="Hyperlink"/>
                  <w:b w:val="0"/>
                  <w:bCs w:val="0"/>
                  <w:sz w:val="20"/>
                  <w:szCs w:val="20"/>
                </w:rPr>
                <w:t>CM/ResDH(2013)262</w:t>
              </w:r>
            </w:hyperlink>
          </w:p>
        </w:tc>
        <w:tc>
          <w:tcPr>
            <w:tcW w:w="1418" w:type="dxa"/>
            <w:tcMar>
              <w:top w:w="113" w:type="dxa"/>
              <w:bottom w:w="113" w:type="dxa"/>
            </w:tcMar>
          </w:tcPr>
          <w:p w:rsidR="006B4039" w:rsidRDefault="006B4039" w:rsidP="004363F1">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PRT / Falcao dos Santos</w:t>
            </w:r>
          </w:p>
        </w:tc>
        <w:tc>
          <w:tcPr>
            <w:tcW w:w="1134" w:type="dxa"/>
            <w:tcMar>
              <w:top w:w="113" w:type="dxa"/>
              <w:bottom w:w="113" w:type="dxa"/>
            </w:tcMar>
          </w:tcPr>
          <w:p w:rsidR="006B4039" w:rsidRDefault="006B4039" w:rsidP="004363F1">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50002/08</w:t>
            </w:r>
          </w:p>
        </w:tc>
        <w:tc>
          <w:tcPr>
            <w:tcW w:w="1417" w:type="dxa"/>
            <w:tcMar>
              <w:top w:w="113" w:type="dxa"/>
              <w:bottom w:w="113" w:type="dxa"/>
            </w:tcMar>
          </w:tcPr>
          <w:p w:rsidR="006B4039" w:rsidRDefault="006B4039" w:rsidP="004363F1">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19/11/2012</w:t>
            </w:r>
          </w:p>
          <w:p w:rsidR="006B4039" w:rsidRPr="00192EAD" w:rsidRDefault="006B4039" w:rsidP="004363F1">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192EAD">
              <w:rPr>
                <w:rFonts w:cstheme="minorHAnsi"/>
                <w:sz w:val="20"/>
                <w:szCs w:val="20"/>
              </w:rPr>
              <w:t>03/07/2012</w:t>
            </w:r>
          </w:p>
        </w:tc>
        <w:tc>
          <w:tcPr>
            <w:tcW w:w="3402" w:type="dxa"/>
            <w:tcMar>
              <w:top w:w="113" w:type="dxa"/>
              <w:bottom w:w="113" w:type="dxa"/>
            </w:tcMar>
          </w:tcPr>
          <w:p w:rsidR="006B4039" w:rsidRPr="00192EAD" w:rsidRDefault="006B4039" w:rsidP="004363F1">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eastAsia="Times New Roman" w:cs="Arial"/>
                <w:i/>
                <w:color w:val="000000"/>
                <w:sz w:val="20"/>
                <w:szCs w:val="20"/>
              </w:rPr>
            </w:pPr>
            <w:r>
              <w:rPr>
                <w:rStyle w:val="hps"/>
                <w:rFonts w:cstheme="minorHAnsi"/>
                <w:b/>
                <w:i/>
                <w:sz w:val="20"/>
                <w:szCs w:val="20"/>
              </w:rPr>
              <w:t>Access to and efficient functioning of justice:</w:t>
            </w:r>
            <w:r w:rsidRPr="002A1FA7">
              <w:rPr>
                <w:rStyle w:val="hps"/>
                <w:rFonts w:cstheme="minorHAnsi"/>
                <w:b/>
                <w:i/>
                <w:sz w:val="20"/>
                <w:szCs w:val="20"/>
              </w:rPr>
              <w:t xml:space="preserve"> </w:t>
            </w:r>
            <w:r w:rsidRPr="00192EAD">
              <w:rPr>
                <w:rStyle w:val="hps"/>
                <w:rFonts w:cstheme="minorHAnsi"/>
                <w:i/>
                <w:sz w:val="20"/>
                <w:szCs w:val="20"/>
              </w:rPr>
              <w:t xml:space="preserve">Denial of a </w:t>
            </w:r>
            <w:r w:rsidRPr="00192EAD">
              <w:rPr>
                <w:rFonts w:eastAsia="Times New Roman" w:cs="Arial"/>
                <w:i/>
                <w:color w:val="000000"/>
                <w:sz w:val="20"/>
                <w:szCs w:val="20"/>
              </w:rPr>
              <w:t>fair trial in criminal proceedings, mainly due to the lack of effective legal assistance</w:t>
            </w:r>
            <w:r>
              <w:rPr>
                <w:rFonts w:eastAsia="Times New Roman" w:cs="Arial"/>
                <w:i/>
                <w:color w:val="000000"/>
                <w:sz w:val="20"/>
                <w:szCs w:val="20"/>
              </w:rPr>
              <w:t>.</w:t>
            </w:r>
            <w:r w:rsidRPr="00192EAD">
              <w:rPr>
                <w:rFonts w:eastAsia="Times New Roman" w:cs="Arial"/>
                <w:i/>
                <w:color w:val="000000"/>
                <w:sz w:val="20"/>
                <w:szCs w:val="20"/>
              </w:rPr>
              <w:t xml:space="preserve"> (Arti</w:t>
            </w:r>
            <w:r>
              <w:rPr>
                <w:rFonts w:eastAsia="Times New Roman" w:cs="Arial"/>
                <w:i/>
                <w:color w:val="000000"/>
                <w:sz w:val="20"/>
                <w:szCs w:val="20"/>
              </w:rPr>
              <w:t>cle 6 §§ 1 and 3 b), c) and d))</w:t>
            </w:r>
          </w:p>
        </w:tc>
        <w:tc>
          <w:tcPr>
            <w:tcW w:w="5670" w:type="dxa"/>
            <w:tcMar>
              <w:top w:w="113" w:type="dxa"/>
              <w:bottom w:w="113" w:type="dxa"/>
            </w:tcMar>
          </w:tcPr>
          <w:p w:rsidR="006B4039" w:rsidRDefault="006B4039" w:rsidP="0094587D">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color w:val="000000"/>
                <w:sz w:val="20"/>
                <w:szCs w:val="20"/>
              </w:rPr>
            </w:pPr>
            <w:r>
              <w:rPr>
                <w:rFonts w:cstheme="minorHAnsi"/>
                <w:color w:val="000000"/>
                <w:sz w:val="20"/>
                <w:szCs w:val="20"/>
                <w:lang w:val="en-US"/>
              </w:rPr>
              <w:t xml:space="preserve">Reopening of the impugned proceedings is possible. </w:t>
            </w:r>
            <w:r w:rsidRPr="002429BD">
              <w:rPr>
                <w:rFonts w:cstheme="minorHAnsi"/>
                <w:color w:val="000000"/>
                <w:sz w:val="20"/>
                <w:szCs w:val="20"/>
                <w:lang w:val="en-US"/>
              </w:rPr>
              <w:t xml:space="preserve">The judgment was </w:t>
            </w:r>
            <w:r>
              <w:rPr>
                <w:rFonts w:cstheme="minorHAnsi"/>
                <w:color w:val="000000"/>
                <w:sz w:val="20"/>
                <w:szCs w:val="20"/>
                <w:lang w:val="en-US"/>
              </w:rPr>
              <w:t xml:space="preserve">translated, </w:t>
            </w:r>
            <w:r w:rsidRPr="002429BD">
              <w:rPr>
                <w:rFonts w:cstheme="minorHAnsi"/>
                <w:color w:val="000000"/>
                <w:sz w:val="20"/>
                <w:szCs w:val="20"/>
                <w:lang w:val="en-US"/>
              </w:rPr>
              <w:t>published a</w:t>
            </w:r>
            <w:r>
              <w:rPr>
                <w:rFonts w:cstheme="minorHAnsi"/>
                <w:color w:val="000000"/>
                <w:sz w:val="20"/>
                <w:szCs w:val="20"/>
                <w:lang w:val="en-US"/>
              </w:rPr>
              <w:t xml:space="preserve">nd disseminated and is used in training of magistrates by the Centre of judicial studies. </w:t>
            </w:r>
          </w:p>
        </w:tc>
      </w:tr>
      <w:tr w:rsidR="006B4039" w:rsidRPr="008C69BC" w:rsidTr="000B4517">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6B4039" w:rsidRPr="00627A6E" w:rsidRDefault="00974FA5" w:rsidP="004363F1">
            <w:pPr>
              <w:jc w:val="center"/>
              <w:rPr>
                <w:sz w:val="20"/>
                <w:szCs w:val="20"/>
              </w:rPr>
            </w:pPr>
            <w:hyperlink r:id="rId150" w:history="1">
              <w:r w:rsidR="006B4039" w:rsidRPr="006347D2">
                <w:rPr>
                  <w:rStyle w:val="Hyperlink"/>
                  <w:b w:val="0"/>
                  <w:bCs w:val="0"/>
                  <w:sz w:val="20"/>
                  <w:szCs w:val="20"/>
                </w:rPr>
                <w:t>CM/ResDH(2013)231</w:t>
              </w:r>
            </w:hyperlink>
          </w:p>
        </w:tc>
        <w:tc>
          <w:tcPr>
            <w:tcW w:w="1418" w:type="dxa"/>
            <w:tcMar>
              <w:top w:w="113" w:type="dxa"/>
              <w:bottom w:w="113" w:type="dxa"/>
            </w:tcMar>
          </w:tcPr>
          <w:p w:rsidR="006B4039" w:rsidRPr="00C362B1" w:rsidRDefault="006B4039" w:rsidP="004363F1">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C362B1">
              <w:rPr>
                <w:rFonts w:cstheme="minorHAnsi"/>
                <w:b/>
                <w:sz w:val="20"/>
                <w:szCs w:val="20"/>
                <w:lang w:val="fr-FR"/>
              </w:rPr>
              <w:t>PRT / Laranjeira Marques da Silva</w:t>
            </w:r>
          </w:p>
        </w:tc>
        <w:tc>
          <w:tcPr>
            <w:tcW w:w="1134" w:type="dxa"/>
            <w:tcMar>
              <w:top w:w="113" w:type="dxa"/>
              <w:bottom w:w="113" w:type="dxa"/>
            </w:tcMar>
          </w:tcPr>
          <w:p w:rsidR="006B4039" w:rsidRPr="008C69BC" w:rsidRDefault="006B4039" w:rsidP="004363F1">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8C69BC">
              <w:rPr>
                <w:rFonts w:cstheme="minorHAnsi"/>
                <w:b/>
                <w:sz w:val="20"/>
                <w:szCs w:val="20"/>
              </w:rPr>
              <w:t>16983/06</w:t>
            </w:r>
          </w:p>
        </w:tc>
        <w:tc>
          <w:tcPr>
            <w:tcW w:w="1417" w:type="dxa"/>
            <w:tcMar>
              <w:top w:w="113" w:type="dxa"/>
              <w:bottom w:w="113" w:type="dxa"/>
            </w:tcMar>
          </w:tcPr>
          <w:p w:rsidR="006B4039" w:rsidRDefault="006B4039" w:rsidP="006347D2">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19/04/2010</w:t>
            </w:r>
          </w:p>
          <w:p w:rsidR="006B4039" w:rsidRPr="006347D2" w:rsidRDefault="006B4039" w:rsidP="006347D2">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6347D2">
              <w:rPr>
                <w:rFonts w:cstheme="minorHAnsi"/>
                <w:sz w:val="20"/>
                <w:szCs w:val="20"/>
              </w:rPr>
              <w:t>19/01/2010</w:t>
            </w:r>
          </w:p>
        </w:tc>
        <w:tc>
          <w:tcPr>
            <w:tcW w:w="3402" w:type="dxa"/>
            <w:tcMar>
              <w:top w:w="113" w:type="dxa"/>
              <w:bottom w:w="113" w:type="dxa"/>
            </w:tcMar>
          </w:tcPr>
          <w:p w:rsidR="006B4039" w:rsidRPr="008C69BC" w:rsidRDefault="006B4039" w:rsidP="00723A3E">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rPr>
            </w:pPr>
            <w:r>
              <w:rPr>
                <w:rFonts w:cstheme="minorHAnsi"/>
                <w:b/>
                <w:i/>
                <w:color w:val="000000"/>
                <w:sz w:val="20"/>
                <w:szCs w:val="20"/>
              </w:rPr>
              <w:t>F</w:t>
            </w:r>
            <w:r w:rsidRPr="00E70487">
              <w:rPr>
                <w:rFonts w:cstheme="minorHAnsi"/>
                <w:b/>
                <w:i/>
                <w:color w:val="000000"/>
                <w:sz w:val="20"/>
                <w:szCs w:val="20"/>
              </w:rPr>
              <w:t>reedom of expression</w:t>
            </w:r>
            <w:r>
              <w:rPr>
                <w:rFonts w:cstheme="minorHAnsi"/>
                <w:b/>
                <w:i/>
                <w:color w:val="000000"/>
                <w:sz w:val="20"/>
                <w:szCs w:val="20"/>
              </w:rPr>
              <w:t>:</w:t>
            </w:r>
            <w:r w:rsidRPr="00E70487">
              <w:rPr>
                <w:rFonts w:cstheme="minorHAnsi"/>
                <w:b/>
                <w:i/>
                <w:color w:val="000000"/>
                <w:sz w:val="20"/>
                <w:szCs w:val="20"/>
              </w:rPr>
              <w:t xml:space="preserve"> </w:t>
            </w:r>
            <w:r w:rsidRPr="00E70487">
              <w:rPr>
                <w:rFonts w:cstheme="minorHAnsi"/>
                <w:i/>
                <w:color w:val="000000"/>
                <w:sz w:val="20"/>
                <w:szCs w:val="20"/>
              </w:rPr>
              <w:t>Conviction of a</w:t>
            </w:r>
            <w:r>
              <w:rPr>
                <w:rFonts w:cstheme="minorHAnsi"/>
                <w:i/>
                <w:color w:val="000000"/>
                <w:sz w:val="20"/>
                <w:szCs w:val="20"/>
              </w:rPr>
              <w:t xml:space="preserve"> journalist for </w:t>
            </w:r>
            <w:r w:rsidRPr="00E70487">
              <w:rPr>
                <w:rFonts w:cstheme="minorHAnsi"/>
                <w:i/>
                <w:color w:val="000000"/>
                <w:sz w:val="20"/>
                <w:szCs w:val="20"/>
              </w:rPr>
              <w:t xml:space="preserve">defamation and breach of judicial secrecy, following the publication of an article on criminal proceedings against a </w:t>
            </w:r>
            <w:r>
              <w:rPr>
                <w:rFonts w:cstheme="minorHAnsi"/>
                <w:i/>
                <w:color w:val="000000"/>
                <w:sz w:val="20"/>
                <w:szCs w:val="20"/>
              </w:rPr>
              <w:t xml:space="preserve">public figure; unfairness of </w:t>
            </w:r>
            <w:r w:rsidRPr="00E70487">
              <w:rPr>
                <w:rFonts w:cstheme="minorHAnsi"/>
                <w:i/>
                <w:color w:val="000000"/>
                <w:sz w:val="20"/>
                <w:szCs w:val="20"/>
              </w:rPr>
              <w:t xml:space="preserve">criminal proceedings, given that the Court of Appeal did not rule on the applicant's claim of non-applicability of the aggravating </w:t>
            </w:r>
            <w:r w:rsidRPr="00E70487">
              <w:rPr>
                <w:rFonts w:cstheme="minorHAnsi"/>
                <w:i/>
                <w:color w:val="000000"/>
                <w:sz w:val="20"/>
                <w:szCs w:val="20"/>
              </w:rPr>
              <w:lastRenderedPageBreak/>
              <w:t>circumstance applied in its decision by the first instance court. (Articles 10 and  6§1)</w:t>
            </w:r>
          </w:p>
        </w:tc>
        <w:tc>
          <w:tcPr>
            <w:tcW w:w="5670" w:type="dxa"/>
            <w:tcMar>
              <w:top w:w="113" w:type="dxa"/>
              <w:bottom w:w="113" w:type="dxa"/>
            </w:tcMar>
          </w:tcPr>
          <w:p w:rsidR="006B4039" w:rsidRPr="008C69BC" w:rsidRDefault="006B4039" w:rsidP="00723A3E">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rPr>
            </w:pPr>
            <w:r>
              <w:rPr>
                <w:rFonts w:cstheme="minorHAnsi"/>
                <w:color w:val="000000"/>
                <w:sz w:val="20"/>
                <w:szCs w:val="20"/>
              </w:rPr>
              <w:lastRenderedPageBreak/>
              <w:t xml:space="preserve">Reopening of the impugned proceedings is possible. Just satisfaction paid. General measures with regard to defamation see </w:t>
            </w:r>
            <w:hyperlink r:id="rId151" w:history="1">
              <w:r w:rsidRPr="00723A3E">
                <w:rPr>
                  <w:rStyle w:val="Hyperlink"/>
                  <w:rFonts w:cstheme="minorHAnsi"/>
                  <w:sz w:val="20"/>
                  <w:szCs w:val="20"/>
                </w:rPr>
                <w:t>CM/ResD</w:t>
              </w:r>
              <w:r>
                <w:rPr>
                  <w:rStyle w:val="Hyperlink"/>
                  <w:rFonts w:cstheme="minorHAnsi"/>
                  <w:sz w:val="20"/>
                  <w:szCs w:val="20"/>
                </w:rPr>
                <w:t>H</w:t>
              </w:r>
              <w:r w:rsidRPr="00723A3E">
                <w:rPr>
                  <w:rStyle w:val="Hyperlink"/>
                  <w:rFonts w:cstheme="minorHAnsi"/>
                  <w:sz w:val="20"/>
                  <w:szCs w:val="20"/>
                </w:rPr>
                <w:t>(2015)115</w:t>
              </w:r>
            </w:hyperlink>
            <w:r>
              <w:rPr>
                <w:rFonts w:cstheme="minorHAnsi"/>
                <w:color w:val="000000"/>
                <w:sz w:val="20"/>
                <w:szCs w:val="20"/>
              </w:rPr>
              <w:t xml:space="preserve"> in Colaço Mestre and Others. Concerning length of proceedings: Isolated case. </w:t>
            </w:r>
            <w:r w:rsidRPr="002429BD">
              <w:rPr>
                <w:rFonts w:cstheme="minorHAnsi"/>
                <w:color w:val="000000"/>
                <w:sz w:val="20"/>
                <w:szCs w:val="20"/>
                <w:lang w:val="en-US"/>
              </w:rPr>
              <w:t xml:space="preserve">The judgment was </w:t>
            </w:r>
            <w:r>
              <w:rPr>
                <w:rFonts w:cstheme="minorHAnsi"/>
                <w:color w:val="000000"/>
                <w:sz w:val="20"/>
                <w:szCs w:val="20"/>
                <w:lang w:val="en-US"/>
              </w:rPr>
              <w:t xml:space="preserve">translated, </w:t>
            </w:r>
            <w:r w:rsidRPr="002429BD">
              <w:rPr>
                <w:rFonts w:cstheme="minorHAnsi"/>
                <w:color w:val="000000"/>
                <w:sz w:val="20"/>
                <w:szCs w:val="20"/>
                <w:lang w:val="en-US"/>
              </w:rPr>
              <w:t>published a</w:t>
            </w:r>
            <w:r>
              <w:rPr>
                <w:rFonts w:cstheme="minorHAnsi"/>
                <w:color w:val="000000"/>
                <w:sz w:val="20"/>
                <w:szCs w:val="20"/>
                <w:lang w:val="en-US"/>
              </w:rPr>
              <w:t>nd disseminated.</w:t>
            </w:r>
          </w:p>
        </w:tc>
      </w:tr>
      <w:tr w:rsidR="006B4039" w:rsidRPr="00185598" w:rsidTr="000B451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6B4039" w:rsidRDefault="00974FA5" w:rsidP="004363F1">
            <w:pPr>
              <w:jc w:val="center"/>
              <w:rPr>
                <w:sz w:val="20"/>
                <w:szCs w:val="20"/>
              </w:rPr>
            </w:pPr>
            <w:hyperlink r:id="rId152" w:history="1">
              <w:r w:rsidR="006B4039" w:rsidRPr="00FD5699">
                <w:rPr>
                  <w:rStyle w:val="Hyperlink"/>
                  <w:b w:val="0"/>
                  <w:bCs w:val="0"/>
                  <w:sz w:val="20"/>
                  <w:szCs w:val="20"/>
                </w:rPr>
                <w:t>CM/ResDH(2013)192</w:t>
              </w:r>
            </w:hyperlink>
          </w:p>
        </w:tc>
        <w:tc>
          <w:tcPr>
            <w:tcW w:w="1418" w:type="dxa"/>
            <w:tcMar>
              <w:top w:w="113" w:type="dxa"/>
              <w:bottom w:w="113" w:type="dxa"/>
            </w:tcMar>
          </w:tcPr>
          <w:p w:rsidR="006B4039" w:rsidRDefault="006B4039" w:rsidP="004363F1">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PRT / Novo and Silva</w:t>
            </w:r>
          </w:p>
        </w:tc>
        <w:tc>
          <w:tcPr>
            <w:tcW w:w="1134" w:type="dxa"/>
            <w:tcMar>
              <w:top w:w="113" w:type="dxa"/>
              <w:bottom w:w="113" w:type="dxa"/>
            </w:tcMar>
          </w:tcPr>
          <w:p w:rsidR="006B4039" w:rsidRDefault="006B4039" w:rsidP="004363F1">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53615/08</w:t>
            </w:r>
          </w:p>
        </w:tc>
        <w:tc>
          <w:tcPr>
            <w:tcW w:w="1417" w:type="dxa"/>
            <w:tcMar>
              <w:top w:w="113" w:type="dxa"/>
              <w:bottom w:w="113" w:type="dxa"/>
            </w:tcMar>
          </w:tcPr>
          <w:p w:rsidR="006B4039" w:rsidRDefault="006B4039" w:rsidP="004363F1">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25/12/2012</w:t>
            </w:r>
          </w:p>
          <w:p w:rsidR="006B4039" w:rsidRPr="00C027E1" w:rsidRDefault="006B4039" w:rsidP="004363F1">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C027E1">
              <w:rPr>
                <w:rFonts w:cstheme="minorHAnsi"/>
                <w:sz w:val="20"/>
                <w:szCs w:val="20"/>
              </w:rPr>
              <w:t>25/09/2012</w:t>
            </w:r>
          </w:p>
        </w:tc>
        <w:tc>
          <w:tcPr>
            <w:tcW w:w="3402" w:type="dxa"/>
            <w:tcMar>
              <w:top w:w="113" w:type="dxa"/>
              <w:bottom w:w="113" w:type="dxa"/>
            </w:tcMar>
          </w:tcPr>
          <w:p w:rsidR="006B4039" w:rsidRPr="008314F3" w:rsidRDefault="006B4039" w:rsidP="00D369A2">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rPr>
            </w:pPr>
            <w:r w:rsidRPr="003E36F2">
              <w:rPr>
                <w:rFonts w:cstheme="minorHAnsi"/>
                <w:b/>
                <w:i/>
                <w:color w:val="000000"/>
                <w:sz w:val="20"/>
                <w:szCs w:val="20"/>
              </w:rPr>
              <w:t>Access to and efficient functioning of justice</w:t>
            </w:r>
            <w:r>
              <w:rPr>
                <w:rFonts w:cstheme="minorHAnsi"/>
                <w:b/>
                <w:i/>
                <w:color w:val="000000"/>
                <w:sz w:val="20"/>
                <w:szCs w:val="20"/>
                <w:lang w:val="en-US"/>
              </w:rPr>
              <w:t xml:space="preserve">: </w:t>
            </w:r>
            <w:r w:rsidRPr="009340BC">
              <w:rPr>
                <w:rFonts w:cstheme="minorHAnsi"/>
                <w:i/>
                <w:color w:val="000000"/>
                <w:sz w:val="20"/>
                <w:szCs w:val="20"/>
              </w:rPr>
              <w:t>F</w:t>
            </w:r>
            <w:r>
              <w:rPr>
                <w:rFonts w:cstheme="minorHAnsi"/>
                <w:i/>
                <w:color w:val="000000"/>
                <w:sz w:val="20"/>
                <w:szCs w:val="20"/>
              </w:rPr>
              <w:t xml:space="preserve">ailure </w:t>
            </w:r>
            <w:r w:rsidRPr="009340BC">
              <w:rPr>
                <w:rFonts w:cstheme="minorHAnsi"/>
                <w:i/>
                <w:color w:val="000000"/>
                <w:sz w:val="20"/>
                <w:szCs w:val="20"/>
              </w:rPr>
              <w:t xml:space="preserve">to communicate </w:t>
            </w:r>
            <w:r>
              <w:rPr>
                <w:rFonts w:cstheme="minorHAnsi"/>
                <w:i/>
                <w:color w:val="000000"/>
                <w:sz w:val="20"/>
                <w:szCs w:val="20"/>
              </w:rPr>
              <w:t xml:space="preserve">to a party concerned information included in the file of another court; </w:t>
            </w:r>
            <w:r w:rsidRPr="009340BC">
              <w:rPr>
                <w:rFonts w:cstheme="minorHAnsi"/>
                <w:i/>
                <w:color w:val="000000"/>
                <w:sz w:val="20"/>
                <w:szCs w:val="20"/>
              </w:rPr>
              <w:t>excess</w:t>
            </w:r>
            <w:r>
              <w:rPr>
                <w:rFonts w:cstheme="minorHAnsi"/>
                <w:i/>
                <w:color w:val="000000"/>
                <w:sz w:val="20"/>
                <w:szCs w:val="20"/>
              </w:rPr>
              <w:t>ive length of adoption proceedings. (</w:t>
            </w:r>
            <w:r w:rsidRPr="009340BC">
              <w:rPr>
                <w:rFonts w:cstheme="minorHAnsi"/>
                <w:i/>
                <w:color w:val="000000"/>
                <w:sz w:val="20"/>
                <w:szCs w:val="20"/>
              </w:rPr>
              <w:t>Article 6</w:t>
            </w:r>
            <w:r>
              <w:rPr>
                <w:rFonts w:cstheme="minorHAnsi"/>
                <w:i/>
                <w:color w:val="000000"/>
                <w:sz w:val="20"/>
                <w:szCs w:val="20"/>
              </w:rPr>
              <w:t xml:space="preserve"> §1 twice) </w:t>
            </w:r>
          </w:p>
        </w:tc>
        <w:tc>
          <w:tcPr>
            <w:tcW w:w="5670" w:type="dxa"/>
            <w:tcMar>
              <w:top w:w="113" w:type="dxa"/>
              <w:bottom w:w="113" w:type="dxa"/>
            </w:tcMar>
          </w:tcPr>
          <w:p w:rsidR="006B4039" w:rsidRDefault="006B4039" w:rsidP="004363F1">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color w:val="000000"/>
                <w:sz w:val="20"/>
                <w:szCs w:val="20"/>
              </w:rPr>
            </w:pPr>
            <w:r>
              <w:rPr>
                <w:rFonts w:cstheme="minorHAnsi"/>
                <w:color w:val="000000"/>
                <w:sz w:val="20"/>
                <w:szCs w:val="20"/>
              </w:rPr>
              <w:t xml:space="preserve">Adoption proceedings are closed. </w:t>
            </w:r>
            <w:r w:rsidRPr="000A13A4">
              <w:rPr>
                <w:rFonts w:cstheme="minorHAnsi"/>
                <w:color w:val="000000"/>
                <w:sz w:val="20"/>
                <w:szCs w:val="20"/>
              </w:rPr>
              <w:t xml:space="preserve">The judgment </w:t>
            </w:r>
            <w:r>
              <w:rPr>
                <w:rFonts w:cstheme="minorHAnsi"/>
                <w:color w:val="000000"/>
                <w:sz w:val="20"/>
                <w:szCs w:val="20"/>
              </w:rPr>
              <w:t xml:space="preserve">was translated, </w:t>
            </w:r>
            <w:r w:rsidRPr="000A13A4">
              <w:rPr>
                <w:rFonts w:cstheme="minorHAnsi"/>
                <w:color w:val="000000"/>
                <w:sz w:val="20"/>
                <w:szCs w:val="20"/>
              </w:rPr>
              <w:t>published and disseminated.</w:t>
            </w:r>
            <w:r>
              <w:rPr>
                <w:rFonts w:cstheme="minorHAnsi"/>
                <w:color w:val="000000"/>
                <w:sz w:val="20"/>
                <w:szCs w:val="20"/>
              </w:rPr>
              <w:t xml:space="preserve"> General measures with regard to excessive length of proceedings are examined in </w:t>
            </w:r>
            <w:r w:rsidRPr="00FD5699">
              <w:rPr>
                <w:rFonts w:cstheme="minorHAnsi"/>
                <w:color w:val="000000"/>
                <w:sz w:val="20"/>
                <w:szCs w:val="20"/>
              </w:rPr>
              <w:t>Oliveira Modesto</w:t>
            </w:r>
            <w:r>
              <w:rPr>
                <w:rFonts w:cstheme="minorHAnsi"/>
                <w:color w:val="000000"/>
                <w:sz w:val="20"/>
                <w:szCs w:val="20"/>
              </w:rPr>
              <w:t xml:space="preserve"> group. </w:t>
            </w:r>
          </w:p>
        </w:tc>
      </w:tr>
      <w:tr w:rsidR="006B4039" w:rsidRPr="00185598" w:rsidTr="000B4517">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6B4039" w:rsidRPr="00627A6E" w:rsidRDefault="00974FA5" w:rsidP="004363F1">
            <w:pPr>
              <w:jc w:val="center"/>
              <w:rPr>
                <w:sz w:val="20"/>
                <w:szCs w:val="20"/>
              </w:rPr>
            </w:pPr>
            <w:hyperlink r:id="rId153" w:history="1">
              <w:r w:rsidR="006B4039" w:rsidRPr="00BB1897">
                <w:rPr>
                  <w:rStyle w:val="Hyperlink"/>
                  <w:b w:val="0"/>
                  <w:bCs w:val="0"/>
                  <w:sz w:val="20"/>
                  <w:szCs w:val="20"/>
                </w:rPr>
                <w:t>CM/ResDH(2013)249</w:t>
              </w:r>
            </w:hyperlink>
          </w:p>
        </w:tc>
        <w:tc>
          <w:tcPr>
            <w:tcW w:w="1418" w:type="dxa"/>
            <w:tcMar>
              <w:top w:w="113" w:type="dxa"/>
              <w:bottom w:w="113" w:type="dxa"/>
            </w:tcMar>
          </w:tcPr>
          <w:p w:rsidR="006B4039" w:rsidRDefault="006B4039" w:rsidP="004363F1">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PRT / Pontes</w:t>
            </w:r>
          </w:p>
        </w:tc>
        <w:tc>
          <w:tcPr>
            <w:tcW w:w="1134" w:type="dxa"/>
            <w:tcMar>
              <w:top w:w="113" w:type="dxa"/>
              <w:bottom w:w="113" w:type="dxa"/>
            </w:tcMar>
          </w:tcPr>
          <w:p w:rsidR="006B4039" w:rsidRDefault="006B4039" w:rsidP="004363F1">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19554/09</w:t>
            </w:r>
          </w:p>
        </w:tc>
        <w:tc>
          <w:tcPr>
            <w:tcW w:w="1417" w:type="dxa"/>
            <w:tcMar>
              <w:top w:w="113" w:type="dxa"/>
              <w:bottom w:w="113" w:type="dxa"/>
            </w:tcMar>
          </w:tcPr>
          <w:p w:rsidR="006B4039" w:rsidRDefault="006B4039" w:rsidP="004363F1">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24/09/2012</w:t>
            </w:r>
          </w:p>
          <w:p w:rsidR="006B4039" w:rsidRPr="00246BF0" w:rsidRDefault="006B4039" w:rsidP="004363F1">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246BF0">
              <w:rPr>
                <w:rFonts w:cstheme="minorHAnsi"/>
                <w:sz w:val="20"/>
                <w:szCs w:val="20"/>
              </w:rPr>
              <w:t>10/04/2012</w:t>
            </w:r>
          </w:p>
        </w:tc>
        <w:tc>
          <w:tcPr>
            <w:tcW w:w="3402" w:type="dxa"/>
            <w:tcMar>
              <w:top w:w="113" w:type="dxa"/>
              <w:bottom w:w="113" w:type="dxa"/>
            </w:tcMar>
          </w:tcPr>
          <w:p w:rsidR="006B4039" w:rsidRPr="00246BF0" w:rsidRDefault="006B4039" w:rsidP="00246BF0">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i/>
                <w:color w:val="000000"/>
                <w:sz w:val="20"/>
                <w:szCs w:val="20"/>
                <w:lang w:val="en-US"/>
              </w:rPr>
            </w:pPr>
            <w:r>
              <w:rPr>
                <w:rFonts w:cstheme="minorHAnsi"/>
                <w:b/>
                <w:i/>
                <w:color w:val="000000"/>
                <w:sz w:val="20"/>
                <w:szCs w:val="20"/>
                <w:lang w:val="en-US"/>
              </w:rPr>
              <w:t xml:space="preserve">Protection of family life: </w:t>
            </w:r>
            <w:r w:rsidRPr="00246BF0">
              <w:rPr>
                <w:rFonts w:cstheme="minorHAnsi"/>
                <w:i/>
                <w:color w:val="000000"/>
                <w:sz w:val="20"/>
                <w:szCs w:val="20"/>
                <w:lang w:val="en-US"/>
              </w:rPr>
              <w:t xml:space="preserve">Failure of the authorities to take measures enabling </w:t>
            </w:r>
            <w:r>
              <w:rPr>
                <w:rFonts w:cstheme="minorHAnsi"/>
                <w:i/>
                <w:color w:val="000000"/>
                <w:sz w:val="20"/>
                <w:szCs w:val="20"/>
                <w:lang w:val="en-US"/>
              </w:rPr>
              <w:t>regular contact of parents with</w:t>
            </w:r>
            <w:r w:rsidRPr="00246BF0">
              <w:rPr>
                <w:rFonts w:cstheme="minorHAnsi"/>
                <w:i/>
                <w:color w:val="000000"/>
                <w:sz w:val="20"/>
                <w:szCs w:val="20"/>
                <w:lang w:val="en-US"/>
              </w:rPr>
              <w:t xml:space="preserve"> thei</w:t>
            </w:r>
            <w:r>
              <w:rPr>
                <w:rFonts w:cstheme="minorHAnsi"/>
                <w:i/>
                <w:color w:val="000000"/>
                <w:sz w:val="20"/>
                <w:szCs w:val="20"/>
                <w:lang w:val="en-US"/>
              </w:rPr>
              <w:t xml:space="preserve">r son placed in an institution </w:t>
            </w:r>
            <w:r w:rsidRPr="00246BF0">
              <w:rPr>
                <w:rFonts w:cstheme="minorHAnsi"/>
                <w:i/>
                <w:color w:val="000000"/>
                <w:sz w:val="20"/>
                <w:szCs w:val="20"/>
                <w:lang w:val="en-US"/>
              </w:rPr>
              <w:t xml:space="preserve">and lack of relevant and sufficient reasons for the decision </w:t>
            </w:r>
            <w:r>
              <w:rPr>
                <w:rFonts w:cstheme="minorHAnsi"/>
                <w:i/>
                <w:color w:val="000000"/>
                <w:sz w:val="20"/>
                <w:szCs w:val="20"/>
                <w:lang w:val="en-US"/>
              </w:rPr>
              <w:t>to place the child for adoption. (Article 8 twice)</w:t>
            </w:r>
          </w:p>
          <w:p w:rsidR="006B4039" w:rsidRPr="00246BF0" w:rsidRDefault="006B4039" w:rsidP="004363F1">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i/>
                <w:color w:val="7030A0"/>
                <w:sz w:val="20"/>
                <w:szCs w:val="20"/>
                <w:lang w:val="en-US"/>
              </w:rPr>
            </w:pPr>
            <w:r w:rsidRPr="00246BF0">
              <w:rPr>
                <w:rFonts w:cstheme="minorHAnsi"/>
                <w:i/>
                <w:color w:val="7030A0"/>
                <w:sz w:val="20"/>
                <w:szCs w:val="20"/>
                <w:lang w:val="en-US"/>
              </w:rPr>
              <w:t xml:space="preserve">Under Article 46, the applicants requested the quashing of the decision approving the adoption and the return of the child to the family home. The Court considered in this respect that it would be incumbent upon the domestic authorities to decide on the applicants’ request, taking into account the current situation of the child and his best interest. </w:t>
            </w:r>
          </w:p>
        </w:tc>
        <w:tc>
          <w:tcPr>
            <w:tcW w:w="5670" w:type="dxa"/>
            <w:tcMar>
              <w:top w:w="113" w:type="dxa"/>
              <w:bottom w:w="113" w:type="dxa"/>
            </w:tcMar>
          </w:tcPr>
          <w:p w:rsidR="006B4039" w:rsidRDefault="006B4039" w:rsidP="004363F1">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rPr>
            </w:pPr>
            <w:r>
              <w:rPr>
                <w:rFonts w:cstheme="minorHAnsi"/>
                <w:color w:val="000000"/>
                <w:sz w:val="20"/>
                <w:szCs w:val="20"/>
              </w:rPr>
              <w:t xml:space="preserve">The quashing of the adoption decision was not considered in the best interest of the child (11 years old and adopted since 2009). </w:t>
            </w:r>
            <w:r w:rsidRPr="002429BD">
              <w:rPr>
                <w:rFonts w:cstheme="minorHAnsi"/>
                <w:color w:val="000000"/>
                <w:sz w:val="20"/>
                <w:szCs w:val="20"/>
                <w:lang w:val="en-US"/>
              </w:rPr>
              <w:t xml:space="preserve">The judgment was </w:t>
            </w:r>
            <w:r>
              <w:rPr>
                <w:rFonts w:cstheme="minorHAnsi"/>
                <w:color w:val="000000"/>
                <w:sz w:val="20"/>
                <w:szCs w:val="20"/>
                <w:lang w:val="en-US"/>
              </w:rPr>
              <w:t xml:space="preserve">translated, </w:t>
            </w:r>
            <w:r w:rsidRPr="002429BD">
              <w:rPr>
                <w:rFonts w:cstheme="minorHAnsi"/>
                <w:color w:val="000000"/>
                <w:sz w:val="20"/>
                <w:szCs w:val="20"/>
                <w:lang w:val="en-US"/>
              </w:rPr>
              <w:t>published a</w:t>
            </w:r>
            <w:r>
              <w:rPr>
                <w:rFonts w:cstheme="minorHAnsi"/>
                <w:color w:val="000000"/>
                <w:sz w:val="20"/>
                <w:szCs w:val="20"/>
                <w:lang w:val="en-US"/>
              </w:rPr>
              <w:t>nd disseminated (also to the National Commission for the protection of child interests and the protection of youth at risk) and is used in training activities for magistrates.</w:t>
            </w:r>
          </w:p>
        </w:tc>
      </w:tr>
      <w:tr w:rsidR="006B4039" w:rsidRPr="00185598" w:rsidTr="000B451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6B4039" w:rsidRPr="00627A6E" w:rsidRDefault="00974FA5" w:rsidP="004363F1">
            <w:pPr>
              <w:jc w:val="center"/>
              <w:rPr>
                <w:sz w:val="20"/>
                <w:szCs w:val="20"/>
              </w:rPr>
            </w:pPr>
            <w:hyperlink r:id="rId154" w:history="1">
              <w:r w:rsidR="006B4039" w:rsidRPr="008C69BC">
                <w:rPr>
                  <w:rStyle w:val="Hyperlink"/>
                  <w:b w:val="0"/>
                  <w:bCs w:val="0"/>
                  <w:sz w:val="20"/>
                  <w:szCs w:val="20"/>
                </w:rPr>
                <w:t>CM/ResDH(2013)229</w:t>
              </w:r>
            </w:hyperlink>
          </w:p>
        </w:tc>
        <w:tc>
          <w:tcPr>
            <w:tcW w:w="1418" w:type="dxa"/>
            <w:tcMar>
              <w:top w:w="113" w:type="dxa"/>
              <w:bottom w:w="113" w:type="dxa"/>
            </w:tcMar>
          </w:tcPr>
          <w:p w:rsidR="006B4039" w:rsidRDefault="006B4039" w:rsidP="004363F1">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PRT / Santos Nunes</w:t>
            </w:r>
          </w:p>
        </w:tc>
        <w:tc>
          <w:tcPr>
            <w:tcW w:w="1134" w:type="dxa"/>
            <w:tcMar>
              <w:top w:w="113" w:type="dxa"/>
              <w:bottom w:w="113" w:type="dxa"/>
            </w:tcMar>
          </w:tcPr>
          <w:p w:rsidR="006B4039" w:rsidRDefault="006B4039" w:rsidP="004363F1">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61173/08</w:t>
            </w:r>
          </w:p>
        </w:tc>
        <w:tc>
          <w:tcPr>
            <w:tcW w:w="1417" w:type="dxa"/>
            <w:tcMar>
              <w:top w:w="113" w:type="dxa"/>
              <w:bottom w:w="113" w:type="dxa"/>
            </w:tcMar>
          </w:tcPr>
          <w:p w:rsidR="006B4039" w:rsidRDefault="006B4039" w:rsidP="004363F1">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22/08/2012</w:t>
            </w:r>
          </w:p>
          <w:p w:rsidR="006B4039" w:rsidRPr="00A75A6F" w:rsidRDefault="006B4039" w:rsidP="004363F1">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A75A6F">
              <w:rPr>
                <w:rFonts w:cstheme="minorHAnsi"/>
                <w:sz w:val="20"/>
                <w:szCs w:val="20"/>
              </w:rPr>
              <w:t>22/05/2012</w:t>
            </w:r>
          </w:p>
        </w:tc>
        <w:tc>
          <w:tcPr>
            <w:tcW w:w="3402" w:type="dxa"/>
            <w:tcMar>
              <w:top w:w="113" w:type="dxa"/>
              <w:bottom w:w="113" w:type="dxa"/>
            </w:tcMar>
          </w:tcPr>
          <w:p w:rsidR="006B4039" w:rsidRPr="008C69BC" w:rsidRDefault="006B4039" w:rsidP="00A75A6F">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i/>
                <w:color w:val="000000"/>
                <w:sz w:val="20"/>
                <w:szCs w:val="20"/>
              </w:rPr>
            </w:pPr>
            <w:r>
              <w:rPr>
                <w:rFonts w:cstheme="minorHAnsi"/>
                <w:b/>
                <w:i/>
                <w:color w:val="000000"/>
                <w:sz w:val="20"/>
                <w:szCs w:val="20"/>
              </w:rPr>
              <w:t xml:space="preserve">Protection of family life: </w:t>
            </w:r>
            <w:r w:rsidRPr="008C69BC">
              <w:rPr>
                <w:rFonts w:cstheme="minorHAnsi"/>
                <w:i/>
                <w:color w:val="000000"/>
                <w:sz w:val="20"/>
                <w:szCs w:val="20"/>
              </w:rPr>
              <w:t>Lack of diligence of the authorities in enforcing a court decision granting custody of a child. (Article 8)</w:t>
            </w:r>
          </w:p>
          <w:p w:rsidR="006B4039" w:rsidRPr="00A75A6F" w:rsidRDefault="006B4039" w:rsidP="00A75A6F">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rPr>
            </w:pPr>
          </w:p>
          <w:p w:rsidR="006B4039" w:rsidRPr="00A75A6F" w:rsidRDefault="006B4039" w:rsidP="008C69BC">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lang w:val="en-US"/>
              </w:rPr>
            </w:pPr>
          </w:p>
        </w:tc>
        <w:tc>
          <w:tcPr>
            <w:tcW w:w="5670" w:type="dxa"/>
            <w:tcMar>
              <w:top w:w="113" w:type="dxa"/>
              <w:bottom w:w="113" w:type="dxa"/>
            </w:tcMar>
          </w:tcPr>
          <w:p w:rsidR="006B4039" w:rsidRPr="008C69BC" w:rsidRDefault="006B4039" w:rsidP="008C69BC">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color w:val="000000"/>
                <w:sz w:val="20"/>
                <w:szCs w:val="20"/>
              </w:rPr>
            </w:pPr>
            <w:r w:rsidRPr="008C69BC">
              <w:rPr>
                <w:rFonts w:cstheme="minorHAnsi"/>
                <w:color w:val="000000"/>
                <w:sz w:val="20"/>
                <w:szCs w:val="20"/>
              </w:rPr>
              <w:t xml:space="preserve">The court decision was enforced in January 2009. The judgment was translated, published and </w:t>
            </w:r>
            <w:r>
              <w:rPr>
                <w:rFonts w:cstheme="minorHAnsi"/>
                <w:color w:val="000000"/>
                <w:sz w:val="20"/>
                <w:szCs w:val="20"/>
              </w:rPr>
              <w:t xml:space="preserve">widely </w:t>
            </w:r>
            <w:r w:rsidRPr="008C69BC">
              <w:rPr>
                <w:rFonts w:cstheme="minorHAnsi"/>
                <w:color w:val="000000"/>
                <w:sz w:val="20"/>
                <w:szCs w:val="20"/>
              </w:rPr>
              <w:t>disseminated.</w:t>
            </w:r>
          </w:p>
          <w:p w:rsidR="006B4039" w:rsidRDefault="006B4039" w:rsidP="004363F1">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color w:val="000000"/>
                <w:sz w:val="20"/>
                <w:szCs w:val="20"/>
              </w:rPr>
            </w:pPr>
          </w:p>
        </w:tc>
      </w:tr>
      <w:tr w:rsidR="006B4039" w:rsidRPr="00185598" w:rsidTr="000B4517">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6B4039" w:rsidRDefault="00974FA5" w:rsidP="004363F1">
            <w:pPr>
              <w:jc w:val="center"/>
              <w:rPr>
                <w:sz w:val="20"/>
                <w:szCs w:val="20"/>
              </w:rPr>
            </w:pPr>
            <w:hyperlink r:id="rId155" w:history="1">
              <w:r w:rsidR="006B4039" w:rsidRPr="009B12FF">
                <w:rPr>
                  <w:rStyle w:val="Hyperlink"/>
                  <w:b w:val="0"/>
                  <w:bCs w:val="0"/>
                  <w:sz w:val="20"/>
                  <w:szCs w:val="20"/>
                </w:rPr>
                <w:t>CM/ResDH(2013)133</w:t>
              </w:r>
            </w:hyperlink>
          </w:p>
        </w:tc>
        <w:tc>
          <w:tcPr>
            <w:tcW w:w="1418" w:type="dxa"/>
            <w:tcMar>
              <w:top w:w="113" w:type="dxa"/>
              <w:bottom w:w="113" w:type="dxa"/>
            </w:tcMar>
          </w:tcPr>
          <w:p w:rsidR="006B4039" w:rsidRDefault="006B4039" w:rsidP="004363F1">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ROM / A.M.M.</w:t>
            </w:r>
          </w:p>
        </w:tc>
        <w:tc>
          <w:tcPr>
            <w:tcW w:w="1134" w:type="dxa"/>
            <w:tcMar>
              <w:top w:w="113" w:type="dxa"/>
              <w:bottom w:w="113" w:type="dxa"/>
            </w:tcMar>
          </w:tcPr>
          <w:p w:rsidR="006B4039" w:rsidRDefault="006B4039" w:rsidP="004363F1">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2151/10</w:t>
            </w:r>
          </w:p>
        </w:tc>
        <w:tc>
          <w:tcPr>
            <w:tcW w:w="1417" w:type="dxa"/>
            <w:tcMar>
              <w:top w:w="113" w:type="dxa"/>
              <w:bottom w:w="113" w:type="dxa"/>
            </w:tcMar>
          </w:tcPr>
          <w:p w:rsidR="006B4039" w:rsidRDefault="006B4039" w:rsidP="004363F1">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14/05/2012</w:t>
            </w:r>
          </w:p>
          <w:p w:rsidR="006B4039" w:rsidRPr="00565B19" w:rsidRDefault="006B4039" w:rsidP="004363F1">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565B19">
              <w:rPr>
                <w:rFonts w:cstheme="minorHAnsi"/>
                <w:sz w:val="20"/>
                <w:szCs w:val="20"/>
              </w:rPr>
              <w:t>14/02/2012</w:t>
            </w:r>
          </w:p>
        </w:tc>
        <w:tc>
          <w:tcPr>
            <w:tcW w:w="3402" w:type="dxa"/>
            <w:tcMar>
              <w:top w:w="113" w:type="dxa"/>
              <w:bottom w:w="113" w:type="dxa"/>
            </w:tcMar>
          </w:tcPr>
          <w:p w:rsidR="006B4039" w:rsidRPr="008314F3" w:rsidRDefault="006B4039" w:rsidP="000F126B">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rPr>
            </w:pPr>
            <w:r>
              <w:rPr>
                <w:rFonts w:cstheme="minorHAnsi"/>
                <w:b/>
                <w:i/>
                <w:color w:val="000000"/>
                <w:sz w:val="20"/>
                <w:szCs w:val="20"/>
              </w:rPr>
              <w:t xml:space="preserve">Protection of private and family life: </w:t>
            </w:r>
            <w:r w:rsidRPr="000F126B">
              <w:rPr>
                <w:rFonts w:cstheme="minorHAnsi"/>
                <w:i/>
                <w:color w:val="000000"/>
                <w:sz w:val="20"/>
                <w:szCs w:val="20"/>
              </w:rPr>
              <w:t>Failure by the domestic courts to strike a fair balance between a child's right to have his interests safeguarded in paternity proceedings initiated by his mother and the right of his putative father not to take part in the proceedings or undergo a paternity test.  (Article 8)</w:t>
            </w:r>
          </w:p>
        </w:tc>
        <w:tc>
          <w:tcPr>
            <w:tcW w:w="5670" w:type="dxa"/>
            <w:tcMar>
              <w:top w:w="113" w:type="dxa"/>
              <w:bottom w:w="113" w:type="dxa"/>
            </w:tcMar>
          </w:tcPr>
          <w:p w:rsidR="006B4039" w:rsidRPr="0078025E" w:rsidRDefault="006B4039" w:rsidP="0078025E">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rPr>
            </w:pPr>
            <w:r>
              <w:rPr>
                <w:rFonts w:cstheme="minorHAnsi"/>
                <w:color w:val="000000"/>
                <w:sz w:val="20"/>
                <w:szCs w:val="20"/>
              </w:rPr>
              <w:t>R</w:t>
            </w:r>
            <w:r w:rsidRPr="000F126B">
              <w:rPr>
                <w:rFonts w:cstheme="minorHAnsi"/>
                <w:color w:val="000000"/>
                <w:sz w:val="20"/>
                <w:szCs w:val="20"/>
              </w:rPr>
              <w:t xml:space="preserve">eopening of the </w:t>
            </w:r>
            <w:r>
              <w:rPr>
                <w:rFonts w:cstheme="minorHAnsi"/>
                <w:color w:val="000000"/>
                <w:sz w:val="20"/>
                <w:szCs w:val="20"/>
              </w:rPr>
              <w:t xml:space="preserve">impugned </w:t>
            </w:r>
            <w:r w:rsidRPr="000F126B">
              <w:rPr>
                <w:rFonts w:cstheme="minorHAnsi"/>
                <w:color w:val="000000"/>
                <w:sz w:val="20"/>
                <w:szCs w:val="20"/>
              </w:rPr>
              <w:t>proceedings</w:t>
            </w:r>
            <w:r>
              <w:rPr>
                <w:rFonts w:cstheme="minorHAnsi"/>
                <w:color w:val="000000"/>
                <w:sz w:val="20"/>
                <w:szCs w:val="20"/>
              </w:rPr>
              <w:t xml:space="preserve"> is possible. The case resulted from the non-compliance of </w:t>
            </w:r>
            <w:r w:rsidRPr="0078025E">
              <w:rPr>
                <w:rFonts w:cstheme="minorHAnsi"/>
                <w:color w:val="000000"/>
                <w:sz w:val="20"/>
                <w:szCs w:val="20"/>
              </w:rPr>
              <w:t>domestic courts with existing legal procedural regulations</w:t>
            </w:r>
            <w:r>
              <w:rPr>
                <w:rFonts w:cstheme="minorHAnsi"/>
                <w:color w:val="000000"/>
                <w:sz w:val="20"/>
                <w:szCs w:val="20"/>
              </w:rPr>
              <w:t xml:space="preserve"> in the Family Code. </w:t>
            </w:r>
            <w:r w:rsidRPr="0078025E">
              <w:rPr>
                <w:rFonts w:cstheme="minorHAnsi"/>
                <w:color w:val="000000"/>
                <w:sz w:val="20"/>
                <w:szCs w:val="20"/>
              </w:rPr>
              <w:t xml:space="preserve">At present, the procedure requirements of the paternity proceedings are enhanced </w:t>
            </w:r>
            <w:r>
              <w:rPr>
                <w:rFonts w:cstheme="minorHAnsi"/>
                <w:color w:val="000000"/>
                <w:sz w:val="20"/>
                <w:szCs w:val="20"/>
              </w:rPr>
              <w:t xml:space="preserve">and the </w:t>
            </w:r>
            <w:r w:rsidRPr="0078025E">
              <w:rPr>
                <w:rFonts w:cstheme="minorHAnsi"/>
                <w:color w:val="000000"/>
                <w:sz w:val="20"/>
                <w:szCs w:val="20"/>
              </w:rPr>
              <w:t>principle of the child’s protection</w:t>
            </w:r>
            <w:r>
              <w:rPr>
                <w:rFonts w:cstheme="minorHAnsi"/>
                <w:color w:val="000000"/>
                <w:sz w:val="20"/>
                <w:szCs w:val="20"/>
              </w:rPr>
              <w:t xml:space="preserve"> strengthened</w:t>
            </w:r>
            <w:r w:rsidRPr="0078025E">
              <w:rPr>
                <w:rFonts w:cstheme="minorHAnsi"/>
                <w:color w:val="000000"/>
                <w:sz w:val="20"/>
                <w:szCs w:val="20"/>
              </w:rPr>
              <w:t>:</w:t>
            </w:r>
          </w:p>
          <w:p w:rsidR="006B4039" w:rsidRDefault="006B4039" w:rsidP="009B12FF">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rPr>
            </w:pPr>
            <w:r>
              <w:rPr>
                <w:rFonts w:cstheme="minorHAnsi"/>
                <w:color w:val="000000"/>
                <w:sz w:val="20"/>
                <w:szCs w:val="20"/>
              </w:rPr>
              <w:t xml:space="preserve">- Articles 424 to </w:t>
            </w:r>
            <w:r w:rsidRPr="0078025E">
              <w:rPr>
                <w:rFonts w:cstheme="minorHAnsi"/>
                <w:color w:val="000000"/>
                <w:sz w:val="20"/>
                <w:szCs w:val="20"/>
              </w:rPr>
              <w:t xml:space="preserve">428 of the New Civil Code </w:t>
            </w:r>
            <w:r>
              <w:rPr>
                <w:rFonts w:cstheme="minorHAnsi"/>
                <w:color w:val="000000"/>
                <w:sz w:val="20"/>
                <w:szCs w:val="20"/>
              </w:rPr>
              <w:t xml:space="preserve">regulating </w:t>
            </w:r>
            <w:r w:rsidRPr="0078025E">
              <w:rPr>
                <w:rFonts w:cstheme="minorHAnsi"/>
                <w:color w:val="000000"/>
                <w:sz w:val="20"/>
                <w:szCs w:val="20"/>
              </w:rPr>
              <w:t>the action to establish paternity of the child born out of wedlock;</w:t>
            </w:r>
            <w:r>
              <w:rPr>
                <w:rFonts w:cstheme="minorHAnsi"/>
                <w:color w:val="000000"/>
                <w:sz w:val="20"/>
                <w:szCs w:val="20"/>
              </w:rPr>
              <w:t xml:space="preserve"> - Article 45 §</w:t>
            </w:r>
            <w:r w:rsidRPr="0078025E">
              <w:rPr>
                <w:rFonts w:cstheme="minorHAnsi"/>
                <w:color w:val="000000"/>
                <w:sz w:val="20"/>
                <w:szCs w:val="20"/>
              </w:rPr>
              <w:t xml:space="preserve">1 </w:t>
            </w:r>
            <w:r>
              <w:rPr>
                <w:rFonts w:cstheme="minorHAnsi"/>
                <w:color w:val="000000"/>
                <w:sz w:val="20"/>
                <w:szCs w:val="20"/>
              </w:rPr>
              <w:t>of the Civil Code of Procedure in conjunction with Article 131 §</w:t>
            </w:r>
            <w:r w:rsidRPr="0078025E">
              <w:rPr>
                <w:rFonts w:cstheme="minorHAnsi"/>
                <w:color w:val="000000"/>
                <w:sz w:val="20"/>
                <w:szCs w:val="20"/>
              </w:rPr>
              <w:t xml:space="preserve">1 of the Constitution </w:t>
            </w:r>
            <w:r>
              <w:rPr>
                <w:rFonts w:cstheme="minorHAnsi"/>
                <w:color w:val="000000"/>
                <w:sz w:val="20"/>
                <w:szCs w:val="20"/>
              </w:rPr>
              <w:t xml:space="preserve">on </w:t>
            </w:r>
            <w:r w:rsidRPr="0078025E">
              <w:rPr>
                <w:rFonts w:cstheme="minorHAnsi"/>
                <w:color w:val="000000"/>
                <w:sz w:val="20"/>
                <w:szCs w:val="20"/>
              </w:rPr>
              <w:t xml:space="preserve">role of the Public Ministry </w:t>
            </w:r>
            <w:r>
              <w:rPr>
                <w:rFonts w:cstheme="minorHAnsi"/>
                <w:color w:val="000000"/>
                <w:sz w:val="20"/>
                <w:szCs w:val="20"/>
              </w:rPr>
              <w:t>and their representative (</w:t>
            </w:r>
            <w:r w:rsidRPr="0078025E">
              <w:rPr>
                <w:rFonts w:cstheme="minorHAnsi"/>
                <w:color w:val="000000"/>
                <w:sz w:val="20"/>
                <w:szCs w:val="20"/>
              </w:rPr>
              <w:t>the prosecutors</w:t>
            </w:r>
            <w:r>
              <w:rPr>
                <w:rFonts w:cstheme="minorHAnsi"/>
                <w:color w:val="000000"/>
                <w:sz w:val="20"/>
                <w:szCs w:val="20"/>
              </w:rPr>
              <w:t>) concerning</w:t>
            </w:r>
            <w:r w:rsidRPr="0078025E">
              <w:rPr>
                <w:rFonts w:cstheme="minorHAnsi"/>
                <w:color w:val="000000"/>
                <w:sz w:val="20"/>
                <w:szCs w:val="20"/>
              </w:rPr>
              <w:t xml:space="preserve"> the protection of minors </w:t>
            </w:r>
            <w:r>
              <w:rPr>
                <w:rFonts w:cstheme="minorHAnsi"/>
                <w:color w:val="000000"/>
                <w:sz w:val="20"/>
                <w:szCs w:val="20"/>
              </w:rPr>
              <w:t xml:space="preserve">in </w:t>
            </w:r>
            <w:r w:rsidRPr="0078025E">
              <w:rPr>
                <w:rFonts w:cstheme="minorHAnsi"/>
                <w:color w:val="000000"/>
                <w:sz w:val="20"/>
                <w:szCs w:val="20"/>
              </w:rPr>
              <w:t>pending the judicial proceedings;- the Child Protection Act No. 272/2004.</w:t>
            </w:r>
            <w:r w:rsidRPr="00076698">
              <w:rPr>
                <w:rStyle w:val="sfbbfee58"/>
                <w:sz w:val="20"/>
                <w:szCs w:val="20"/>
              </w:rPr>
              <w:t xml:space="preserve"> The judgment was translated, published and disseminated.</w:t>
            </w:r>
          </w:p>
        </w:tc>
      </w:tr>
      <w:tr w:rsidR="006B4039" w:rsidRPr="00185598" w:rsidTr="000B451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6B4039" w:rsidRPr="00627A6E" w:rsidRDefault="00974FA5" w:rsidP="004363F1">
            <w:pPr>
              <w:jc w:val="center"/>
              <w:rPr>
                <w:sz w:val="20"/>
                <w:szCs w:val="20"/>
              </w:rPr>
            </w:pPr>
            <w:hyperlink r:id="rId156" w:history="1">
              <w:r w:rsidR="006B4039" w:rsidRPr="0094587D">
                <w:rPr>
                  <w:rStyle w:val="Hyperlink"/>
                  <w:b w:val="0"/>
                  <w:bCs w:val="0"/>
                  <w:sz w:val="20"/>
                  <w:szCs w:val="20"/>
                </w:rPr>
                <w:t>CM/ResDH(2013)263</w:t>
              </w:r>
            </w:hyperlink>
          </w:p>
        </w:tc>
        <w:tc>
          <w:tcPr>
            <w:tcW w:w="1418" w:type="dxa"/>
            <w:tcMar>
              <w:top w:w="113" w:type="dxa"/>
              <w:bottom w:w="113" w:type="dxa"/>
            </w:tcMar>
          </w:tcPr>
          <w:p w:rsidR="006B4039" w:rsidRDefault="006B4039" w:rsidP="004363F1">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 xml:space="preserve">ROM / Amuraitei and 2 other cases </w:t>
            </w:r>
          </w:p>
        </w:tc>
        <w:tc>
          <w:tcPr>
            <w:tcW w:w="1134" w:type="dxa"/>
            <w:tcMar>
              <w:top w:w="113" w:type="dxa"/>
              <w:bottom w:w="113" w:type="dxa"/>
            </w:tcMar>
          </w:tcPr>
          <w:p w:rsidR="006B4039" w:rsidRDefault="006B4039" w:rsidP="004363F1">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4351/02+</w:t>
            </w:r>
          </w:p>
        </w:tc>
        <w:tc>
          <w:tcPr>
            <w:tcW w:w="1417" w:type="dxa"/>
            <w:tcMar>
              <w:top w:w="113" w:type="dxa"/>
              <w:bottom w:w="113" w:type="dxa"/>
            </w:tcMar>
          </w:tcPr>
          <w:p w:rsidR="006B4039" w:rsidRDefault="006B4039" w:rsidP="004363F1">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23/12/2008</w:t>
            </w:r>
          </w:p>
          <w:p w:rsidR="006B4039" w:rsidRPr="00341E7A" w:rsidRDefault="006B4039" w:rsidP="004363F1">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341E7A">
              <w:rPr>
                <w:rFonts w:cstheme="minorHAnsi"/>
                <w:sz w:val="20"/>
                <w:szCs w:val="20"/>
              </w:rPr>
              <w:t>23/09/2008</w:t>
            </w:r>
          </w:p>
        </w:tc>
        <w:tc>
          <w:tcPr>
            <w:tcW w:w="3402" w:type="dxa"/>
            <w:tcMar>
              <w:top w:w="113" w:type="dxa"/>
              <w:bottom w:w="113" w:type="dxa"/>
            </w:tcMar>
          </w:tcPr>
          <w:p w:rsidR="006B4039" w:rsidRPr="00094C3F" w:rsidRDefault="006B4039" w:rsidP="00094C3F">
            <w:pPr>
              <w:jc w:val="both"/>
              <w:cnfStyle w:val="000000100000" w:firstRow="0" w:lastRow="0" w:firstColumn="0" w:lastColumn="0" w:oddVBand="0" w:evenVBand="0" w:oddHBand="1" w:evenHBand="0" w:firstRowFirstColumn="0" w:firstRowLastColumn="0" w:lastRowFirstColumn="0" w:lastRowLastColumn="0"/>
              <w:rPr>
                <w:rFonts w:cstheme="minorHAnsi"/>
                <w:i/>
                <w:color w:val="000000"/>
                <w:sz w:val="20"/>
                <w:szCs w:val="20"/>
              </w:rPr>
            </w:pPr>
            <w:r>
              <w:rPr>
                <w:rStyle w:val="hps"/>
                <w:rFonts w:cstheme="minorHAnsi"/>
                <w:b/>
                <w:i/>
                <w:sz w:val="20"/>
                <w:szCs w:val="20"/>
              </w:rPr>
              <w:t>Access to and efficient functioning of justice and protection of property:</w:t>
            </w:r>
            <w:r w:rsidRPr="002A1FA7">
              <w:rPr>
                <w:rStyle w:val="hps"/>
                <w:rFonts w:cstheme="minorHAnsi"/>
                <w:b/>
                <w:i/>
                <w:sz w:val="20"/>
                <w:szCs w:val="20"/>
              </w:rPr>
              <w:t xml:space="preserve"> </w:t>
            </w:r>
            <w:r w:rsidRPr="00094C3F">
              <w:rPr>
                <w:rFonts w:cstheme="minorHAnsi"/>
                <w:i/>
                <w:color w:val="000000"/>
                <w:sz w:val="20"/>
                <w:szCs w:val="20"/>
              </w:rPr>
              <w:t>Breach of the res judicata principle due to the fact that the domestic courts disregarded the findings of final decisions previously rendered in other cases</w:t>
            </w:r>
            <w:r>
              <w:rPr>
                <w:rFonts w:cstheme="minorHAnsi"/>
                <w:i/>
                <w:color w:val="000000"/>
                <w:sz w:val="20"/>
                <w:szCs w:val="20"/>
              </w:rPr>
              <w:t>.</w:t>
            </w:r>
            <w:r w:rsidRPr="00094C3F">
              <w:rPr>
                <w:rFonts w:cstheme="minorHAnsi"/>
                <w:i/>
                <w:color w:val="000000"/>
                <w:sz w:val="20"/>
                <w:szCs w:val="20"/>
              </w:rPr>
              <w:t xml:space="preserve"> (Article 6§1 and</w:t>
            </w:r>
            <w:r>
              <w:rPr>
                <w:rFonts w:cstheme="minorHAnsi"/>
                <w:i/>
                <w:color w:val="000000"/>
                <w:sz w:val="20"/>
                <w:szCs w:val="20"/>
              </w:rPr>
              <w:t xml:space="preserve"> </w:t>
            </w:r>
            <w:r w:rsidRPr="00094C3F">
              <w:rPr>
                <w:rFonts w:cstheme="minorHAnsi"/>
                <w:i/>
                <w:color w:val="000000"/>
                <w:sz w:val="20"/>
                <w:szCs w:val="20"/>
              </w:rPr>
              <w:t xml:space="preserve">1 </w:t>
            </w:r>
            <w:r>
              <w:rPr>
                <w:rFonts w:cstheme="minorHAnsi"/>
                <w:i/>
                <w:color w:val="000000"/>
                <w:sz w:val="20"/>
                <w:szCs w:val="20"/>
              </w:rPr>
              <w:t>of Protocol no. 1)</w:t>
            </w:r>
            <w:r w:rsidRPr="00094C3F">
              <w:rPr>
                <w:rFonts w:cstheme="minorHAnsi"/>
                <w:i/>
                <w:color w:val="000000"/>
                <w:sz w:val="20"/>
                <w:szCs w:val="20"/>
              </w:rPr>
              <w:t xml:space="preserve">      </w:t>
            </w:r>
          </w:p>
          <w:p w:rsidR="006B4039" w:rsidRPr="00094C3F" w:rsidRDefault="006B4039" w:rsidP="004363F1">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lang w:val="en-US"/>
              </w:rPr>
            </w:pPr>
          </w:p>
        </w:tc>
        <w:tc>
          <w:tcPr>
            <w:tcW w:w="5670" w:type="dxa"/>
            <w:tcMar>
              <w:top w:w="113" w:type="dxa"/>
              <w:bottom w:w="113" w:type="dxa"/>
            </w:tcMar>
          </w:tcPr>
          <w:p w:rsidR="006B4039" w:rsidRDefault="006B4039" w:rsidP="004363F1">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color w:val="000000"/>
                <w:sz w:val="20"/>
                <w:szCs w:val="20"/>
              </w:rPr>
            </w:pPr>
            <w:r>
              <w:rPr>
                <w:rFonts w:cstheme="minorHAnsi"/>
                <w:color w:val="000000"/>
                <w:sz w:val="20"/>
                <w:szCs w:val="20"/>
                <w:lang w:val="en-US"/>
              </w:rPr>
              <w:t xml:space="preserve">Just satisfaction aid in one case, reopening of the impugned proceedings possible in the other case. Change of domestic courts practice with regard to the res judicata principle, in particular in the High Court for Cassation and Justice’s case-law. </w:t>
            </w:r>
            <w:r w:rsidRPr="002429BD">
              <w:rPr>
                <w:rFonts w:cstheme="minorHAnsi"/>
                <w:color w:val="000000"/>
                <w:sz w:val="20"/>
                <w:szCs w:val="20"/>
                <w:lang w:val="en-US"/>
              </w:rPr>
              <w:t xml:space="preserve">The judgment was </w:t>
            </w:r>
            <w:r>
              <w:rPr>
                <w:rFonts w:cstheme="minorHAnsi"/>
                <w:color w:val="000000"/>
                <w:sz w:val="20"/>
                <w:szCs w:val="20"/>
                <w:lang w:val="en-US"/>
              </w:rPr>
              <w:t xml:space="preserve">translated, </w:t>
            </w:r>
            <w:r w:rsidRPr="002429BD">
              <w:rPr>
                <w:rFonts w:cstheme="minorHAnsi"/>
                <w:color w:val="000000"/>
                <w:sz w:val="20"/>
                <w:szCs w:val="20"/>
                <w:lang w:val="en-US"/>
              </w:rPr>
              <w:t>published a</w:t>
            </w:r>
            <w:r>
              <w:rPr>
                <w:rFonts w:cstheme="minorHAnsi"/>
                <w:color w:val="000000"/>
                <w:sz w:val="20"/>
                <w:szCs w:val="20"/>
                <w:lang w:val="en-US"/>
              </w:rPr>
              <w:t>nd disseminated.</w:t>
            </w:r>
          </w:p>
        </w:tc>
      </w:tr>
      <w:tr w:rsidR="006B4039" w:rsidRPr="00185598" w:rsidTr="000B4517">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6B4039" w:rsidRPr="00627A6E" w:rsidRDefault="00974FA5" w:rsidP="004363F1">
            <w:pPr>
              <w:jc w:val="center"/>
              <w:rPr>
                <w:sz w:val="20"/>
                <w:szCs w:val="20"/>
              </w:rPr>
            </w:pPr>
            <w:hyperlink r:id="rId157" w:history="1">
              <w:r w:rsidR="006B4039" w:rsidRPr="001B2445">
                <w:rPr>
                  <w:rStyle w:val="Hyperlink"/>
                  <w:b w:val="0"/>
                  <w:bCs w:val="0"/>
                  <w:sz w:val="20"/>
                  <w:szCs w:val="20"/>
                </w:rPr>
                <w:t>CM/ResDH(2013)232</w:t>
              </w:r>
            </w:hyperlink>
          </w:p>
        </w:tc>
        <w:tc>
          <w:tcPr>
            <w:tcW w:w="1418" w:type="dxa"/>
            <w:tcMar>
              <w:top w:w="113" w:type="dxa"/>
              <w:bottom w:w="113" w:type="dxa"/>
            </w:tcMar>
          </w:tcPr>
          <w:p w:rsidR="006B4039" w:rsidRDefault="006B4039" w:rsidP="004363F1">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ROM / Androne</w:t>
            </w:r>
          </w:p>
        </w:tc>
        <w:tc>
          <w:tcPr>
            <w:tcW w:w="1134" w:type="dxa"/>
            <w:tcMar>
              <w:top w:w="113" w:type="dxa"/>
              <w:bottom w:w="113" w:type="dxa"/>
            </w:tcMar>
          </w:tcPr>
          <w:p w:rsidR="006B4039" w:rsidRDefault="006B4039" w:rsidP="004363F1">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54062/00</w:t>
            </w:r>
          </w:p>
        </w:tc>
        <w:tc>
          <w:tcPr>
            <w:tcW w:w="1417" w:type="dxa"/>
            <w:tcMar>
              <w:top w:w="113" w:type="dxa"/>
              <w:bottom w:w="113" w:type="dxa"/>
            </w:tcMar>
          </w:tcPr>
          <w:p w:rsidR="006B4039" w:rsidRDefault="006B4039" w:rsidP="004363F1">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06/06/2005</w:t>
            </w:r>
          </w:p>
          <w:p w:rsidR="006B4039" w:rsidRPr="006347D2" w:rsidRDefault="006B4039" w:rsidP="004363F1">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6347D2">
              <w:rPr>
                <w:rFonts w:cstheme="minorHAnsi"/>
                <w:sz w:val="20"/>
                <w:szCs w:val="20"/>
              </w:rPr>
              <w:t>22/12/2004</w:t>
            </w:r>
          </w:p>
        </w:tc>
        <w:tc>
          <w:tcPr>
            <w:tcW w:w="3402" w:type="dxa"/>
            <w:tcMar>
              <w:top w:w="113" w:type="dxa"/>
              <w:bottom w:w="113" w:type="dxa"/>
            </w:tcMar>
          </w:tcPr>
          <w:p w:rsidR="006B4039" w:rsidRPr="006347D2" w:rsidRDefault="006B4039" w:rsidP="006347D2">
            <w:pPr>
              <w:jc w:val="both"/>
              <w:cnfStyle w:val="000000000000" w:firstRow="0" w:lastRow="0" w:firstColumn="0" w:lastColumn="0" w:oddVBand="0" w:evenVBand="0" w:oddHBand="0" w:evenHBand="0" w:firstRowFirstColumn="0" w:firstRowLastColumn="0" w:lastRowFirstColumn="0" w:lastRowLastColumn="0"/>
              <w:rPr>
                <w:rFonts w:cstheme="minorHAnsi"/>
                <w:i/>
                <w:color w:val="000000"/>
                <w:sz w:val="20"/>
                <w:szCs w:val="20"/>
              </w:rPr>
            </w:pPr>
            <w:r w:rsidRPr="008C69BC">
              <w:rPr>
                <w:rFonts w:cstheme="minorHAnsi"/>
                <w:b/>
                <w:i/>
                <w:color w:val="000000"/>
                <w:sz w:val="20"/>
                <w:szCs w:val="20"/>
              </w:rPr>
              <w:t xml:space="preserve">Protection of </w:t>
            </w:r>
            <w:r>
              <w:rPr>
                <w:rFonts w:cstheme="minorHAnsi"/>
                <w:b/>
                <w:i/>
                <w:color w:val="000000"/>
                <w:sz w:val="20"/>
                <w:szCs w:val="20"/>
              </w:rPr>
              <w:t xml:space="preserve">property </w:t>
            </w:r>
            <w:r w:rsidRPr="008C69BC">
              <w:rPr>
                <w:rFonts w:cstheme="minorHAnsi"/>
                <w:b/>
                <w:i/>
                <w:color w:val="000000"/>
                <w:sz w:val="20"/>
                <w:szCs w:val="20"/>
              </w:rPr>
              <w:t>and a</w:t>
            </w:r>
            <w:r w:rsidRPr="008C69BC">
              <w:rPr>
                <w:rStyle w:val="hps"/>
                <w:rFonts w:cstheme="minorHAnsi"/>
                <w:b/>
                <w:i/>
                <w:sz w:val="20"/>
                <w:szCs w:val="20"/>
              </w:rPr>
              <w:t xml:space="preserve">ccess to and efficient functioning of justice: </w:t>
            </w:r>
            <w:r>
              <w:rPr>
                <w:rFonts w:cstheme="minorHAnsi"/>
                <w:i/>
                <w:color w:val="000000"/>
                <w:sz w:val="20"/>
                <w:szCs w:val="20"/>
              </w:rPr>
              <w:t xml:space="preserve">Quashing </w:t>
            </w:r>
            <w:r w:rsidRPr="006347D2">
              <w:rPr>
                <w:rFonts w:cstheme="minorHAnsi"/>
                <w:i/>
                <w:color w:val="000000"/>
                <w:sz w:val="20"/>
                <w:szCs w:val="20"/>
              </w:rPr>
              <w:t xml:space="preserve">of a final judgment ordering return of nationalized property following a request lodged by the prosecutor general </w:t>
            </w:r>
            <w:r>
              <w:rPr>
                <w:rFonts w:cstheme="minorHAnsi"/>
                <w:i/>
                <w:color w:val="000000"/>
                <w:sz w:val="20"/>
                <w:szCs w:val="20"/>
              </w:rPr>
              <w:t xml:space="preserve">and </w:t>
            </w:r>
            <w:r w:rsidRPr="006347D2">
              <w:rPr>
                <w:rFonts w:cstheme="minorHAnsi"/>
                <w:i/>
                <w:color w:val="000000"/>
                <w:sz w:val="20"/>
                <w:szCs w:val="20"/>
              </w:rPr>
              <w:t xml:space="preserve">reopening of </w:t>
            </w:r>
            <w:r>
              <w:rPr>
                <w:rFonts w:cstheme="minorHAnsi"/>
                <w:i/>
                <w:color w:val="000000"/>
                <w:sz w:val="20"/>
                <w:szCs w:val="20"/>
              </w:rPr>
              <w:t xml:space="preserve">respective </w:t>
            </w:r>
            <w:r w:rsidRPr="006347D2">
              <w:rPr>
                <w:rFonts w:cstheme="minorHAnsi"/>
                <w:i/>
                <w:color w:val="000000"/>
                <w:sz w:val="20"/>
                <w:szCs w:val="20"/>
              </w:rPr>
              <w:t>civil proceedings</w:t>
            </w:r>
            <w:r>
              <w:rPr>
                <w:rFonts w:cstheme="minorHAnsi"/>
                <w:i/>
                <w:color w:val="000000"/>
                <w:sz w:val="20"/>
                <w:szCs w:val="20"/>
              </w:rPr>
              <w:t xml:space="preserve">; interference with </w:t>
            </w:r>
            <w:r w:rsidRPr="006347D2">
              <w:rPr>
                <w:rFonts w:cstheme="minorHAnsi"/>
                <w:i/>
                <w:color w:val="000000"/>
                <w:sz w:val="20"/>
                <w:szCs w:val="20"/>
              </w:rPr>
              <w:t>propert</w:t>
            </w:r>
            <w:r>
              <w:rPr>
                <w:rFonts w:cstheme="minorHAnsi"/>
                <w:i/>
                <w:color w:val="000000"/>
                <w:sz w:val="20"/>
                <w:szCs w:val="20"/>
              </w:rPr>
              <w:t>y rights. (Articles 6 §1 and 1 Protocol No. 1)</w:t>
            </w:r>
          </w:p>
          <w:p w:rsidR="006B4039" w:rsidRPr="006347D2" w:rsidRDefault="006B4039" w:rsidP="004363F1">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rPr>
            </w:pPr>
          </w:p>
        </w:tc>
        <w:tc>
          <w:tcPr>
            <w:tcW w:w="5670" w:type="dxa"/>
            <w:tcMar>
              <w:top w:w="113" w:type="dxa"/>
              <w:bottom w:w="113" w:type="dxa"/>
            </w:tcMar>
          </w:tcPr>
          <w:p w:rsidR="006B4039" w:rsidRDefault="006B4039" w:rsidP="00E10045">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rPr>
            </w:pPr>
            <w:r>
              <w:rPr>
                <w:rFonts w:cstheme="minorHAnsi"/>
                <w:color w:val="000000"/>
                <w:sz w:val="20"/>
                <w:szCs w:val="20"/>
              </w:rPr>
              <w:t>The impugned proceedings were reopened.</w:t>
            </w:r>
            <w:r w:rsidRPr="00733D62">
              <w:rPr>
                <w:rFonts w:cstheme="minorHAnsi"/>
                <w:color w:val="000000"/>
                <w:sz w:val="20"/>
                <w:szCs w:val="20"/>
              </w:rPr>
              <w:t xml:space="preserve"> The</w:t>
            </w:r>
            <w:r>
              <w:rPr>
                <w:rFonts w:cstheme="minorHAnsi"/>
                <w:color w:val="000000"/>
                <w:sz w:val="20"/>
                <w:szCs w:val="20"/>
              </w:rPr>
              <w:t xml:space="preserve"> new</w:t>
            </w:r>
            <w:r w:rsidRPr="00733D62">
              <w:rPr>
                <w:rFonts w:cstheme="minorHAnsi"/>
                <w:color w:val="000000"/>
                <w:sz w:val="20"/>
                <w:szCs w:val="20"/>
              </w:rPr>
              <w:t xml:space="preserve"> Civil Procedure Code </w:t>
            </w:r>
            <w:r>
              <w:rPr>
                <w:rFonts w:cstheme="minorHAnsi"/>
                <w:color w:val="000000"/>
                <w:sz w:val="20"/>
                <w:szCs w:val="20"/>
              </w:rPr>
              <w:t xml:space="preserve">2013 </w:t>
            </w:r>
            <w:r w:rsidRPr="00733D62">
              <w:rPr>
                <w:rFonts w:cstheme="minorHAnsi"/>
                <w:color w:val="000000"/>
                <w:sz w:val="20"/>
                <w:szCs w:val="20"/>
              </w:rPr>
              <w:t xml:space="preserve">contains provisions </w:t>
            </w:r>
            <w:r>
              <w:rPr>
                <w:rFonts w:cstheme="minorHAnsi"/>
                <w:color w:val="000000"/>
                <w:sz w:val="20"/>
                <w:szCs w:val="20"/>
              </w:rPr>
              <w:t>a</w:t>
            </w:r>
            <w:r w:rsidRPr="00733D62">
              <w:rPr>
                <w:rFonts w:cstheme="minorHAnsi"/>
                <w:color w:val="000000"/>
                <w:sz w:val="20"/>
                <w:szCs w:val="20"/>
              </w:rPr>
              <w:t>ccording to</w:t>
            </w:r>
            <w:r>
              <w:rPr>
                <w:rFonts w:cstheme="minorHAnsi"/>
                <w:color w:val="000000"/>
                <w:sz w:val="20"/>
                <w:szCs w:val="20"/>
              </w:rPr>
              <w:t xml:space="preserve"> which</w:t>
            </w:r>
            <w:r w:rsidRPr="00733D62">
              <w:rPr>
                <w:rFonts w:cstheme="minorHAnsi"/>
                <w:color w:val="000000"/>
                <w:sz w:val="20"/>
                <w:szCs w:val="20"/>
              </w:rPr>
              <w:t xml:space="preserve">, </w:t>
            </w:r>
            <w:r>
              <w:rPr>
                <w:rFonts w:cstheme="minorHAnsi"/>
                <w:color w:val="000000"/>
                <w:sz w:val="20"/>
                <w:szCs w:val="20"/>
              </w:rPr>
              <w:t>it is</w:t>
            </w:r>
            <w:r w:rsidRPr="00DB714E">
              <w:rPr>
                <w:rFonts w:cstheme="minorHAnsi"/>
                <w:color w:val="000000"/>
                <w:sz w:val="20"/>
                <w:szCs w:val="20"/>
              </w:rPr>
              <w:t xml:space="preserve"> no longer be possible for public prosecutors to question the final character of court judgments in civil cases</w:t>
            </w:r>
            <w:r>
              <w:rPr>
                <w:rFonts w:cstheme="minorHAnsi"/>
                <w:color w:val="000000"/>
                <w:sz w:val="20"/>
                <w:szCs w:val="20"/>
              </w:rPr>
              <w:t xml:space="preserve">. </w:t>
            </w:r>
            <w:r w:rsidRPr="00DB714E">
              <w:rPr>
                <w:rFonts w:cstheme="minorHAnsi"/>
                <w:color w:val="000000"/>
                <w:sz w:val="20"/>
                <w:szCs w:val="20"/>
              </w:rPr>
              <w:t xml:space="preserve">In the matter of revision proceedings, Article 509 allows for final cases to be reopened if the State or other public authorities have not been defended or their defence was defective due to malice on behalf of their representative (§ 1 subdivision 7). </w:t>
            </w:r>
            <w:r w:rsidRPr="00733D62">
              <w:rPr>
                <w:rFonts w:cstheme="minorHAnsi"/>
                <w:color w:val="000000"/>
                <w:sz w:val="20"/>
                <w:szCs w:val="20"/>
              </w:rPr>
              <w:t xml:space="preserve">The time-limit for the revision request is one month, beginning from the moment the authorities gained knowledge of defence </w:t>
            </w:r>
            <w:r>
              <w:rPr>
                <w:rFonts w:cstheme="minorHAnsi"/>
                <w:color w:val="000000"/>
                <w:sz w:val="20"/>
                <w:szCs w:val="20"/>
              </w:rPr>
              <w:t xml:space="preserve">deficiencies </w:t>
            </w:r>
            <w:r w:rsidRPr="00733D62">
              <w:rPr>
                <w:rFonts w:cstheme="minorHAnsi"/>
                <w:color w:val="000000"/>
                <w:sz w:val="20"/>
                <w:szCs w:val="20"/>
              </w:rPr>
              <w:t>or o</w:t>
            </w:r>
            <w:r>
              <w:rPr>
                <w:rFonts w:cstheme="minorHAnsi"/>
                <w:color w:val="000000"/>
                <w:sz w:val="20"/>
                <w:szCs w:val="20"/>
              </w:rPr>
              <w:t>f their representative’s malice</w:t>
            </w:r>
            <w:r w:rsidRPr="00733D62">
              <w:rPr>
                <w:rFonts w:cstheme="minorHAnsi"/>
                <w:color w:val="000000"/>
                <w:sz w:val="20"/>
                <w:szCs w:val="20"/>
              </w:rPr>
              <w:t>.</w:t>
            </w:r>
            <w:r>
              <w:rPr>
                <w:rFonts w:cstheme="minorHAnsi"/>
                <w:color w:val="000000"/>
                <w:sz w:val="20"/>
                <w:szCs w:val="20"/>
              </w:rPr>
              <w:t xml:space="preserve"> </w:t>
            </w:r>
            <w:r w:rsidRPr="002429BD">
              <w:rPr>
                <w:rFonts w:cstheme="minorHAnsi"/>
                <w:color w:val="000000"/>
                <w:sz w:val="20"/>
                <w:szCs w:val="20"/>
                <w:lang w:val="en-US"/>
              </w:rPr>
              <w:t xml:space="preserve">The judgment was </w:t>
            </w:r>
            <w:r>
              <w:rPr>
                <w:rFonts w:cstheme="minorHAnsi"/>
                <w:color w:val="000000"/>
                <w:sz w:val="20"/>
                <w:szCs w:val="20"/>
                <w:lang w:val="en-US"/>
              </w:rPr>
              <w:t xml:space="preserve">translated, </w:t>
            </w:r>
            <w:r w:rsidRPr="002429BD">
              <w:rPr>
                <w:rFonts w:cstheme="minorHAnsi"/>
                <w:color w:val="000000"/>
                <w:sz w:val="20"/>
                <w:szCs w:val="20"/>
                <w:lang w:val="en-US"/>
              </w:rPr>
              <w:t xml:space="preserve">published </w:t>
            </w:r>
            <w:r w:rsidRPr="002429BD">
              <w:rPr>
                <w:rFonts w:cstheme="minorHAnsi"/>
                <w:color w:val="000000"/>
                <w:sz w:val="20"/>
                <w:szCs w:val="20"/>
                <w:lang w:val="en-US"/>
              </w:rPr>
              <w:lastRenderedPageBreak/>
              <w:t>a</w:t>
            </w:r>
            <w:r>
              <w:rPr>
                <w:rFonts w:cstheme="minorHAnsi"/>
                <w:color w:val="000000"/>
                <w:sz w:val="20"/>
                <w:szCs w:val="20"/>
                <w:lang w:val="en-US"/>
              </w:rPr>
              <w:t>nd disseminated.</w:t>
            </w:r>
          </w:p>
        </w:tc>
      </w:tr>
      <w:tr w:rsidR="006B4039" w:rsidRPr="00185598" w:rsidTr="000B451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6B4039" w:rsidRPr="00177C59" w:rsidRDefault="00974FA5" w:rsidP="00AF0ADD">
            <w:pPr>
              <w:jc w:val="center"/>
              <w:rPr>
                <w:sz w:val="20"/>
                <w:szCs w:val="20"/>
              </w:rPr>
            </w:pPr>
            <w:hyperlink r:id="rId158" w:history="1">
              <w:r w:rsidR="006B4039" w:rsidRPr="003E36F2">
                <w:rPr>
                  <w:rStyle w:val="Hyperlink"/>
                  <w:b w:val="0"/>
                  <w:bCs w:val="0"/>
                  <w:sz w:val="20"/>
                  <w:szCs w:val="20"/>
                </w:rPr>
                <w:t>CM/ResDH(2013)148</w:t>
              </w:r>
            </w:hyperlink>
          </w:p>
        </w:tc>
        <w:tc>
          <w:tcPr>
            <w:tcW w:w="1418" w:type="dxa"/>
            <w:tcMar>
              <w:top w:w="113" w:type="dxa"/>
              <w:bottom w:w="113" w:type="dxa"/>
            </w:tcMar>
          </w:tcPr>
          <w:p w:rsidR="006B4039" w:rsidRDefault="006B4039" w:rsidP="004363F1">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ROM / Balasoiu No. 2</w:t>
            </w:r>
          </w:p>
        </w:tc>
        <w:tc>
          <w:tcPr>
            <w:tcW w:w="1134" w:type="dxa"/>
            <w:tcMar>
              <w:top w:w="113" w:type="dxa"/>
              <w:bottom w:w="113" w:type="dxa"/>
            </w:tcMar>
          </w:tcPr>
          <w:p w:rsidR="006B4039" w:rsidRDefault="006B4039" w:rsidP="004363F1">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17232/04</w:t>
            </w:r>
          </w:p>
        </w:tc>
        <w:tc>
          <w:tcPr>
            <w:tcW w:w="1417" w:type="dxa"/>
            <w:tcMar>
              <w:top w:w="113" w:type="dxa"/>
              <w:bottom w:w="113" w:type="dxa"/>
            </w:tcMar>
          </w:tcPr>
          <w:p w:rsidR="006B4039" w:rsidRDefault="006B4039" w:rsidP="004363F1">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20/03/2011</w:t>
            </w:r>
          </w:p>
          <w:p w:rsidR="006B4039" w:rsidRPr="00F4421A" w:rsidRDefault="006B4039" w:rsidP="004363F1">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F4421A">
              <w:rPr>
                <w:rFonts w:cstheme="minorHAnsi"/>
                <w:sz w:val="20"/>
                <w:szCs w:val="20"/>
              </w:rPr>
              <w:t>20/12/2011</w:t>
            </w:r>
          </w:p>
        </w:tc>
        <w:tc>
          <w:tcPr>
            <w:tcW w:w="3402" w:type="dxa"/>
            <w:tcMar>
              <w:top w:w="113" w:type="dxa"/>
              <w:bottom w:w="113" w:type="dxa"/>
            </w:tcMar>
          </w:tcPr>
          <w:p w:rsidR="006B4039" w:rsidRPr="00E42FDC" w:rsidRDefault="006B4039" w:rsidP="00E42FDC">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i/>
                <w:color w:val="000000"/>
                <w:sz w:val="20"/>
                <w:szCs w:val="20"/>
                <w:lang w:val="en-US"/>
              </w:rPr>
            </w:pPr>
            <w:r w:rsidRPr="00F4421A">
              <w:rPr>
                <w:rFonts w:cstheme="minorHAnsi"/>
                <w:b/>
                <w:i/>
                <w:color w:val="000000"/>
                <w:sz w:val="20"/>
                <w:szCs w:val="20"/>
              </w:rPr>
              <w:t xml:space="preserve">Protection of private </w:t>
            </w:r>
            <w:r>
              <w:rPr>
                <w:rFonts w:cstheme="minorHAnsi"/>
                <w:b/>
                <w:i/>
                <w:color w:val="000000"/>
                <w:sz w:val="20"/>
                <w:szCs w:val="20"/>
              </w:rPr>
              <w:t xml:space="preserve">and family </w:t>
            </w:r>
            <w:r w:rsidRPr="00F4421A">
              <w:rPr>
                <w:rFonts w:cstheme="minorHAnsi"/>
                <w:b/>
                <w:i/>
                <w:color w:val="000000"/>
                <w:sz w:val="20"/>
                <w:szCs w:val="20"/>
              </w:rPr>
              <w:t xml:space="preserve">life: </w:t>
            </w:r>
            <w:r w:rsidRPr="00E42FDC">
              <w:rPr>
                <w:rFonts w:cstheme="minorHAnsi"/>
                <w:i/>
                <w:color w:val="000000"/>
                <w:sz w:val="20"/>
                <w:szCs w:val="20"/>
              </w:rPr>
              <w:t>Failure of authorities to protect the applicant’s reputation following a police report describing her in unfavorable terms, added by tw</w:t>
            </w:r>
            <w:r>
              <w:rPr>
                <w:rFonts w:cstheme="minorHAnsi"/>
                <w:i/>
                <w:color w:val="000000"/>
                <w:sz w:val="20"/>
                <w:szCs w:val="20"/>
              </w:rPr>
              <w:t>o police officers to the file in</w:t>
            </w:r>
            <w:r w:rsidRPr="00E42FDC">
              <w:rPr>
                <w:rFonts w:cstheme="minorHAnsi"/>
                <w:i/>
                <w:color w:val="000000"/>
                <w:sz w:val="20"/>
                <w:szCs w:val="20"/>
              </w:rPr>
              <w:t xml:space="preserve"> criminal proceedings initiated by the applicant against them</w:t>
            </w:r>
            <w:r>
              <w:rPr>
                <w:rFonts w:cstheme="minorHAnsi"/>
                <w:i/>
                <w:color w:val="000000"/>
                <w:sz w:val="20"/>
                <w:szCs w:val="20"/>
              </w:rPr>
              <w:t>.</w:t>
            </w:r>
            <w:r w:rsidRPr="00E42FDC">
              <w:rPr>
                <w:rFonts w:cstheme="minorHAnsi"/>
                <w:i/>
                <w:color w:val="000000"/>
                <w:sz w:val="20"/>
                <w:szCs w:val="20"/>
              </w:rPr>
              <w:t xml:space="preserve"> (Article 8)</w:t>
            </w:r>
          </w:p>
          <w:p w:rsidR="006B4039" w:rsidRPr="00F4421A" w:rsidRDefault="006B4039" w:rsidP="00E42FDC">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lang w:val="en-US"/>
              </w:rPr>
            </w:pPr>
          </w:p>
        </w:tc>
        <w:tc>
          <w:tcPr>
            <w:tcW w:w="5670" w:type="dxa"/>
            <w:tcMar>
              <w:top w:w="113" w:type="dxa"/>
              <w:bottom w:w="113" w:type="dxa"/>
            </w:tcMar>
          </w:tcPr>
          <w:p w:rsidR="006B4039" w:rsidRDefault="006B4039" w:rsidP="004363F1">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color w:val="000000"/>
                <w:sz w:val="20"/>
                <w:szCs w:val="20"/>
              </w:rPr>
            </w:pPr>
            <w:r>
              <w:rPr>
                <w:rFonts w:cstheme="minorHAnsi"/>
                <w:color w:val="000000"/>
                <w:sz w:val="20"/>
                <w:szCs w:val="20"/>
              </w:rPr>
              <w:t xml:space="preserve">The impugned file will be destroyed in November 2013. Access to the file by third parties requires justification. Isolated case. </w:t>
            </w:r>
            <w:r w:rsidRPr="00076698">
              <w:rPr>
                <w:rStyle w:val="sfbbfee58"/>
                <w:sz w:val="20"/>
                <w:szCs w:val="20"/>
              </w:rPr>
              <w:t>The judgment was translated, published and disseminated.</w:t>
            </w:r>
          </w:p>
        </w:tc>
      </w:tr>
      <w:tr w:rsidR="006B4039" w:rsidRPr="00185598" w:rsidTr="000B4517">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6B4039" w:rsidRPr="00177C59" w:rsidRDefault="00974FA5" w:rsidP="00AF0ADD">
            <w:pPr>
              <w:jc w:val="center"/>
              <w:rPr>
                <w:sz w:val="20"/>
                <w:szCs w:val="20"/>
              </w:rPr>
            </w:pPr>
            <w:hyperlink r:id="rId159" w:history="1">
              <w:r w:rsidR="006B4039" w:rsidRPr="0000002C">
                <w:rPr>
                  <w:rStyle w:val="Hyperlink"/>
                  <w:b w:val="0"/>
                  <w:bCs w:val="0"/>
                  <w:sz w:val="20"/>
                  <w:szCs w:val="20"/>
                </w:rPr>
                <w:t>CM/ResDH(2013)167</w:t>
              </w:r>
            </w:hyperlink>
          </w:p>
        </w:tc>
        <w:tc>
          <w:tcPr>
            <w:tcW w:w="1418" w:type="dxa"/>
            <w:tcMar>
              <w:top w:w="113" w:type="dxa"/>
              <w:bottom w:w="113" w:type="dxa"/>
            </w:tcMar>
          </w:tcPr>
          <w:p w:rsidR="006B4039" w:rsidRDefault="006B4039" w:rsidP="004363F1">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ROM / Birzerscu and Others and 1 other case</w:t>
            </w:r>
          </w:p>
        </w:tc>
        <w:tc>
          <w:tcPr>
            <w:tcW w:w="1134" w:type="dxa"/>
            <w:tcMar>
              <w:top w:w="113" w:type="dxa"/>
              <w:bottom w:w="113" w:type="dxa"/>
            </w:tcMar>
          </w:tcPr>
          <w:p w:rsidR="006B4039" w:rsidRDefault="006B4039" w:rsidP="004363F1">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9304/05</w:t>
            </w:r>
          </w:p>
        </w:tc>
        <w:tc>
          <w:tcPr>
            <w:tcW w:w="1417" w:type="dxa"/>
            <w:tcMar>
              <w:top w:w="113" w:type="dxa"/>
              <w:bottom w:w="113" w:type="dxa"/>
            </w:tcMar>
          </w:tcPr>
          <w:p w:rsidR="006B4039" w:rsidRDefault="006B4039" w:rsidP="004363F1">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p>
        </w:tc>
        <w:tc>
          <w:tcPr>
            <w:tcW w:w="3402" w:type="dxa"/>
            <w:tcMar>
              <w:top w:w="113" w:type="dxa"/>
              <w:bottom w:w="113" w:type="dxa"/>
            </w:tcMar>
          </w:tcPr>
          <w:p w:rsidR="006B4039" w:rsidRPr="008314F3" w:rsidRDefault="006B4039" w:rsidP="00B75A93">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rPr>
            </w:pPr>
            <w:r>
              <w:rPr>
                <w:rFonts w:cstheme="minorHAnsi"/>
                <w:b/>
                <w:i/>
                <w:color w:val="000000"/>
                <w:sz w:val="20"/>
                <w:szCs w:val="20"/>
              </w:rPr>
              <w:t xml:space="preserve">Protection of property and access to </w:t>
            </w:r>
            <w:r w:rsidRPr="003E36F2">
              <w:rPr>
                <w:rFonts w:cstheme="minorHAnsi"/>
                <w:b/>
                <w:i/>
                <w:color w:val="000000"/>
                <w:sz w:val="20"/>
                <w:szCs w:val="20"/>
              </w:rPr>
              <w:t>and efficient functioning of justice</w:t>
            </w:r>
            <w:r>
              <w:rPr>
                <w:rFonts w:cstheme="minorHAnsi"/>
                <w:b/>
                <w:i/>
                <w:color w:val="000000"/>
                <w:sz w:val="20"/>
                <w:szCs w:val="20"/>
              </w:rPr>
              <w:t xml:space="preserve">: </w:t>
            </w:r>
            <w:r w:rsidRPr="00B75A93">
              <w:rPr>
                <w:rFonts w:cstheme="minorHAnsi"/>
                <w:i/>
                <w:color w:val="000000"/>
                <w:sz w:val="20"/>
                <w:szCs w:val="20"/>
              </w:rPr>
              <w:t>Quashing of final court decisions by the Supreme Court following applications for nullity lodged by the Procurator General under Article 330 and Article 331 of the Code of Civil Procedure. (Article 6 §1 and 1 of Protocol No. 1)</w:t>
            </w:r>
          </w:p>
        </w:tc>
        <w:tc>
          <w:tcPr>
            <w:tcW w:w="5670" w:type="dxa"/>
            <w:tcMar>
              <w:top w:w="113" w:type="dxa"/>
              <w:bottom w:w="113" w:type="dxa"/>
            </w:tcMar>
          </w:tcPr>
          <w:p w:rsidR="006B4039" w:rsidRPr="00B75A93" w:rsidRDefault="006B4039" w:rsidP="0000002C">
            <w:pPr>
              <w:jc w:val="both"/>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rPr>
            </w:pPr>
            <w:r w:rsidRPr="00B75A93">
              <w:rPr>
                <w:rFonts w:cstheme="minorHAnsi"/>
                <w:color w:val="000000"/>
                <w:sz w:val="20"/>
                <w:szCs w:val="20"/>
              </w:rPr>
              <w:t>Article 322</w:t>
            </w:r>
            <w:r>
              <w:rPr>
                <w:rFonts w:cstheme="minorHAnsi"/>
                <w:color w:val="000000"/>
                <w:sz w:val="20"/>
                <w:szCs w:val="20"/>
              </w:rPr>
              <w:t xml:space="preserve"> </w:t>
            </w:r>
            <w:r w:rsidRPr="00B75A93">
              <w:rPr>
                <w:rFonts w:cstheme="minorHAnsi"/>
                <w:color w:val="000000"/>
                <w:sz w:val="20"/>
                <w:szCs w:val="20"/>
              </w:rPr>
              <w:t>§9 Code of Civil Procedure allows to lodge an extraordinary appeal in order to obtain r</w:t>
            </w:r>
            <w:r>
              <w:rPr>
                <w:rFonts w:cstheme="minorHAnsi"/>
                <w:color w:val="000000"/>
                <w:sz w:val="20"/>
                <w:szCs w:val="20"/>
              </w:rPr>
              <w:t xml:space="preserve">estitutio in integrum. For general measures see </w:t>
            </w:r>
            <w:hyperlink r:id="rId160" w:history="1">
              <w:r w:rsidRPr="00F129CD">
                <w:rPr>
                  <w:rStyle w:val="Hyperlink"/>
                  <w:rFonts w:cstheme="minorHAnsi"/>
                  <w:sz w:val="20"/>
                  <w:szCs w:val="20"/>
                </w:rPr>
                <w:t>CM/ResDH(2007)90</w:t>
              </w:r>
            </w:hyperlink>
            <w:r>
              <w:rPr>
                <w:rFonts w:cstheme="minorHAnsi"/>
                <w:color w:val="000000"/>
                <w:sz w:val="20"/>
                <w:szCs w:val="20"/>
              </w:rPr>
              <w:t xml:space="preserve"> in Brumarescu.</w:t>
            </w:r>
          </w:p>
          <w:p w:rsidR="006B4039" w:rsidRDefault="006B4039" w:rsidP="004363F1">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rPr>
            </w:pPr>
          </w:p>
        </w:tc>
      </w:tr>
      <w:tr w:rsidR="006B4039" w:rsidRPr="00185598" w:rsidTr="000B451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6B4039" w:rsidRDefault="00974FA5" w:rsidP="004363F1">
            <w:pPr>
              <w:jc w:val="center"/>
              <w:rPr>
                <w:b w:val="0"/>
                <w:bCs w:val="0"/>
                <w:sz w:val="20"/>
                <w:szCs w:val="20"/>
              </w:rPr>
            </w:pPr>
            <w:hyperlink r:id="rId161" w:history="1">
              <w:r w:rsidR="006B4039" w:rsidRPr="00454800">
                <w:rPr>
                  <w:rStyle w:val="Hyperlink"/>
                  <w:b w:val="0"/>
                  <w:bCs w:val="0"/>
                  <w:sz w:val="20"/>
                  <w:szCs w:val="20"/>
                </w:rPr>
                <w:t>CM/ResDH(2013)71</w:t>
              </w:r>
            </w:hyperlink>
          </w:p>
        </w:tc>
        <w:tc>
          <w:tcPr>
            <w:tcW w:w="1418" w:type="dxa"/>
            <w:tcMar>
              <w:top w:w="113" w:type="dxa"/>
              <w:bottom w:w="113" w:type="dxa"/>
            </w:tcMar>
          </w:tcPr>
          <w:p w:rsidR="006B4039" w:rsidRDefault="006B4039" w:rsidP="004363F1">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ROM / Bock and Palade</w:t>
            </w:r>
          </w:p>
        </w:tc>
        <w:tc>
          <w:tcPr>
            <w:tcW w:w="1134" w:type="dxa"/>
            <w:tcMar>
              <w:top w:w="113" w:type="dxa"/>
              <w:bottom w:w="113" w:type="dxa"/>
            </w:tcMar>
          </w:tcPr>
          <w:p w:rsidR="006B4039" w:rsidRDefault="006B4039" w:rsidP="004363F1">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21740/02</w:t>
            </w:r>
          </w:p>
        </w:tc>
        <w:tc>
          <w:tcPr>
            <w:tcW w:w="1417" w:type="dxa"/>
            <w:tcMar>
              <w:top w:w="113" w:type="dxa"/>
              <w:bottom w:w="113" w:type="dxa"/>
            </w:tcMar>
          </w:tcPr>
          <w:p w:rsidR="006B4039" w:rsidRDefault="006B4039" w:rsidP="004363F1">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15/05/2007</w:t>
            </w:r>
          </w:p>
          <w:p w:rsidR="006B4039" w:rsidRPr="00C1062C" w:rsidRDefault="006B4039" w:rsidP="004363F1">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C1062C">
              <w:rPr>
                <w:rFonts w:cstheme="minorHAnsi"/>
                <w:sz w:val="20"/>
                <w:szCs w:val="20"/>
              </w:rPr>
              <w:t>15/02/2007</w:t>
            </w:r>
          </w:p>
          <w:p w:rsidR="006B4039" w:rsidRPr="00C1062C" w:rsidRDefault="006B4039" w:rsidP="004363F1">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C1062C">
              <w:rPr>
                <w:rFonts w:cstheme="minorHAnsi"/>
                <w:sz w:val="20"/>
                <w:szCs w:val="20"/>
              </w:rPr>
              <w:t>(Merits)</w:t>
            </w:r>
          </w:p>
          <w:p w:rsidR="006B4039" w:rsidRDefault="006B4039" w:rsidP="004363F1">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21/05/2008</w:t>
            </w:r>
          </w:p>
          <w:p w:rsidR="006B4039" w:rsidRPr="00C1062C" w:rsidRDefault="006B4039" w:rsidP="004363F1">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C1062C">
              <w:rPr>
                <w:rFonts w:cstheme="minorHAnsi"/>
                <w:sz w:val="20"/>
                <w:szCs w:val="20"/>
              </w:rPr>
              <w:t>(Just satisfaction)</w:t>
            </w:r>
          </w:p>
        </w:tc>
        <w:tc>
          <w:tcPr>
            <w:tcW w:w="3402" w:type="dxa"/>
            <w:tcMar>
              <w:top w:w="113" w:type="dxa"/>
              <w:bottom w:w="113" w:type="dxa"/>
            </w:tcMar>
          </w:tcPr>
          <w:p w:rsidR="006B4039" w:rsidRPr="008314F3" w:rsidRDefault="006B4039" w:rsidP="007767FE">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rPr>
            </w:pPr>
            <w:r>
              <w:rPr>
                <w:rFonts w:cstheme="minorHAnsi"/>
                <w:b/>
                <w:i/>
                <w:color w:val="000000"/>
                <w:sz w:val="20"/>
                <w:szCs w:val="20"/>
              </w:rPr>
              <w:t xml:space="preserve">Protection of property: </w:t>
            </w:r>
            <w:r w:rsidRPr="007767FE">
              <w:rPr>
                <w:rFonts w:cstheme="minorHAnsi"/>
                <w:i/>
                <w:color w:val="000000"/>
                <w:sz w:val="20"/>
                <w:szCs w:val="20"/>
              </w:rPr>
              <w:t>Disproportionate interference due to the transfer of part of the applicants’ property to a town council pursuant to a wrongful application by domestic courts of the jurisprudential principle of "right acquired in rem" which, in certain circumstances, makes it possible to assume ownership of buildings built on someone else's land</w:t>
            </w:r>
            <w:r>
              <w:rPr>
                <w:rFonts w:cstheme="minorHAnsi"/>
                <w:i/>
                <w:color w:val="000000"/>
                <w:sz w:val="20"/>
                <w:szCs w:val="20"/>
              </w:rPr>
              <w:t>.</w:t>
            </w:r>
            <w:r w:rsidRPr="007767FE">
              <w:rPr>
                <w:rFonts w:cstheme="minorHAnsi"/>
                <w:i/>
                <w:color w:val="000000"/>
                <w:sz w:val="20"/>
                <w:szCs w:val="20"/>
              </w:rPr>
              <w:t xml:space="preserve"> (Article 1 of Protocol No. 1)</w:t>
            </w:r>
          </w:p>
        </w:tc>
        <w:tc>
          <w:tcPr>
            <w:tcW w:w="5670" w:type="dxa"/>
            <w:tcMar>
              <w:top w:w="113" w:type="dxa"/>
              <w:bottom w:w="113" w:type="dxa"/>
            </w:tcMar>
          </w:tcPr>
          <w:p w:rsidR="006B4039" w:rsidRDefault="006B4039" w:rsidP="00454800">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color w:val="000000"/>
                <w:sz w:val="20"/>
                <w:szCs w:val="20"/>
              </w:rPr>
            </w:pPr>
            <w:r>
              <w:rPr>
                <w:rFonts w:cstheme="minorHAnsi"/>
                <w:color w:val="000000"/>
                <w:sz w:val="20"/>
                <w:szCs w:val="20"/>
              </w:rPr>
              <w:t>The property was restored in August 2008. Erroneous application of domestic legislation. T</w:t>
            </w:r>
            <w:r w:rsidRPr="007767FE">
              <w:rPr>
                <w:rFonts w:cstheme="minorHAnsi"/>
                <w:color w:val="000000"/>
                <w:sz w:val="20"/>
                <w:szCs w:val="20"/>
              </w:rPr>
              <w:t xml:space="preserve">he Supreme Council of Magistracy, all courts of appeal, the High Court of Cassation and Justice and the municipal council concerned </w:t>
            </w:r>
            <w:r>
              <w:rPr>
                <w:rFonts w:cstheme="minorHAnsi"/>
                <w:color w:val="000000"/>
                <w:sz w:val="20"/>
                <w:szCs w:val="20"/>
              </w:rPr>
              <w:t xml:space="preserve">were informed </w:t>
            </w:r>
            <w:r w:rsidRPr="007767FE">
              <w:rPr>
                <w:rFonts w:cstheme="minorHAnsi"/>
                <w:color w:val="000000"/>
                <w:sz w:val="20"/>
                <w:szCs w:val="20"/>
              </w:rPr>
              <w:t xml:space="preserve">on the principles arising from </w:t>
            </w:r>
            <w:r>
              <w:rPr>
                <w:rFonts w:cstheme="minorHAnsi"/>
                <w:color w:val="000000"/>
                <w:sz w:val="20"/>
                <w:szCs w:val="20"/>
              </w:rPr>
              <w:t xml:space="preserve">the ECHR judgment, which was </w:t>
            </w:r>
            <w:r w:rsidRPr="00185598">
              <w:rPr>
                <w:rFonts w:cstheme="minorHAnsi"/>
                <w:sz w:val="20"/>
                <w:szCs w:val="20"/>
              </w:rPr>
              <w:t>transla</w:t>
            </w:r>
            <w:r>
              <w:rPr>
                <w:rFonts w:cstheme="minorHAnsi"/>
                <w:sz w:val="20"/>
                <w:szCs w:val="20"/>
              </w:rPr>
              <w:t>ted, published and disseminated.</w:t>
            </w:r>
          </w:p>
        </w:tc>
      </w:tr>
      <w:tr w:rsidR="006B4039" w:rsidRPr="00185598" w:rsidTr="000B4517">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6B4039" w:rsidRDefault="00974FA5" w:rsidP="004363F1">
            <w:pPr>
              <w:jc w:val="center"/>
              <w:rPr>
                <w:b w:val="0"/>
                <w:bCs w:val="0"/>
                <w:sz w:val="20"/>
                <w:szCs w:val="20"/>
              </w:rPr>
            </w:pPr>
            <w:hyperlink r:id="rId162" w:history="1">
              <w:r w:rsidR="006B4039" w:rsidRPr="00BA3B8F">
                <w:rPr>
                  <w:rStyle w:val="Hyperlink"/>
                  <w:b w:val="0"/>
                  <w:bCs w:val="0"/>
                  <w:sz w:val="20"/>
                  <w:szCs w:val="20"/>
                </w:rPr>
                <w:t>CM/ResDH(2013)94</w:t>
              </w:r>
            </w:hyperlink>
          </w:p>
        </w:tc>
        <w:tc>
          <w:tcPr>
            <w:tcW w:w="1418" w:type="dxa"/>
            <w:tcMar>
              <w:top w:w="113" w:type="dxa"/>
              <w:bottom w:w="113" w:type="dxa"/>
            </w:tcMar>
          </w:tcPr>
          <w:p w:rsidR="006B4039" w:rsidRDefault="006B4039" w:rsidP="004363F1">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ROM / Cleja and Mihalcea</w:t>
            </w:r>
          </w:p>
        </w:tc>
        <w:tc>
          <w:tcPr>
            <w:tcW w:w="1134" w:type="dxa"/>
            <w:tcMar>
              <w:top w:w="113" w:type="dxa"/>
              <w:bottom w:w="113" w:type="dxa"/>
            </w:tcMar>
          </w:tcPr>
          <w:p w:rsidR="006B4039" w:rsidRDefault="006B4039" w:rsidP="004363F1">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77217/01</w:t>
            </w:r>
          </w:p>
        </w:tc>
        <w:tc>
          <w:tcPr>
            <w:tcW w:w="1417" w:type="dxa"/>
            <w:tcMar>
              <w:top w:w="113" w:type="dxa"/>
              <w:bottom w:w="113" w:type="dxa"/>
            </w:tcMar>
          </w:tcPr>
          <w:p w:rsidR="006B4039" w:rsidRDefault="006B4039" w:rsidP="004363F1">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08/05/2007</w:t>
            </w:r>
          </w:p>
          <w:p w:rsidR="006B4039" w:rsidRPr="008B67F8" w:rsidRDefault="006B4039" w:rsidP="004363F1">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8B67F8">
              <w:rPr>
                <w:rFonts w:cstheme="minorHAnsi"/>
                <w:sz w:val="20"/>
                <w:szCs w:val="20"/>
              </w:rPr>
              <w:t>08/02/2007</w:t>
            </w:r>
          </w:p>
        </w:tc>
        <w:tc>
          <w:tcPr>
            <w:tcW w:w="3402" w:type="dxa"/>
            <w:tcMar>
              <w:top w:w="113" w:type="dxa"/>
              <w:bottom w:w="113" w:type="dxa"/>
            </w:tcMar>
          </w:tcPr>
          <w:p w:rsidR="006B4039" w:rsidRPr="008314F3" w:rsidRDefault="006B4039" w:rsidP="00EC5C89">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rPr>
            </w:pPr>
            <w:r>
              <w:rPr>
                <w:rFonts w:cstheme="minorHAnsi"/>
                <w:b/>
                <w:i/>
                <w:color w:val="000000"/>
                <w:sz w:val="20"/>
                <w:szCs w:val="20"/>
              </w:rPr>
              <w:t xml:space="preserve">Protection of property rights: </w:t>
            </w:r>
            <w:r w:rsidRPr="005E5D3D">
              <w:rPr>
                <w:rFonts w:cstheme="minorHAnsi"/>
                <w:i/>
                <w:color w:val="000000"/>
                <w:sz w:val="20"/>
                <w:szCs w:val="20"/>
              </w:rPr>
              <w:t xml:space="preserve">Disproportionate protection of the </w:t>
            </w:r>
            <w:r w:rsidRPr="005E5D3D">
              <w:rPr>
                <w:rFonts w:cstheme="minorHAnsi"/>
                <w:i/>
                <w:color w:val="000000"/>
                <w:sz w:val="20"/>
                <w:szCs w:val="20"/>
              </w:rPr>
              <w:lastRenderedPageBreak/>
              <w:t xml:space="preserve">interests of the tenants to the detriment of the owners due to </w:t>
            </w:r>
            <w:r>
              <w:rPr>
                <w:rFonts w:cstheme="minorHAnsi"/>
                <w:i/>
                <w:color w:val="000000"/>
                <w:sz w:val="20"/>
                <w:szCs w:val="20"/>
              </w:rPr>
              <w:t xml:space="preserve">the rejection by the Supreme Court of </w:t>
            </w:r>
            <w:r w:rsidRPr="00EC5C89">
              <w:rPr>
                <w:rFonts w:cstheme="minorHAnsi"/>
                <w:i/>
                <w:color w:val="000000"/>
                <w:sz w:val="20"/>
                <w:szCs w:val="20"/>
              </w:rPr>
              <w:t>an action for eviction of the former state tenants conditional on an exchange of flats</w:t>
            </w:r>
            <w:r>
              <w:rPr>
                <w:rFonts w:cstheme="minorHAnsi"/>
                <w:i/>
                <w:color w:val="000000"/>
                <w:sz w:val="20"/>
                <w:szCs w:val="20"/>
              </w:rPr>
              <w:t>,</w:t>
            </w:r>
            <w:r w:rsidRPr="00EC5C89">
              <w:rPr>
                <w:rFonts w:cstheme="minorHAnsi"/>
                <w:i/>
                <w:color w:val="000000"/>
                <w:sz w:val="20"/>
                <w:szCs w:val="20"/>
              </w:rPr>
              <w:t xml:space="preserve"> </w:t>
            </w:r>
            <w:r>
              <w:rPr>
                <w:rFonts w:cstheme="minorHAnsi"/>
                <w:i/>
                <w:color w:val="000000"/>
                <w:sz w:val="20"/>
                <w:szCs w:val="20"/>
              </w:rPr>
              <w:t xml:space="preserve">despite a prior </w:t>
            </w:r>
            <w:r w:rsidRPr="00EC5C89">
              <w:rPr>
                <w:rFonts w:cstheme="minorHAnsi"/>
                <w:i/>
                <w:color w:val="000000"/>
                <w:sz w:val="20"/>
                <w:szCs w:val="20"/>
              </w:rPr>
              <w:t>court</w:t>
            </w:r>
            <w:r>
              <w:rPr>
                <w:rFonts w:cstheme="minorHAnsi"/>
                <w:i/>
                <w:color w:val="000000"/>
                <w:sz w:val="20"/>
                <w:szCs w:val="20"/>
              </w:rPr>
              <w:t xml:space="preserve"> order to</w:t>
            </w:r>
            <w:r w:rsidRPr="00EC5C89">
              <w:rPr>
                <w:rFonts w:cstheme="minorHAnsi"/>
                <w:i/>
                <w:color w:val="000000"/>
                <w:sz w:val="20"/>
                <w:szCs w:val="20"/>
              </w:rPr>
              <w:t xml:space="preserve"> the return the flat national</w:t>
            </w:r>
            <w:r>
              <w:rPr>
                <w:rFonts w:cstheme="minorHAnsi"/>
                <w:i/>
                <w:color w:val="000000"/>
                <w:sz w:val="20"/>
                <w:szCs w:val="20"/>
              </w:rPr>
              <w:t xml:space="preserve">ised during the communist period. </w:t>
            </w:r>
            <w:r w:rsidRPr="005E5D3D">
              <w:rPr>
                <w:rFonts w:cstheme="minorHAnsi"/>
                <w:i/>
                <w:color w:val="000000"/>
                <w:sz w:val="20"/>
                <w:szCs w:val="20"/>
              </w:rPr>
              <w:t>(Article 1of Protocol N°1)</w:t>
            </w:r>
          </w:p>
        </w:tc>
        <w:tc>
          <w:tcPr>
            <w:tcW w:w="5670" w:type="dxa"/>
            <w:tcMar>
              <w:top w:w="113" w:type="dxa"/>
              <w:bottom w:w="113" w:type="dxa"/>
            </w:tcMar>
          </w:tcPr>
          <w:p w:rsidR="006B4039" w:rsidRDefault="006B4039" w:rsidP="003F4669">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rPr>
            </w:pPr>
            <w:r w:rsidRPr="00EC5C89">
              <w:rPr>
                <w:rFonts w:cstheme="minorHAnsi"/>
                <w:color w:val="000000"/>
                <w:sz w:val="20"/>
                <w:szCs w:val="20"/>
              </w:rPr>
              <w:lastRenderedPageBreak/>
              <w:t>The applicants recovered their flat</w:t>
            </w:r>
            <w:r>
              <w:rPr>
                <w:rFonts w:cstheme="minorHAnsi"/>
                <w:color w:val="000000"/>
                <w:sz w:val="20"/>
                <w:szCs w:val="20"/>
              </w:rPr>
              <w:t xml:space="preserve">. The provisions </w:t>
            </w:r>
            <w:r w:rsidRPr="00EC5C89">
              <w:rPr>
                <w:rFonts w:cstheme="minorHAnsi"/>
                <w:color w:val="000000"/>
                <w:sz w:val="20"/>
                <w:szCs w:val="20"/>
              </w:rPr>
              <w:t>which allowed owners to req</w:t>
            </w:r>
            <w:r>
              <w:rPr>
                <w:rFonts w:cstheme="minorHAnsi"/>
                <w:color w:val="000000"/>
                <w:sz w:val="20"/>
                <w:szCs w:val="20"/>
              </w:rPr>
              <w:t>uest the departure of tenants from</w:t>
            </w:r>
            <w:r w:rsidRPr="00EC5C89">
              <w:rPr>
                <w:rFonts w:cstheme="minorHAnsi"/>
                <w:color w:val="000000"/>
                <w:sz w:val="20"/>
                <w:szCs w:val="20"/>
              </w:rPr>
              <w:t xml:space="preserve"> their properties </w:t>
            </w:r>
            <w:r w:rsidRPr="00EC5C89">
              <w:rPr>
                <w:rFonts w:cstheme="minorHAnsi"/>
                <w:color w:val="000000"/>
                <w:sz w:val="20"/>
                <w:szCs w:val="20"/>
              </w:rPr>
              <w:lastRenderedPageBreak/>
              <w:t xml:space="preserve">under certain conditions was repealed </w:t>
            </w:r>
            <w:r>
              <w:rPr>
                <w:rFonts w:cstheme="minorHAnsi"/>
                <w:color w:val="000000"/>
                <w:sz w:val="20"/>
                <w:szCs w:val="20"/>
              </w:rPr>
              <w:t xml:space="preserve">in 2011 and thus </w:t>
            </w:r>
            <w:r w:rsidRPr="00EC5C89">
              <w:rPr>
                <w:rFonts w:cstheme="minorHAnsi"/>
                <w:color w:val="000000"/>
                <w:sz w:val="20"/>
                <w:szCs w:val="20"/>
              </w:rPr>
              <w:t xml:space="preserve">no longer </w:t>
            </w:r>
            <w:r>
              <w:rPr>
                <w:rFonts w:cstheme="minorHAnsi"/>
                <w:color w:val="000000"/>
                <w:sz w:val="20"/>
                <w:szCs w:val="20"/>
              </w:rPr>
              <w:t>applies, not even to newly concluded rent contracts</w:t>
            </w:r>
            <w:r w:rsidRPr="00EC5C89">
              <w:rPr>
                <w:rFonts w:cstheme="minorHAnsi"/>
                <w:color w:val="000000"/>
                <w:sz w:val="20"/>
                <w:szCs w:val="20"/>
              </w:rPr>
              <w:t>.</w:t>
            </w:r>
            <w:r w:rsidRPr="00807BAC">
              <w:rPr>
                <w:rStyle w:val="sfbbfee58"/>
                <w:sz w:val="20"/>
                <w:szCs w:val="20"/>
              </w:rPr>
              <w:t xml:space="preserve"> The judgment was </w:t>
            </w:r>
            <w:r>
              <w:rPr>
                <w:rStyle w:val="sfbbfee58"/>
                <w:sz w:val="20"/>
                <w:szCs w:val="20"/>
              </w:rPr>
              <w:t xml:space="preserve">translated, </w:t>
            </w:r>
            <w:r w:rsidRPr="00807BAC">
              <w:rPr>
                <w:rStyle w:val="sfbbfee58"/>
                <w:sz w:val="20"/>
                <w:szCs w:val="20"/>
              </w:rPr>
              <w:t>published and disseminated.</w:t>
            </w:r>
          </w:p>
        </w:tc>
      </w:tr>
      <w:tr w:rsidR="006B4039" w:rsidRPr="00185598" w:rsidTr="000B451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6B4039" w:rsidRDefault="00974FA5" w:rsidP="004363F1">
            <w:pPr>
              <w:jc w:val="center"/>
              <w:rPr>
                <w:b w:val="0"/>
                <w:bCs w:val="0"/>
                <w:sz w:val="20"/>
                <w:szCs w:val="20"/>
                <w:u w:val="single"/>
              </w:rPr>
            </w:pPr>
            <w:hyperlink r:id="rId163" w:history="1">
              <w:r w:rsidR="006B4039" w:rsidRPr="00404D9D">
                <w:rPr>
                  <w:rStyle w:val="Hyperlink"/>
                  <w:b w:val="0"/>
                  <w:bCs w:val="0"/>
                  <w:sz w:val="20"/>
                  <w:szCs w:val="20"/>
                </w:rPr>
                <w:t>CM/ResDH(2013)40</w:t>
              </w:r>
            </w:hyperlink>
          </w:p>
        </w:tc>
        <w:tc>
          <w:tcPr>
            <w:tcW w:w="1418" w:type="dxa"/>
            <w:tcMar>
              <w:top w:w="113" w:type="dxa"/>
              <w:bottom w:w="113" w:type="dxa"/>
            </w:tcMar>
          </w:tcPr>
          <w:p w:rsidR="006B4039" w:rsidRDefault="006B4039" w:rsidP="004363F1">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ROM / Constantin and Stoian and 1 other case</w:t>
            </w:r>
          </w:p>
        </w:tc>
        <w:tc>
          <w:tcPr>
            <w:tcW w:w="1134" w:type="dxa"/>
            <w:tcMar>
              <w:top w:w="113" w:type="dxa"/>
              <w:bottom w:w="113" w:type="dxa"/>
            </w:tcMar>
          </w:tcPr>
          <w:p w:rsidR="006B4039" w:rsidRDefault="006B4039" w:rsidP="004363F1">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23782/06+</w:t>
            </w:r>
          </w:p>
        </w:tc>
        <w:tc>
          <w:tcPr>
            <w:tcW w:w="1417" w:type="dxa"/>
            <w:tcMar>
              <w:top w:w="113" w:type="dxa"/>
              <w:bottom w:w="113" w:type="dxa"/>
            </w:tcMar>
          </w:tcPr>
          <w:p w:rsidR="006B4039" w:rsidRDefault="006B4039" w:rsidP="004363F1">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29/12/2009</w:t>
            </w:r>
          </w:p>
          <w:p w:rsidR="006B4039" w:rsidRPr="00B01BDC" w:rsidRDefault="006B4039" w:rsidP="004363F1">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B01BDC">
              <w:rPr>
                <w:rFonts w:cstheme="minorHAnsi"/>
                <w:sz w:val="20"/>
                <w:szCs w:val="20"/>
              </w:rPr>
              <w:t>29/09/2009</w:t>
            </w:r>
          </w:p>
        </w:tc>
        <w:tc>
          <w:tcPr>
            <w:tcW w:w="3402" w:type="dxa"/>
            <w:tcMar>
              <w:top w:w="113" w:type="dxa"/>
              <w:bottom w:w="113" w:type="dxa"/>
            </w:tcMar>
          </w:tcPr>
          <w:p w:rsidR="006B4039" w:rsidRPr="00B01BDC" w:rsidRDefault="006B4039" w:rsidP="00404D9D">
            <w:pPr>
              <w:jc w:val="both"/>
              <w:cnfStyle w:val="000000100000" w:firstRow="0" w:lastRow="0" w:firstColumn="0" w:lastColumn="0" w:oddVBand="0" w:evenVBand="0" w:oddHBand="1" w:evenHBand="0" w:firstRowFirstColumn="0" w:firstRowLastColumn="0" w:lastRowFirstColumn="0" w:lastRowLastColumn="0"/>
              <w:rPr>
                <w:rFonts w:cstheme="minorHAnsi"/>
                <w:i/>
                <w:color w:val="000000"/>
                <w:sz w:val="20"/>
                <w:szCs w:val="20"/>
              </w:rPr>
            </w:pPr>
            <w:r w:rsidRPr="00B01BDC">
              <w:rPr>
                <w:rFonts w:cstheme="minorHAnsi"/>
                <w:b/>
                <w:i/>
                <w:color w:val="000000"/>
                <w:sz w:val="20"/>
                <w:szCs w:val="20"/>
              </w:rPr>
              <w:t xml:space="preserve">Access to and efficient functioning of justice: </w:t>
            </w:r>
            <w:r w:rsidRPr="00404D9D">
              <w:rPr>
                <w:rFonts w:cstheme="minorHAnsi"/>
                <w:i/>
                <w:color w:val="000000"/>
                <w:sz w:val="20"/>
                <w:szCs w:val="20"/>
              </w:rPr>
              <w:t>Unfair proceedin</w:t>
            </w:r>
            <w:r>
              <w:rPr>
                <w:rFonts w:cstheme="minorHAnsi"/>
                <w:i/>
                <w:color w:val="000000"/>
                <w:sz w:val="20"/>
                <w:szCs w:val="20"/>
              </w:rPr>
              <w:t>g</w:t>
            </w:r>
            <w:r w:rsidRPr="00404D9D">
              <w:rPr>
                <w:rFonts w:cstheme="minorHAnsi"/>
                <w:i/>
                <w:color w:val="000000"/>
                <w:sz w:val="20"/>
                <w:szCs w:val="20"/>
              </w:rPr>
              <w:t>s resulting in criminal convictions for drug trafficking following active</w:t>
            </w:r>
            <w:r w:rsidRPr="00B01BDC">
              <w:rPr>
                <w:rFonts w:cstheme="minorHAnsi"/>
                <w:i/>
                <w:color w:val="000000"/>
                <w:sz w:val="20"/>
                <w:szCs w:val="20"/>
              </w:rPr>
              <w:t xml:space="preserve"> incitement by State agents and failure of the domestic courts to duly examine the applicants' plea of entrapment</w:t>
            </w:r>
            <w:r>
              <w:rPr>
                <w:rFonts w:cstheme="minorHAnsi"/>
                <w:i/>
                <w:color w:val="000000"/>
                <w:sz w:val="20"/>
                <w:szCs w:val="20"/>
              </w:rPr>
              <w:t>.</w:t>
            </w:r>
            <w:r w:rsidRPr="00B01BDC">
              <w:rPr>
                <w:rFonts w:cstheme="minorHAnsi"/>
                <w:i/>
                <w:color w:val="000000"/>
                <w:sz w:val="20"/>
                <w:szCs w:val="20"/>
              </w:rPr>
              <w:t xml:space="preserve"> </w:t>
            </w:r>
            <w:r>
              <w:rPr>
                <w:rFonts w:cstheme="minorHAnsi"/>
                <w:i/>
                <w:color w:val="000000"/>
                <w:sz w:val="20"/>
                <w:szCs w:val="20"/>
              </w:rPr>
              <w:t>(Article 6§1)</w:t>
            </w:r>
          </w:p>
        </w:tc>
        <w:tc>
          <w:tcPr>
            <w:tcW w:w="5670" w:type="dxa"/>
            <w:tcMar>
              <w:top w:w="113" w:type="dxa"/>
              <w:bottom w:w="113" w:type="dxa"/>
            </w:tcMar>
          </w:tcPr>
          <w:p w:rsidR="006B4039" w:rsidRPr="00E87C67" w:rsidRDefault="006B4039" w:rsidP="00E87C67">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color w:val="000000"/>
                <w:sz w:val="20"/>
                <w:szCs w:val="20"/>
              </w:rPr>
            </w:pPr>
            <w:r>
              <w:rPr>
                <w:rFonts w:cstheme="minorHAnsi"/>
                <w:color w:val="000000"/>
                <w:sz w:val="20"/>
                <w:szCs w:val="20"/>
              </w:rPr>
              <w:t xml:space="preserve">The impugned proceedings were reopened and the applicants acquitted and released. Case </w:t>
            </w:r>
            <w:r w:rsidRPr="00404D9D">
              <w:rPr>
                <w:rFonts w:cstheme="minorHAnsi"/>
                <w:color w:val="000000"/>
                <w:sz w:val="20"/>
                <w:szCs w:val="20"/>
              </w:rPr>
              <w:t>resulted from an incorrect practice by the investigative authorities and not from inadequate legislation.</w:t>
            </w:r>
            <w:r>
              <w:rPr>
                <w:rFonts w:cstheme="minorHAnsi"/>
                <w:color w:val="000000"/>
                <w:sz w:val="20"/>
                <w:szCs w:val="20"/>
              </w:rPr>
              <w:t xml:space="preserve"> T</w:t>
            </w:r>
            <w:r w:rsidRPr="00404D9D">
              <w:rPr>
                <w:rFonts w:cstheme="minorHAnsi"/>
                <w:color w:val="000000"/>
                <w:sz w:val="20"/>
                <w:szCs w:val="20"/>
              </w:rPr>
              <w:t>he use of undercover agents was a fairly new investigative technique at the time the impugned fact occurred, having been introduced into the domestic criminal procedure only in 2000.</w:t>
            </w:r>
            <w:r>
              <w:rPr>
                <w:rFonts w:cstheme="minorHAnsi"/>
                <w:color w:val="000000"/>
                <w:sz w:val="20"/>
                <w:szCs w:val="20"/>
              </w:rPr>
              <w:t xml:space="preserve"> In </w:t>
            </w:r>
            <w:r w:rsidRPr="00E87C67">
              <w:rPr>
                <w:rFonts w:cstheme="minorHAnsi"/>
                <w:color w:val="000000"/>
                <w:sz w:val="20"/>
                <w:szCs w:val="20"/>
              </w:rPr>
              <w:t>2004 detailed rules on the use of undercover agents introduced in the C</w:t>
            </w:r>
            <w:r>
              <w:rPr>
                <w:rFonts w:cstheme="minorHAnsi"/>
                <w:color w:val="000000"/>
                <w:sz w:val="20"/>
                <w:szCs w:val="20"/>
              </w:rPr>
              <w:t>riminal Procedure Code</w:t>
            </w:r>
            <w:r w:rsidRPr="00E87C67">
              <w:rPr>
                <w:rFonts w:cstheme="minorHAnsi"/>
                <w:color w:val="000000"/>
                <w:sz w:val="20"/>
                <w:szCs w:val="20"/>
              </w:rPr>
              <w:t xml:space="preserve"> Law No. 278/2003 </w:t>
            </w:r>
            <w:r>
              <w:rPr>
                <w:rFonts w:cstheme="minorHAnsi"/>
                <w:color w:val="000000"/>
                <w:sz w:val="20"/>
                <w:szCs w:val="20"/>
              </w:rPr>
              <w:t xml:space="preserve">entered into force </w:t>
            </w:r>
            <w:r w:rsidRPr="00E87C67">
              <w:rPr>
                <w:rFonts w:cstheme="minorHAnsi"/>
                <w:color w:val="000000"/>
                <w:sz w:val="20"/>
                <w:szCs w:val="20"/>
              </w:rPr>
              <w:t>applicable to investigati</w:t>
            </w:r>
            <w:r>
              <w:rPr>
                <w:rFonts w:cstheme="minorHAnsi"/>
                <w:color w:val="000000"/>
                <w:sz w:val="20"/>
                <w:szCs w:val="20"/>
              </w:rPr>
              <w:t xml:space="preserve">ons into various serious crimes. They </w:t>
            </w:r>
            <w:r w:rsidRPr="00E87C67">
              <w:rPr>
                <w:rFonts w:cstheme="minorHAnsi"/>
                <w:color w:val="000000"/>
                <w:sz w:val="20"/>
                <w:szCs w:val="20"/>
              </w:rPr>
              <w:t xml:space="preserve">contain a number of additional safeguards </w:t>
            </w:r>
            <w:r>
              <w:rPr>
                <w:rFonts w:cstheme="minorHAnsi"/>
                <w:color w:val="000000"/>
                <w:sz w:val="20"/>
                <w:szCs w:val="20"/>
              </w:rPr>
              <w:t xml:space="preserve">setting </w:t>
            </w:r>
            <w:r w:rsidRPr="00E87C67">
              <w:rPr>
                <w:rFonts w:cstheme="minorHAnsi"/>
                <w:color w:val="000000"/>
                <w:sz w:val="20"/>
                <w:szCs w:val="20"/>
              </w:rPr>
              <w:t>as a prerequisite for such measures the existence of “a reasonable suspicion” that a crime was committ</w:t>
            </w:r>
            <w:r>
              <w:rPr>
                <w:rFonts w:cstheme="minorHAnsi"/>
                <w:color w:val="000000"/>
                <w:sz w:val="20"/>
                <w:szCs w:val="20"/>
              </w:rPr>
              <w:t xml:space="preserve">ed or is about to be committed. </w:t>
            </w:r>
            <w:r w:rsidRPr="00E87C67">
              <w:rPr>
                <w:rFonts w:cstheme="minorHAnsi"/>
                <w:color w:val="000000"/>
                <w:sz w:val="20"/>
                <w:szCs w:val="20"/>
              </w:rPr>
              <w:t>Furthermore, the prosecutor must</w:t>
            </w:r>
            <w:r>
              <w:rPr>
                <w:rFonts w:cstheme="minorHAnsi"/>
                <w:color w:val="000000"/>
                <w:sz w:val="20"/>
                <w:szCs w:val="20"/>
              </w:rPr>
              <w:t xml:space="preserve"> indicate</w:t>
            </w:r>
            <w:r w:rsidRPr="00E87C67">
              <w:rPr>
                <w:rFonts w:cstheme="minorHAnsi"/>
                <w:color w:val="000000"/>
                <w:sz w:val="20"/>
                <w:szCs w:val="20"/>
              </w:rPr>
              <w:t>, in particular:</w:t>
            </w:r>
          </w:p>
          <w:p w:rsidR="006B4039" w:rsidRPr="00E87C67" w:rsidRDefault="006B4039" w:rsidP="00E87C67">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color w:val="000000"/>
                <w:sz w:val="20"/>
                <w:szCs w:val="20"/>
              </w:rPr>
            </w:pPr>
            <w:r w:rsidRPr="00E87C67">
              <w:rPr>
                <w:rFonts w:cstheme="minorHAnsi"/>
                <w:color w:val="000000"/>
                <w:sz w:val="20"/>
                <w:szCs w:val="20"/>
              </w:rPr>
              <w:t>the concrete evidence that suggests that an offence was committed or is about to be committed and give reasons as to why the measure is justified;</w:t>
            </w:r>
          </w:p>
          <w:p w:rsidR="006B4039" w:rsidRPr="00E87C67" w:rsidRDefault="006B4039" w:rsidP="00E87C67">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color w:val="000000"/>
                <w:sz w:val="20"/>
                <w:szCs w:val="20"/>
              </w:rPr>
            </w:pPr>
            <w:r w:rsidRPr="00E87C67">
              <w:rPr>
                <w:rFonts w:cstheme="minorHAnsi"/>
                <w:color w:val="000000"/>
                <w:sz w:val="20"/>
                <w:szCs w:val="20"/>
              </w:rPr>
              <w:t>- the actions that the undercover agents are allowed to carry out;</w:t>
            </w:r>
          </w:p>
          <w:p w:rsidR="006B4039" w:rsidRDefault="006B4039" w:rsidP="00E87C67">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color w:val="000000"/>
                <w:sz w:val="20"/>
                <w:szCs w:val="20"/>
              </w:rPr>
            </w:pPr>
            <w:r>
              <w:rPr>
                <w:rFonts w:cstheme="minorHAnsi"/>
                <w:color w:val="000000"/>
                <w:sz w:val="20"/>
                <w:szCs w:val="20"/>
              </w:rPr>
              <w:t xml:space="preserve">- </w:t>
            </w:r>
            <w:r w:rsidRPr="00E87C67">
              <w:rPr>
                <w:rFonts w:cstheme="minorHAnsi"/>
                <w:color w:val="000000"/>
                <w:sz w:val="20"/>
                <w:szCs w:val="20"/>
              </w:rPr>
              <w:t>the duration for which the measure is authorized.</w:t>
            </w:r>
          </w:p>
          <w:p w:rsidR="006B4039" w:rsidRDefault="006B4039" w:rsidP="00E87C67">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color w:val="000000"/>
                <w:sz w:val="20"/>
                <w:szCs w:val="20"/>
              </w:rPr>
            </w:pPr>
            <w:r w:rsidRPr="00185598">
              <w:rPr>
                <w:rFonts w:cstheme="minorHAnsi"/>
                <w:sz w:val="20"/>
                <w:szCs w:val="20"/>
              </w:rPr>
              <w:t>The judgment was transla</w:t>
            </w:r>
            <w:r>
              <w:rPr>
                <w:rFonts w:cstheme="minorHAnsi"/>
                <w:sz w:val="20"/>
                <w:szCs w:val="20"/>
              </w:rPr>
              <w:t>ted, published and disseminated.</w:t>
            </w:r>
          </w:p>
        </w:tc>
      </w:tr>
      <w:tr w:rsidR="006B4039" w:rsidRPr="00185598" w:rsidTr="000B4517">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6B4039" w:rsidRPr="00177C59" w:rsidRDefault="00974FA5" w:rsidP="00753B9E">
            <w:pPr>
              <w:jc w:val="center"/>
              <w:rPr>
                <w:sz w:val="20"/>
                <w:szCs w:val="20"/>
              </w:rPr>
            </w:pPr>
            <w:hyperlink r:id="rId164" w:history="1">
              <w:r w:rsidR="006B4039" w:rsidRPr="005749A9">
                <w:rPr>
                  <w:rStyle w:val="Hyperlink"/>
                  <w:b w:val="0"/>
                  <w:bCs w:val="0"/>
                  <w:sz w:val="20"/>
                  <w:szCs w:val="20"/>
                </w:rPr>
                <w:t>CM/ResDH(2013)220</w:t>
              </w:r>
            </w:hyperlink>
          </w:p>
        </w:tc>
        <w:tc>
          <w:tcPr>
            <w:tcW w:w="1418" w:type="dxa"/>
            <w:tcMar>
              <w:top w:w="113" w:type="dxa"/>
              <w:bottom w:w="113" w:type="dxa"/>
            </w:tcMar>
          </w:tcPr>
          <w:p w:rsidR="006B4039" w:rsidRDefault="006B4039" w:rsidP="004363F1">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ROM / Creanga</w:t>
            </w:r>
          </w:p>
        </w:tc>
        <w:tc>
          <w:tcPr>
            <w:tcW w:w="1134" w:type="dxa"/>
            <w:tcMar>
              <w:top w:w="113" w:type="dxa"/>
              <w:bottom w:w="113" w:type="dxa"/>
            </w:tcMar>
          </w:tcPr>
          <w:p w:rsidR="006B4039" w:rsidRDefault="006B4039" w:rsidP="004363F1">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29226/03</w:t>
            </w:r>
          </w:p>
        </w:tc>
        <w:tc>
          <w:tcPr>
            <w:tcW w:w="1417" w:type="dxa"/>
            <w:tcMar>
              <w:top w:w="113" w:type="dxa"/>
              <w:bottom w:w="113" w:type="dxa"/>
            </w:tcMar>
          </w:tcPr>
          <w:p w:rsidR="006B4039" w:rsidRDefault="006B4039" w:rsidP="004363F1">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23/02/2012</w:t>
            </w:r>
          </w:p>
          <w:p w:rsidR="006B4039" w:rsidRDefault="006B4039" w:rsidP="004363F1">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Grand Chamber</w:t>
            </w:r>
          </w:p>
        </w:tc>
        <w:tc>
          <w:tcPr>
            <w:tcW w:w="3402" w:type="dxa"/>
            <w:tcMar>
              <w:top w:w="113" w:type="dxa"/>
              <w:bottom w:w="113" w:type="dxa"/>
            </w:tcMar>
          </w:tcPr>
          <w:p w:rsidR="006B4039" w:rsidRPr="008314F3" w:rsidRDefault="006B4039" w:rsidP="005749A9">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rPr>
            </w:pPr>
            <w:r>
              <w:rPr>
                <w:rFonts w:cstheme="minorHAnsi"/>
                <w:b/>
                <w:i/>
                <w:color w:val="000000"/>
                <w:sz w:val="20"/>
                <w:szCs w:val="20"/>
              </w:rPr>
              <w:t xml:space="preserve">Protection of rights in detention: </w:t>
            </w:r>
            <w:r w:rsidRPr="005749A9">
              <w:rPr>
                <w:rFonts w:cstheme="minorHAnsi"/>
                <w:i/>
                <w:color w:val="000000"/>
                <w:sz w:val="20"/>
                <w:szCs w:val="20"/>
              </w:rPr>
              <w:t xml:space="preserve">Deprivation of liberty of a suspect </w:t>
            </w:r>
            <w:r>
              <w:rPr>
                <w:rFonts w:cstheme="minorHAnsi"/>
                <w:i/>
                <w:color w:val="000000"/>
                <w:sz w:val="20"/>
                <w:szCs w:val="20"/>
              </w:rPr>
              <w:t xml:space="preserve">without legal basis; </w:t>
            </w:r>
            <w:r w:rsidRPr="005749A9">
              <w:rPr>
                <w:rFonts w:cstheme="minorHAnsi"/>
                <w:i/>
                <w:color w:val="000000"/>
                <w:sz w:val="20"/>
                <w:szCs w:val="20"/>
              </w:rPr>
              <w:t xml:space="preserve">his remand in pre-trial detention following the Procurator </w:t>
            </w:r>
            <w:r w:rsidRPr="005749A9">
              <w:rPr>
                <w:rFonts w:cstheme="minorHAnsi"/>
                <w:i/>
                <w:color w:val="000000"/>
                <w:sz w:val="20"/>
                <w:szCs w:val="20"/>
              </w:rPr>
              <w:lastRenderedPageBreak/>
              <w:t>General's application for quashing of the final</w:t>
            </w:r>
            <w:r>
              <w:rPr>
                <w:rFonts w:cstheme="minorHAnsi"/>
                <w:i/>
                <w:color w:val="000000"/>
                <w:sz w:val="20"/>
                <w:szCs w:val="20"/>
              </w:rPr>
              <w:t xml:space="preserve"> decision ordering his release. (Article 5 §1)</w:t>
            </w:r>
          </w:p>
        </w:tc>
        <w:tc>
          <w:tcPr>
            <w:tcW w:w="5670" w:type="dxa"/>
            <w:tcMar>
              <w:top w:w="113" w:type="dxa"/>
              <w:bottom w:w="113" w:type="dxa"/>
            </w:tcMar>
          </w:tcPr>
          <w:p w:rsidR="006B4039" w:rsidRDefault="006B4039" w:rsidP="00637F5B">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rPr>
            </w:pPr>
            <w:r>
              <w:rPr>
                <w:rFonts w:cstheme="minorHAnsi"/>
                <w:color w:val="000000"/>
                <w:sz w:val="20"/>
                <w:szCs w:val="20"/>
              </w:rPr>
              <w:lastRenderedPageBreak/>
              <w:t xml:space="preserve">The impugned period was taken into account for the purposes of Article 5. Identified </w:t>
            </w:r>
            <w:r w:rsidRPr="005749A9">
              <w:rPr>
                <w:rFonts w:cstheme="minorHAnsi"/>
                <w:color w:val="000000"/>
                <w:sz w:val="20"/>
                <w:szCs w:val="20"/>
              </w:rPr>
              <w:t xml:space="preserve">shortcomings </w:t>
            </w:r>
            <w:r>
              <w:rPr>
                <w:rFonts w:cstheme="minorHAnsi"/>
                <w:color w:val="000000"/>
                <w:sz w:val="20"/>
                <w:szCs w:val="20"/>
              </w:rPr>
              <w:t xml:space="preserve">with regard to deprivation of liberty were </w:t>
            </w:r>
            <w:r w:rsidRPr="005749A9">
              <w:rPr>
                <w:rFonts w:cstheme="minorHAnsi"/>
                <w:color w:val="000000"/>
                <w:sz w:val="20"/>
                <w:szCs w:val="20"/>
              </w:rPr>
              <w:t>a matter of application of relevant provisions of the CCP.</w:t>
            </w:r>
            <w:r>
              <w:rPr>
                <w:rFonts w:cstheme="minorHAnsi"/>
                <w:color w:val="000000"/>
                <w:sz w:val="20"/>
                <w:szCs w:val="20"/>
              </w:rPr>
              <w:t xml:space="preserve"> </w:t>
            </w:r>
            <w:r w:rsidRPr="00E5431B">
              <w:rPr>
                <w:rFonts w:cstheme="minorHAnsi"/>
                <w:color w:val="000000"/>
                <w:sz w:val="20"/>
                <w:szCs w:val="20"/>
              </w:rPr>
              <w:t xml:space="preserve">The </w:t>
            </w:r>
            <w:r>
              <w:rPr>
                <w:rFonts w:cstheme="minorHAnsi"/>
                <w:color w:val="000000"/>
                <w:sz w:val="20"/>
                <w:szCs w:val="20"/>
              </w:rPr>
              <w:t xml:space="preserve">CCP provisions </w:t>
            </w:r>
            <w:r w:rsidRPr="00E5431B">
              <w:rPr>
                <w:rFonts w:cstheme="minorHAnsi"/>
                <w:color w:val="000000"/>
                <w:sz w:val="20"/>
                <w:szCs w:val="20"/>
              </w:rPr>
              <w:t xml:space="preserve">governing </w:t>
            </w:r>
            <w:r>
              <w:rPr>
                <w:rFonts w:cstheme="minorHAnsi"/>
                <w:color w:val="000000"/>
                <w:sz w:val="20"/>
                <w:szCs w:val="20"/>
              </w:rPr>
              <w:t>request</w:t>
            </w:r>
            <w:r w:rsidRPr="00E5431B">
              <w:rPr>
                <w:rFonts w:cstheme="minorHAnsi"/>
                <w:color w:val="000000"/>
                <w:sz w:val="20"/>
                <w:szCs w:val="20"/>
              </w:rPr>
              <w:t xml:space="preserve">s to have final judicial </w:t>
            </w:r>
            <w:r w:rsidRPr="00E5431B">
              <w:rPr>
                <w:rFonts w:cstheme="minorHAnsi"/>
                <w:color w:val="000000"/>
                <w:sz w:val="20"/>
                <w:szCs w:val="20"/>
              </w:rPr>
              <w:lastRenderedPageBreak/>
              <w:t>decisions quashed wer</w:t>
            </w:r>
            <w:r>
              <w:rPr>
                <w:rFonts w:cstheme="minorHAnsi"/>
                <w:color w:val="000000"/>
                <w:sz w:val="20"/>
                <w:szCs w:val="20"/>
              </w:rPr>
              <w:t>e repealed by Law No. 576 of 14/12/2004</w:t>
            </w:r>
            <w:r w:rsidRPr="00E5431B">
              <w:rPr>
                <w:rFonts w:cstheme="minorHAnsi"/>
                <w:color w:val="000000"/>
                <w:sz w:val="20"/>
                <w:szCs w:val="20"/>
              </w:rPr>
              <w:t>.</w:t>
            </w:r>
            <w:r w:rsidRPr="002429BD">
              <w:rPr>
                <w:rFonts w:cstheme="minorHAnsi"/>
                <w:color w:val="000000"/>
                <w:sz w:val="20"/>
                <w:szCs w:val="20"/>
                <w:lang w:val="en-US"/>
              </w:rPr>
              <w:t xml:space="preserve"> The judgment was </w:t>
            </w:r>
            <w:r>
              <w:rPr>
                <w:rFonts w:cstheme="minorHAnsi"/>
                <w:color w:val="000000"/>
                <w:sz w:val="20"/>
                <w:szCs w:val="20"/>
                <w:lang w:val="en-US"/>
              </w:rPr>
              <w:t xml:space="preserve">translated, </w:t>
            </w:r>
            <w:r w:rsidRPr="002429BD">
              <w:rPr>
                <w:rFonts w:cstheme="minorHAnsi"/>
                <w:color w:val="000000"/>
                <w:sz w:val="20"/>
                <w:szCs w:val="20"/>
                <w:lang w:val="en-US"/>
              </w:rPr>
              <w:t>published a</w:t>
            </w:r>
            <w:r>
              <w:rPr>
                <w:rFonts w:cstheme="minorHAnsi"/>
                <w:color w:val="000000"/>
                <w:sz w:val="20"/>
                <w:szCs w:val="20"/>
                <w:lang w:val="en-US"/>
              </w:rPr>
              <w:t xml:space="preserve">nd disseminated </w:t>
            </w:r>
            <w:r w:rsidRPr="005749A9">
              <w:rPr>
                <w:rFonts w:cstheme="minorHAnsi"/>
                <w:color w:val="000000"/>
                <w:sz w:val="20"/>
                <w:szCs w:val="20"/>
              </w:rPr>
              <w:t>and listed on the website of the Superior Council of Magistracy</w:t>
            </w:r>
            <w:r>
              <w:rPr>
                <w:rFonts w:cstheme="minorHAnsi"/>
                <w:color w:val="000000"/>
                <w:sz w:val="20"/>
                <w:szCs w:val="20"/>
              </w:rPr>
              <w:t>.</w:t>
            </w:r>
          </w:p>
        </w:tc>
      </w:tr>
      <w:tr w:rsidR="006B4039" w:rsidRPr="00185598" w:rsidTr="000B451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6B4039" w:rsidRDefault="00974FA5" w:rsidP="004363F1">
            <w:pPr>
              <w:jc w:val="center"/>
              <w:rPr>
                <w:b w:val="0"/>
                <w:bCs w:val="0"/>
                <w:sz w:val="20"/>
                <w:szCs w:val="20"/>
                <w:u w:val="single"/>
              </w:rPr>
            </w:pPr>
            <w:hyperlink r:id="rId165" w:history="1">
              <w:r w:rsidR="006B4039" w:rsidRPr="00E55893">
                <w:rPr>
                  <w:rStyle w:val="Hyperlink"/>
                  <w:b w:val="0"/>
                  <w:bCs w:val="0"/>
                  <w:sz w:val="20"/>
                  <w:szCs w:val="20"/>
                </w:rPr>
                <w:t>CM/ResDH(2013)42</w:t>
              </w:r>
            </w:hyperlink>
          </w:p>
        </w:tc>
        <w:tc>
          <w:tcPr>
            <w:tcW w:w="1418" w:type="dxa"/>
            <w:tcMar>
              <w:top w:w="113" w:type="dxa"/>
              <w:bottom w:w="113" w:type="dxa"/>
            </w:tcMar>
          </w:tcPr>
          <w:p w:rsidR="006B4039" w:rsidRDefault="006B4039" w:rsidP="004363F1">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ROM / Didu</w:t>
            </w:r>
          </w:p>
        </w:tc>
        <w:tc>
          <w:tcPr>
            <w:tcW w:w="1134" w:type="dxa"/>
            <w:tcMar>
              <w:top w:w="113" w:type="dxa"/>
              <w:bottom w:w="113" w:type="dxa"/>
            </w:tcMar>
          </w:tcPr>
          <w:p w:rsidR="006B4039" w:rsidRDefault="006B4039" w:rsidP="004363F1">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34814/02</w:t>
            </w:r>
          </w:p>
        </w:tc>
        <w:tc>
          <w:tcPr>
            <w:tcW w:w="1417" w:type="dxa"/>
            <w:tcMar>
              <w:top w:w="113" w:type="dxa"/>
              <w:bottom w:w="113" w:type="dxa"/>
            </w:tcMar>
          </w:tcPr>
          <w:p w:rsidR="006B4039" w:rsidRDefault="006B4039" w:rsidP="004363F1">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14/09/2009</w:t>
            </w:r>
          </w:p>
          <w:p w:rsidR="006B4039" w:rsidRPr="00BD1D9D" w:rsidRDefault="006B4039" w:rsidP="004363F1">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BD1D9D">
              <w:rPr>
                <w:rFonts w:cstheme="minorHAnsi"/>
                <w:sz w:val="20"/>
                <w:szCs w:val="20"/>
              </w:rPr>
              <w:t>14/04/2009</w:t>
            </w:r>
          </w:p>
        </w:tc>
        <w:tc>
          <w:tcPr>
            <w:tcW w:w="3402" w:type="dxa"/>
            <w:tcMar>
              <w:top w:w="113" w:type="dxa"/>
              <w:bottom w:w="113" w:type="dxa"/>
            </w:tcMar>
          </w:tcPr>
          <w:p w:rsidR="006B4039" w:rsidRPr="00D15F63" w:rsidRDefault="006B4039" w:rsidP="00E55893">
            <w:pPr>
              <w:jc w:val="both"/>
              <w:cnfStyle w:val="000000100000" w:firstRow="0" w:lastRow="0" w:firstColumn="0" w:lastColumn="0" w:oddVBand="0" w:evenVBand="0" w:oddHBand="1" w:evenHBand="0" w:firstRowFirstColumn="0" w:firstRowLastColumn="0" w:lastRowFirstColumn="0" w:lastRowLastColumn="0"/>
              <w:rPr>
                <w:rFonts w:cstheme="minorHAnsi"/>
                <w:i/>
                <w:color w:val="000000"/>
                <w:sz w:val="20"/>
                <w:szCs w:val="20"/>
              </w:rPr>
            </w:pPr>
            <w:r w:rsidRPr="00B01BDC">
              <w:rPr>
                <w:rFonts w:cstheme="minorHAnsi"/>
                <w:b/>
                <w:i/>
                <w:color w:val="000000"/>
                <w:sz w:val="20"/>
                <w:szCs w:val="20"/>
              </w:rPr>
              <w:t>Access to and efficient functioning of justice:</w:t>
            </w:r>
            <w:r>
              <w:rPr>
                <w:rFonts w:cstheme="minorHAnsi"/>
                <w:b/>
                <w:i/>
                <w:color w:val="000000"/>
                <w:sz w:val="20"/>
                <w:szCs w:val="20"/>
              </w:rPr>
              <w:t xml:space="preserve"> </w:t>
            </w:r>
            <w:r w:rsidRPr="00BD1D9D">
              <w:rPr>
                <w:rFonts w:cstheme="minorHAnsi"/>
                <w:i/>
                <w:color w:val="000000"/>
                <w:sz w:val="20"/>
                <w:szCs w:val="20"/>
              </w:rPr>
              <w:t xml:space="preserve">Breach of the presumption of innocence, due to the fact that while it closed the criminal case against the applicant for expiry of the statute of limitation, the last instance court found the applicant </w:t>
            </w:r>
            <w:r>
              <w:rPr>
                <w:rFonts w:cstheme="minorHAnsi"/>
                <w:i/>
                <w:color w:val="000000"/>
                <w:sz w:val="20"/>
                <w:szCs w:val="20"/>
              </w:rPr>
              <w:t xml:space="preserve">guilty of </w:t>
            </w:r>
            <w:r w:rsidRPr="00BD1D9D">
              <w:rPr>
                <w:rFonts w:cstheme="minorHAnsi"/>
                <w:i/>
                <w:color w:val="000000"/>
                <w:sz w:val="20"/>
                <w:szCs w:val="20"/>
              </w:rPr>
              <w:t xml:space="preserve">the offences he was charged with and ordered him to pay the costs of proceedings, without hearing evidence in person from </w:t>
            </w:r>
            <w:r>
              <w:rPr>
                <w:rFonts w:cstheme="minorHAnsi"/>
                <w:i/>
                <w:color w:val="000000"/>
                <w:sz w:val="20"/>
                <w:szCs w:val="20"/>
              </w:rPr>
              <w:t>the applicant and the witnesses; e</w:t>
            </w:r>
            <w:r w:rsidRPr="00BD1D9D">
              <w:rPr>
                <w:rFonts w:cstheme="minorHAnsi"/>
                <w:i/>
                <w:color w:val="000000"/>
                <w:sz w:val="20"/>
                <w:szCs w:val="20"/>
              </w:rPr>
              <w:t>xcessive length of proceedings</w:t>
            </w:r>
            <w:r>
              <w:rPr>
                <w:rFonts w:cstheme="minorHAnsi"/>
                <w:i/>
                <w:color w:val="000000"/>
                <w:sz w:val="20"/>
                <w:szCs w:val="20"/>
              </w:rPr>
              <w:t>.</w:t>
            </w:r>
            <w:r w:rsidRPr="00BD1D9D">
              <w:rPr>
                <w:rFonts w:cstheme="minorHAnsi"/>
                <w:i/>
                <w:color w:val="000000"/>
                <w:sz w:val="20"/>
                <w:szCs w:val="20"/>
              </w:rPr>
              <w:t xml:space="preserve"> (Article 6</w:t>
            </w:r>
            <w:r>
              <w:rPr>
                <w:rFonts w:cstheme="minorHAnsi"/>
                <w:i/>
                <w:color w:val="000000"/>
                <w:sz w:val="20"/>
                <w:szCs w:val="20"/>
              </w:rPr>
              <w:t xml:space="preserve"> §</w:t>
            </w:r>
            <w:r w:rsidRPr="00BD1D9D">
              <w:rPr>
                <w:rFonts w:cstheme="minorHAnsi"/>
                <w:i/>
                <w:color w:val="000000"/>
                <w:sz w:val="20"/>
                <w:szCs w:val="20"/>
              </w:rPr>
              <w:t>§1</w:t>
            </w:r>
            <w:r>
              <w:rPr>
                <w:rFonts w:cstheme="minorHAnsi"/>
                <w:i/>
                <w:color w:val="000000"/>
                <w:sz w:val="20"/>
                <w:szCs w:val="20"/>
              </w:rPr>
              <w:t>+2)</w:t>
            </w:r>
          </w:p>
        </w:tc>
        <w:tc>
          <w:tcPr>
            <w:tcW w:w="5670" w:type="dxa"/>
            <w:tcMar>
              <w:top w:w="113" w:type="dxa"/>
              <w:bottom w:w="113" w:type="dxa"/>
            </w:tcMar>
          </w:tcPr>
          <w:p w:rsidR="006B4039" w:rsidRDefault="006B4039" w:rsidP="00E55893">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color w:val="000000"/>
                <w:sz w:val="20"/>
                <w:szCs w:val="20"/>
              </w:rPr>
            </w:pPr>
            <w:r>
              <w:rPr>
                <w:rFonts w:cstheme="minorHAnsi"/>
                <w:color w:val="000000"/>
                <w:sz w:val="20"/>
                <w:szCs w:val="20"/>
              </w:rPr>
              <w:t>T</w:t>
            </w:r>
            <w:r w:rsidRPr="007B3630">
              <w:rPr>
                <w:rFonts w:cstheme="minorHAnsi"/>
                <w:color w:val="000000"/>
                <w:sz w:val="20"/>
                <w:szCs w:val="20"/>
              </w:rPr>
              <w:t xml:space="preserve">he High Court of Cassation and Justice </w:t>
            </w:r>
            <w:r>
              <w:rPr>
                <w:rFonts w:cstheme="minorHAnsi"/>
                <w:color w:val="000000"/>
                <w:sz w:val="20"/>
                <w:szCs w:val="20"/>
              </w:rPr>
              <w:t>sent t</w:t>
            </w:r>
            <w:r w:rsidRPr="00D15F63">
              <w:rPr>
                <w:rFonts w:cstheme="minorHAnsi"/>
                <w:color w:val="000000"/>
                <w:sz w:val="20"/>
                <w:szCs w:val="20"/>
              </w:rPr>
              <w:t xml:space="preserve">he case for retrial </w:t>
            </w:r>
            <w:r>
              <w:rPr>
                <w:rFonts w:cstheme="minorHAnsi"/>
                <w:color w:val="000000"/>
                <w:sz w:val="20"/>
                <w:szCs w:val="20"/>
              </w:rPr>
              <w:t>by</w:t>
            </w:r>
            <w:r w:rsidRPr="00D15F63">
              <w:rPr>
                <w:rFonts w:cstheme="minorHAnsi"/>
                <w:color w:val="000000"/>
                <w:sz w:val="20"/>
                <w:szCs w:val="20"/>
              </w:rPr>
              <w:t xml:space="preserve"> the appeal. </w:t>
            </w:r>
            <w:r>
              <w:rPr>
                <w:rFonts w:cstheme="minorHAnsi"/>
                <w:color w:val="000000"/>
                <w:sz w:val="20"/>
                <w:szCs w:val="20"/>
              </w:rPr>
              <w:t>M</w:t>
            </w:r>
            <w:r w:rsidRPr="00D15F63">
              <w:rPr>
                <w:rFonts w:cstheme="minorHAnsi"/>
                <w:color w:val="000000"/>
                <w:sz w:val="20"/>
                <w:szCs w:val="20"/>
              </w:rPr>
              <w:t>isapplication of the domestic rules of procedure</w:t>
            </w:r>
            <w:r>
              <w:rPr>
                <w:rFonts w:cstheme="minorHAnsi"/>
                <w:color w:val="000000"/>
                <w:sz w:val="20"/>
                <w:szCs w:val="20"/>
              </w:rPr>
              <w:t xml:space="preserve">.  For general measures see </w:t>
            </w:r>
            <w:hyperlink r:id="rId166" w:history="1">
              <w:r w:rsidRPr="00F129CD">
                <w:rPr>
                  <w:rStyle w:val="Hyperlink"/>
                  <w:rFonts w:cstheme="minorHAnsi"/>
                  <w:sz w:val="20"/>
                  <w:szCs w:val="20"/>
                </w:rPr>
                <w:t>CM/ResDH(2011)29</w:t>
              </w:r>
            </w:hyperlink>
            <w:r w:rsidRPr="00E55893">
              <w:rPr>
                <w:rFonts w:cstheme="minorHAnsi"/>
                <w:color w:val="000000"/>
                <w:sz w:val="20"/>
                <w:szCs w:val="20"/>
              </w:rPr>
              <w:t xml:space="preserve"> </w:t>
            </w:r>
            <w:r>
              <w:rPr>
                <w:rFonts w:cstheme="minorHAnsi"/>
                <w:color w:val="000000"/>
                <w:sz w:val="20"/>
                <w:szCs w:val="20"/>
              </w:rPr>
              <w:t xml:space="preserve">in </w:t>
            </w:r>
            <w:r w:rsidRPr="00E55893">
              <w:rPr>
                <w:rFonts w:cstheme="minorHAnsi"/>
                <w:color w:val="000000"/>
                <w:sz w:val="20"/>
                <w:szCs w:val="20"/>
              </w:rPr>
              <w:t>Constantinescu (in particular the amendments brought to the provisions of the CCP regulating the examination of the accused persons by Law No. 356/2006).</w:t>
            </w:r>
            <w:r>
              <w:rPr>
                <w:rFonts w:cstheme="minorHAnsi"/>
                <w:color w:val="000000"/>
                <w:sz w:val="20"/>
                <w:szCs w:val="20"/>
              </w:rPr>
              <w:t xml:space="preserve"> </w:t>
            </w:r>
            <w:r w:rsidRPr="00185598">
              <w:rPr>
                <w:rFonts w:cstheme="minorHAnsi"/>
                <w:sz w:val="20"/>
                <w:szCs w:val="20"/>
              </w:rPr>
              <w:t>The judgment was transla</w:t>
            </w:r>
            <w:r>
              <w:rPr>
                <w:rFonts w:cstheme="minorHAnsi"/>
                <w:sz w:val="20"/>
                <w:szCs w:val="20"/>
              </w:rPr>
              <w:t xml:space="preserve">ted, published and disseminated and awareness-raising measures taken. </w:t>
            </w:r>
            <w:r>
              <w:rPr>
                <w:rFonts w:cstheme="minorHAnsi"/>
                <w:color w:val="000000"/>
                <w:sz w:val="20"/>
                <w:szCs w:val="20"/>
              </w:rPr>
              <w:t xml:space="preserve">Length of proceedings is supervised in the context of the </w:t>
            </w:r>
            <w:r w:rsidRPr="007B3630">
              <w:rPr>
                <w:rFonts w:cstheme="minorHAnsi"/>
                <w:color w:val="000000"/>
                <w:sz w:val="20"/>
                <w:szCs w:val="20"/>
              </w:rPr>
              <w:t xml:space="preserve">Stoianova </w:t>
            </w:r>
            <w:r>
              <w:rPr>
                <w:rFonts w:cstheme="minorHAnsi"/>
                <w:color w:val="000000"/>
                <w:sz w:val="20"/>
                <w:szCs w:val="20"/>
              </w:rPr>
              <w:t>and Nedelcu group of cases (</w:t>
            </w:r>
            <w:r w:rsidRPr="007B3630">
              <w:rPr>
                <w:rFonts w:cstheme="minorHAnsi"/>
                <w:color w:val="000000"/>
                <w:sz w:val="20"/>
                <w:szCs w:val="20"/>
              </w:rPr>
              <w:t>77517/01</w:t>
            </w:r>
            <w:r>
              <w:rPr>
                <w:rFonts w:cstheme="minorHAnsi"/>
                <w:color w:val="000000"/>
                <w:sz w:val="20"/>
                <w:szCs w:val="20"/>
              </w:rPr>
              <w:t>).</w:t>
            </w:r>
          </w:p>
        </w:tc>
      </w:tr>
      <w:tr w:rsidR="006B4039" w:rsidRPr="00185598" w:rsidTr="000B4517">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6B4039" w:rsidRPr="00177C59" w:rsidRDefault="00974FA5" w:rsidP="00753B9E">
            <w:pPr>
              <w:jc w:val="center"/>
              <w:rPr>
                <w:sz w:val="20"/>
                <w:szCs w:val="20"/>
              </w:rPr>
            </w:pPr>
            <w:hyperlink r:id="rId167" w:history="1">
              <w:r w:rsidR="006B4039" w:rsidRPr="00D355A4">
                <w:rPr>
                  <w:rStyle w:val="Hyperlink"/>
                  <w:b w:val="0"/>
                  <w:bCs w:val="0"/>
                  <w:sz w:val="20"/>
                  <w:szCs w:val="20"/>
                </w:rPr>
                <w:t>CM/ResDH(2013)221</w:t>
              </w:r>
            </w:hyperlink>
          </w:p>
        </w:tc>
        <w:tc>
          <w:tcPr>
            <w:tcW w:w="1418" w:type="dxa"/>
            <w:tcMar>
              <w:top w:w="113" w:type="dxa"/>
              <w:bottom w:w="113" w:type="dxa"/>
            </w:tcMar>
          </w:tcPr>
          <w:p w:rsidR="006B4039" w:rsidRDefault="006B4039" w:rsidP="004363F1">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ROM / Dimon</w:t>
            </w:r>
          </w:p>
        </w:tc>
        <w:tc>
          <w:tcPr>
            <w:tcW w:w="1134" w:type="dxa"/>
            <w:tcMar>
              <w:top w:w="113" w:type="dxa"/>
              <w:bottom w:w="113" w:type="dxa"/>
            </w:tcMar>
          </w:tcPr>
          <w:p w:rsidR="006B4039" w:rsidRDefault="006B4039" w:rsidP="004363F1">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29117/05</w:t>
            </w:r>
          </w:p>
        </w:tc>
        <w:tc>
          <w:tcPr>
            <w:tcW w:w="1417" w:type="dxa"/>
            <w:tcMar>
              <w:top w:w="113" w:type="dxa"/>
              <w:bottom w:w="113" w:type="dxa"/>
            </w:tcMar>
          </w:tcPr>
          <w:p w:rsidR="006B4039" w:rsidRDefault="006B4039" w:rsidP="004363F1">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27/02/2013</w:t>
            </w:r>
          </w:p>
          <w:p w:rsidR="006B4039" w:rsidRPr="00D355A4" w:rsidRDefault="006B4039" w:rsidP="004363F1">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D355A4">
              <w:rPr>
                <w:rFonts w:cstheme="minorHAnsi"/>
                <w:sz w:val="20"/>
                <w:szCs w:val="20"/>
              </w:rPr>
              <w:t>27/11/2012</w:t>
            </w:r>
          </w:p>
        </w:tc>
        <w:tc>
          <w:tcPr>
            <w:tcW w:w="3402" w:type="dxa"/>
            <w:tcMar>
              <w:top w:w="113" w:type="dxa"/>
              <w:bottom w:w="113" w:type="dxa"/>
            </w:tcMar>
          </w:tcPr>
          <w:p w:rsidR="006B4039" w:rsidRPr="008314F3" w:rsidRDefault="006B4039" w:rsidP="00914FC3">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rPr>
            </w:pPr>
            <w:r w:rsidRPr="003E36F2">
              <w:rPr>
                <w:rFonts w:cstheme="minorHAnsi"/>
                <w:b/>
                <w:i/>
                <w:color w:val="000000"/>
                <w:sz w:val="20"/>
                <w:szCs w:val="20"/>
              </w:rPr>
              <w:t>Access to and efficient functioning of justice</w:t>
            </w:r>
            <w:r>
              <w:rPr>
                <w:rFonts w:cstheme="minorHAnsi"/>
                <w:b/>
                <w:i/>
                <w:color w:val="000000"/>
                <w:sz w:val="20"/>
                <w:szCs w:val="20"/>
              </w:rPr>
              <w:t xml:space="preserve">: </w:t>
            </w:r>
            <w:r w:rsidRPr="00914FC3">
              <w:rPr>
                <w:rFonts w:cstheme="minorHAnsi"/>
                <w:i/>
                <w:color w:val="000000"/>
                <w:sz w:val="20"/>
                <w:szCs w:val="20"/>
              </w:rPr>
              <w:t>Rejection of an appeal on points of law in a claim concerning the attribution of</w:t>
            </w:r>
            <w:r>
              <w:rPr>
                <w:rFonts w:cstheme="minorHAnsi"/>
                <w:i/>
                <w:color w:val="000000"/>
                <w:sz w:val="20"/>
                <w:szCs w:val="20"/>
              </w:rPr>
              <w:t xml:space="preserve"> </w:t>
            </w:r>
            <w:r w:rsidRPr="00914FC3">
              <w:rPr>
                <w:rFonts w:cstheme="minorHAnsi"/>
                <w:i/>
                <w:color w:val="000000"/>
                <w:sz w:val="20"/>
                <w:szCs w:val="20"/>
              </w:rPr>
              <w:t>formerly nationalised land due to failure to mention the defendant’s official name and address.</w:t>
            </w:r>
            <w:r>
              <w:rPr>
                <w:rFonts w:cstheme="minorHAnsi"/>
                <w:i/>
                <w:color w:val="000000"/>
                <w:sz w:val="20"/>
                <w:szCs w:val="20"/>
              </w:rPr>
              <w:t xml:space="preserve"> </w:t>
            </w:r>
            <w:r w:rsidRPr="00914FC3">
              <w:rPr>
                <w:rFonts w:cstheme="minorHAnsi"/>
                <w:i/>
                <w:color w:val="000000"/>
                <w:sz w:val="20"/>
                <w:szCs w:val="20"/>
              </w:rPr>
              <w:t>(Article 6 §1)</w:t>
            </w:r>
          </w:p>
        </w:tc>
        <w:tc>
          <w:tcPr>
            <w:tcW w:w="5670" w:type="dxa"/>
            <w:tcMar>
              <w:top w:w="113" w:type="dxa"/>
              <w:bottom w:w="113" w:type="dxa"/>
            </w:tcMar>
          </w:tcPr>
          <w:p w:rsidR="006B4039" w:rsidRDefault="006B4039" w:rsidP="00D355A4">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rPr>
            </w:pPr>
            <w:r>
              <w:rPr>
                <w:rFonts w:cstheme="minorHAnsi"/>
                <w:color w:val="000000"/>
                <w:sz w:val="20"/>
                <w:szCs w:val="20"/>
              </w:rPr>
              <w:t xml:space="preserve">Reopening of the impugned proceedings possible. The Constitutional Court declared the impugned provision of the Civil Procedure Code (Article 302 §1a) unconstitutional. A </w:t>
            </w:r>
            <w:r w:rsidRPr="00914FC3">
              <w:rPr>
                <w:rFonts w:cstheme="minorHAnsi"/>
                <w:color w:val="000000"/>
                <w:sz w:val="20"/>
                <w:szCs w:val="20"/>
              </w:rPr>
              <w:t>new Code of Civil Proc</w:t>
            </w:r>
            <w:r>
              <w:rPr>
                <w:rFonts w:cstheme="minorHAnsi"/>
                <w:color w:val="000000"/>
                <w:sz w:val="20"/>
                <w:szCs w:val="20"/>
              </w:rPr>
              <w:t>edure (in force on 15/02/</w:t>
            </w:r>
            <w:r w:rsidRPr="00914FC3">
              <w:rPr>
                <w:rFonts w:cstheme="minorHAnsi"/>
                <w:color w:val="000000"/>
                <w:sz w:val="20"/>
                <w:szCs w:val="20"/>
              </w:rPr>
              <w:t xml:space="preserve">2013) </w:t>
            </w:r>
            <w:r>
              <w:rPr>
                <w:rFonts w:cstheme="minorHAnsi"/>
                <w:color w:val="000000"/>
                <w:sz w:val="20"/>
                <w:szCs w:val="20"/>
              </w:rPr>
              <w:t xml:space="preserve">abrogated </w:t>
            </w:r>
            <w:r w:rsidRPr="00914FC3">
              <w:rPr>
                <w:rFonts w:cstheme="minorHAnsi"/>
                <w:color w:val="000000"/>
                <w:sz w:val="20"/>
                <w:szCs w:val="20"/>
              </w:rPr>
              <w:t>the sanction of nullity</w:t>
            </w:r>
            <w:r>
              <w:rPr>
                <w:rFonts w:cstheme="minorHAnsi"/>
                <w:color w:val="000000"/>
                <w:sz w:val="20"/>
                <w:szCs w:val="20"/>
              </w:rPr>
              <w:t xml:space="preserve"> </w:t>
            </w:r>
            <w:r w:rsidRPr="00D355A4">
              <w:rPr>
                <w:rFonts w:cstheme="minorHAnsi"/>
                <w:color w:val="000000"/>
                <w:sz w:val="20"/>
                <w:szCs w:val="20"/>
              </w:rPr>
              <w:t>of an appeal on points of law</w:t>
            </w:r>
            <w:r>
              <w:rPr>
                <w:rFonts w:cstheme="minorHAnsi"/>
                <w:color w:val="000000"/>
                <w:sz w:val="20"/>
                <w:szCs w:val="20"/>
              </w:rPr>
              <w:t xml:space="preserve"> for failing to indicate the defendant’s name and address (Article 486). </w:t>
            </w:r>
            <w:r w:rsidRPr="00914FC3">
              <w:rPr>
                <w:rFonts w:cstheme="minorHAnsi"/>
                <w:color w:val="000000"/>
                <w:sz w:val="20"/>
                <w:szCs w:val="20"/>
              </w:rPr>
              <w:t xml:space="preserve">Moreover, </w:t>
            </w:r>
            <w:r>
              <w:rPr>
                <w:rFonts w:cstheme="minorHAnsi"/>
                <w:color w:val="000000"/>
                <w:sz w:val="20"/>
                <w:szCs w:val="20"/>
              </w:rPr>
              <w:t xml:space="preserve">it </w:t>
            </w:r>
            <w:r w:rsidRPr="00914FC3">
              <w:rPr>
                <w:rFonts w:cstheme="minorHAnsi"/>
                <w:color w:val="000000"/>
                <w:sz w:val="20"/>
                <w:szCs w:val="20"/>
              </w:rPr>
              <w:t xml:space="preserve">provides for an express </w:t>
            </w:r>
            <w:r>
              <w:rPr>
                <w:rFonts w:cstheme="minorHAnsi"/>
                <w:color w:val="000000"/>
                <w:sz w:val="20"/>
                <w:szCs w:val="20"/>
              </w:rPr>
              <w:t xml:space="preserve">remedy for procedural </w:t>
            </w:r>
            <w:r w:rsidRPr="00914FC3">
              <w:rPr>
                <w:rFonts w:cstheme="minorHAnsi"/>
                <w:color w:val="000000"/>
                <w:sz w:val="20"/>
                <w:szCs w:val="20"/>
              </w:rPr>
              <w:t xml:space="preserve">deficiencies </w:t>
            </w:r>
            <w:r>
              <w:rPr>
                <w:rFonts w:cstheme="minorHAnsi"/>
                <w:color w:val="000000"/>
                <w:sz w:val="20"/>
                <w:szCs w:val="20"/>
              </w:rPr>
              <w:t xml:space="preserve">without rejection of the appeal as such. (Article 177 §1) </w:t>
            </w:r>
            <w:r w:rsidRPr="002429BD">
              <w:rPr>
                <w:rFonts w:cstheme="minorHAnsi"/>
                <w:color w:val="000000"/>
                <w:sz w:val="20"/>
                <w:szCs w:val="20"/>
                <w:lang w:val="en-US"/>
              </w:rPr>
              <w:t xml:space="preserve">The judgment was </w:t>
            </w:r>
            <w:r>
              <w:rPr>
                <w:rFonts w:cstheme="minorHAnsi"/>
                <w:color w:val="000000"/>
                <w:sz w:val="20"/>
                <w:szCs w:val="20"/>
                <w:lang w:val="en-US"/>
              </w:rPr>
              <w:t xml:space="preserve">translated, </w:t>
            </w:r>
            <w:r w:rsidRPr="002429BD">
              <w:rPr>
                <w:rFonts w:cstheme="minorHAnsi"/>
                <w:color w:val="000000"/>
                <w:sz w:val="20"/>
                <w:szCs w:val="20"/>
                <w:lang w:val="en-US"/>
              </w:rPr>
              <w:t>published a</w:t>
            </w:r>
            <w:r>
              <w:rPr>
                <w:rFonts w:cstheme="minorHAnsi"/>
                <w:color w:val="000000"/>
                <w:sz w:val="20"/>
                <w:szCs w:val="20"/>
                <w:lang w:val="en-US"/>
              </w:rPr>
              <w:t>nd disseminated.</w:t>
            </w:r>
          </w:p>
        </w:tc>
      </w:tr>
      <w:tr w:rsidR="006B4039" w:rsidRPr="00185598" w:rsidTr="000B451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6B4039" w:rsidRDefault="00974FA5" w:rsidP="004363F1">
            <w:pPr>
              <w:jc w:val="center"/>
              <w:rPr>
                <w:b w:val="0"/>
                <w:bCs w:val="0"/>
                <w:sz w:val="20"/>
                <w:szCs w:val="20"/>
                <w:u w:val="single"/>
              </w:rPr>
            </w:pPr>
            <w:hyperlink r:id="rId168" w:history="1">
              <w:r w:rsidR="006B4039" w:rsidRPr="00266694">
                <w:rPr>
                  <w:rStyle w:val="Hyperlink"/>
                  <w:b w:val="0"/>
                  <w:bCs w:val="0"/>
                  <w:sz w:val="20"/>
                  <w:szCs w:val="20"/>
                </w:rPr>
                <w:t>CM/ResDH(2013)55</w:t>
              </w:r>
            </w:hyperlink>
          </w:p>
        </w:tc>
        <w:tc>
          <w:tcPr>
            <w:tcW w:w="1418" w:type="dxa"/>
            <w:tcMar>
              <w:top w:w="113" w:type="dxa"/>
              <w:bottom w:w="113" w:type="dxa"/>
            </w:tcMar>
          </w:tcPr>
          <w:p w:rsidR="006B4039" w:rsidRDefault="006B4039" w:rsidP="004363F1">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ROM / Grozescu</w:t>
            </w:r>
          </w:p>
        </w:tc>
        <w:tc>
          <w:tcPr>
            <w:tcW w:w="1134" w:type="dxa"/>
            <w:tcMar>
              <w:top w:w="113" w:type="dxa"/>
              <w:bottom w:w="113" w:type="dxa"/>
            </w:tcMar>
          </w:tcPr>
          <w:p w:rsidR="006B4039" w:rsidRDefault="006B4039" w:rsidP="004363F1">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17309/02</w:t>
            </w:r>
          </w:p>
        </w:tc>
        <w:tc>
          <w:tcPr>
            <w:tcW w:w="1417" w:type="dxa"/>
            <w:tcMar>
              <w:top w:w="113" w:type="dxa"/>
              <w:bottom w:w="113" w:type="dxa"/>
            </w:tcMar>
          </w:tcPr>
          <w:p w:rsidR="006B4039" w:rsidRDefault="006B4039" w:rsidP="004363F1">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27/12/2007</w:t>
            </w:r>
          </w:p>
          <w:p w:rsidR="006B4039" w:rsidRPr="00D32629" w:rsidRDefault="006B4039" w:rsidP="004363F1">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D32629">
              <w:rPr>
                <w:rFonts w:cstheme="minorHAnsi"/>
                <w:sz w:val="20"/>
                <w:szCs w:val="20"/>
              </w:rPr>
              <w:t>27/09/2007</w:t>
            </w:r>
          </w:p>
        </w:tc>
        <w:tc>
          <w:tcPr>
            <w:tcW w:w="3402" w:type="dxa"/>
            <w:tcMar>
              <w:top w:w="113" w:type="dxa"/>
              <w:bottom w:w="113" w:type="dxa"/>
            </w:tcMar>
          </w:tcPr>
          <w:p w:rsidR="006B4039" w:rsidRPr="00D32629" w:rsidRDefault="006B4039" w:rsidP="004363F1">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lang w:val="en-US"/>
              </w:rPr>
            </w:pPr>
            <w:r w:rsidRPr="00B01BDC">
              <w:rPr>
                <w:rFonts w:cstheme="minorHAnsi"/>
                <w:b/>
                <w:i/>
                <w:color w:val="000000"/>
                <w:sz w:val="20"/>
                <w:szCs w:val="20"/>
              </w:rPr>
              <w:t>Access to and efficient functioning of justice:</w:t>
            </w:r>
            <w:r>
              <w:rPr>
                <w:rFonts w:cstheme="minorHAnsi"/>
                <w:b/>
                <w:i/>
                <w:color w:val="000000"/>
                <w:sz w:val="20"/>
                <w:szCs w:val="20"/>
              </w:rPr>
              <w:t xml:space="preserve"> </w:t>
            </w:r>
            <w:r w:rsidRPr="00D32629">
              <w:rPr>
                <w:rFonts w:cstheme="minorHAnsi"/>
                <w:i/>
                <w:color w:val="000000"/>
                <w:sz w:val="20"/>
                <w:szCs w:val="20"/>
                <w:lang w:val="en-US"/>
              </w:rPr>
              <w:t>Unfairness of civil proceedings due to the hearing of the opposing party, without the applicant or his lawyer having been infor</w:t>
            </w:r>
            <w:r>
              <w:rPr>
                <w:rFonts w:cstheme="minorHAnsi"/>
                <w:i/>
                <w:color w:val="000000"/>
                <w:sz w:val="20"/>
                <w:szCs w:val="20"/>
                <w:lang w:val="en-US"/>
              </w:rPr>
              <w:t xml:space="preserve">med about it. (Article </w:t>
            </w:r>
            <w:r w:rsidRPr="00D32629">
              <w:rPr>
                <w:rFonts w:cstheme="minorHAnsi"/>
                <w:i/>
                <w:color w:val="000000"/>
                <w:sz w:val="20"/>
                <w:szCs w:val="20"/>
                <w:lang w:val="en-US"/>
              </w:rPr>
              <w:t>6§1)</w:t>
            </w:r>
          </w:p>
        </w:tc>
        <w:tc>
          <w:tcPr>
            <w:tcW w:w="5670" w:type="dxa"/>
            <w:tcMar>
              <w:top w:w="113" w:type="dxa"/>
              <w:bottom w:w="113" w:type="dxa"/>
            </w:tcMar>
          </w:tcPr>
          <w:p w:rsidR="006B4039" w:rsidRDefault="006B4039" w:rsidP="00266694">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color w:val="000000"/>
                <w:sz w:val="20"/>
                <w:szCs w:val="20"/>
              </w:rPr>
            </w:pPr>
            <w:r>
              <w:rPr>
                <w:rFonts w:cstheme="minorHAnsi"/>
                <w:color w:val="000000"/>
                <w:sz w:val="20"/>
                <w:szCs w:val="20"/>
              </w:rPr>
              <w:t xml:space="preserve">Reopening of civil proceedings possible. Isolated case. The new Civil Procedure Code </w:t>
            </w:r>
            <w:r w:rsidRPr="00D32629">
              <w:rPr>
                <w:rFonts w:cstheme="minorHAnsi"/>
                <w:color w:val="000000"/>
                <w:sz w:val="20"/>
                <w:szCs w:val="20"/>
              </w:rPr>
              <w:t xml:space="preserve">2013 provides for the right to adversarial proceedings among the fundamental principles of civil </w:t>
            </w:r>
            <w:r>
              <w:rPr>
                <w:rFonts w:cstheme="minorHAnsi"/>
                <w:color w:val="000000"/>
                <w:sz w:val="20"/>
                <w:szCs w:val="20"/>
              </w:rPr>
              <w:t>procedure</w:t>
            </w:r>
            <w:r w:rsidRPr="00D32629">
              <w:rPr>
                <w:rFonts w:cstheme="minorHAnsi"/>
                <w:color w:val="000000"/>
                <w:sz w:val="20"/>
                <w:szCs w:val="20"/>
              </w:rPr>
              <w:t>.</w:t>
            </w:r>
            <w:r>
              <w:rPr>
                <w:rFonts w:cstheme="minorHAnsi"/>
                <w:color w:val="000000"/>
                <w:sz w:val="20"/>
                <w:szCs w:val="20"/>
              </w:rPr>
              <w:t xml:space="preserve"> </w:t>
            </w:r>
            <w:r w:rsidRPr="00185598">
              <w:rPr>
                <w:rFonts w:cstheme="minorHAnsi"/>
                <w:sz w:val="20"/>
                <w:szCs w:val="20"/>
              </w:rPr>
              <w:t>The judgment was transla</w:t>
            </w:r>
            <w:r>
              <w:rPr>
                <w:rFonts w:cstheme="minorHAnsi"/>
                <w:sz w:val="20"/>
                <w:szCs w:val="20"/>
              </w:rPr>
              <w:t>ted, published and disseminated.</w:t>
            </w:r>
          </w:p>
        </w:tc>
      </w:tr>
      <w:tr w:rsidR="006B4039" w:rsidRPr="00185598" w:rsidTr="000B4517">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6B4039" w:rsidRDefault="00974FA5" w:rsidP="004363F1">
            <w:pPr>
              <w:jc w:val="center"/>
              <w:rPr>
                <w:sz w:val="20"/>
                <w:szCs w:val="20"/>
              </w:rPr>
            </w:pPr>
            <w:hyperlink r:id="rId169" w:history="1">
              <w:r w:rsidR="006B4039" w:rsidRPr="002957C0">
                <w:rPr>
                  <w:rStyle w:val="Hyperlink"/>
                  <w:b w:val="0"/>
                  <w:bCs w:val="0"/>
                  <w:sz w:val="20"/>
                  <w:szCs w:val="20"/>
                </w:rPr>
                <w:t>CM/ResDH(2013)194</w:t>
              </w:r>
            </w:hyperlink>
          </w:p>
        </w:tc>
        <w:tc>
          <w:tcPr>
            <w:tcW w:w="1418" w:type="dxa"/>
            <w:tcMar>
              <w:top w:w="113" w:type="dxa"/>
              <w:bottom w:w="113" w:type="dxa"/>
            </w:tcMar>
          </w:tcPr>
          <w:p w:rsidR="006B4039" w:rsidRDefault="006B4039" w:rsidP="004363F1">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ROM / Hulea</w:t>
            </w:r>
          </w:p>
        </w:tc>
        <w:tc>
          <w:tcPr>
            <w:tcW w:w="1134" w:type="dxa"/>
            <w:tcMar>
              <w:top w:w="113" w:type="dxa"/>
              <w:bottom w:w="113" w:type="dxa"/>
            </w:tcMar>
          </w:tcPr>
          <w:p w:rsidR="006B4039" w:rsidRDefault="006B4039" w:rsidP="004363F1">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33411/05</w:t>
            </w:r>
          </w:p>
        </w:tc>
        <w:tc>
          <w:tcPr>
            <w:tcW w:w="1417" w:type="dxa"/>
            <w:tcMar>
              <w:top w:w="113" w:type="dxa"/>
              <w:bottom w:w="113" w:type="dxa"/>
            </w:tcMar>
          </w:tcPr>
          <w:p w:rsidR="006B4039" w:rsidRDefault="006B4039" w:rsidP="004363F1">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02/01/2013</w:t>
            </w:r>
          </w:p>
          <w:p w:rsidR="006B4039" w:rsidRPr="00572975" w:rsidRDefault="006B4039" w:rsidP="004363F1">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572975">
              <w:rPr>
                <w:rFonts w:cstheme="minorHAnsi"/>
                <w:sz w:val="20"/>
                <w:szCs w:val="20"/>
              </w:rPr>
              <w:t>02/10/2012</w:t>
            </w:r>
          </w:p>
        </w:tc>
        <w:tc>
          <w:tcPr>
            <w:tcW w:w="3402" w:type="dxa"/>
            <w:tcMar>
              <w:top w:w="113" w:type="dxa"/>
              <w:bottom w:w="113" w:type="dxa"/>
            </w:tcMar>
          </w:tcPr>
          <w:p w:rsidR="006B4039" w:rsidRPr="008314F3" w:rsidRDefault="006B4039" w:rsidP="002957C0">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rPr>
            </w:pPr>
            <w:r>
              <w:rPr>
                <w:rFonts w:cstheme="minorHAnsi"/>
                <w:b/>
                <w:i/>
                <w:color w:val="000000"/>
                <w:sz w:val="20"/>
                <w:szCs w:val="20"/>
              </w:rPr>
              <w:t xml:space="preserve">Discrimination: </w:t>
            </w:r>
            <w:r w:rsidRPr="00FD5699">
              <w:rPr>
                <w:rFonts w:cstheme="minorHAnsi"/>
                <w:i/>
                <w:color w:val="000000"/>
                <w:sz w:val="20"/>
                <w:szCs w:val="20"/>
              </w:rPr>
              <w:t xml:space="preserve">Refusal </w:t>
            </w:r>
            <w:r>
              <w:rPr>
                <w:rFonts w:cstheme="minorHAnsi"/>
                <w:i/>
                <w:color w:val="000000"/>
                <w:sz w:val="20"/>
                <w:szCs w:val="20"/>
              </w:rPr>
              <w:t xml:space="preserve">by competent court </w:t>
            </w:r>
            <w:r w:rsidRPr="00FD5699">
              <w:rPr>
                <w:rFonts w:cstheme="minorHAnsi"/>
                <w:i/>
                <w:color w:val="000000"/>
                <w:sz w:val="20"/>
                <w:szCs w:val="20"/>
              </w:rPr>
              <w:t xml:space="preserve">to award compensation for the non-pecuniary damage caused </w:t>
            </w:r>
            <w:r>
              <w:rPr>
                <w:rFonts w:cstheme="minorHAnsi"/>
                <w:i/>
                <w:color w:val="000000"/>
                <w:sz w:val="20"/>
                <w:szCs w:val="20"/>
              </w:rPr>
              <w:t xml:space="preserve">by the </w:t>
            </w:r>
            <w:r w:rsidRPr="00FD5699">
              <w:rPr>
                <w:rFonts w:cstheme="minorHAnsi"/>
                <w:i/>
                <w:color w:val="000000"/>
                <w:sz w:val="20"/>
                <w:szCs w:val="20"/>
              </w:rPr>
              <w:t>national authorities</w:t>
            </w:r>
            <w:r>
              <w:rPr>
                <w:rFonts w:cstheme="minorHAnsi"/>
                <w:i/>
                <w:color w:val="000000"/>
                <w:sz w:val="20"/>
                <w:szCs w:val="20"/>
              </w:rPr>
              <w:t>’ rejection of a male army employee’s request for</w:t>
            </w:r>
            <w:r w:rsidRPr="00FD5699">
              <w:rPr>
                <w:rFonts w:cstheme="minorHAnsi"/>
                <w:i/>
                <w:color w:val="000000"/>
                <w:sz w:val="20"/>
                <w:szCs w:val="20"/>
              </w:rPr>
              <w:t xml:space="preserve"> parental leave</w:t>
            </w:r>
            <w:r>
              <w:rPr>
                <w:rFonts w:cstheme="minorHAnsi"/>
                <w:i/>
                <w:color w:val="000000"/>
                <w:sz w:val="20"/>
                <w:szCs w:val="20"/>
              </w:rPr>
              <w:t>; absence of sufficient justification.</w:t>
            </w:r>
            <w:r w:rsidRPr="00FD5699">
              <w:rPr>
                <w:rFonts w:cstheme="minorHAnsi"/>
                <w:i/>
                <w:color w:val="000000"/>
                <w:sz w:val="20"/>
                <w:szCs w:val="20"/>
              </w:rPr>
              <w:t xml:space="preserve"> (Article 14</w:t>
            </w:r>
            <w:r>
              <w:rPr>
                <w:rFonts w:cstheme="minorHAnsi"/>
                <w:i/>
                <w:color w:val="000000"/>
                <w:sz w:val="20"/>
                <w:szCs w:val="20"/>
              </w:rPr>
              <w:t xml:space="preserve"> in conjunction with Article 8)</w:t>
            </w:r>
          </w:p>
        </w:tc>
        <w:tc>
          <w:tcPr>
            <w:tcW w:w="5670" w:type="dxa"/>
            <w:tcMar>
              <w:top w:w="113" w:type="dxa"/>
              <w:bottom w:w="113" w:type="dxa"/>
            </w:tcMar>
          </w:tcPr>
          <w:p w:rsidR="006B4039" w:rsidRDefault="006B4039" w:rsidP="00D369A2">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rPr>
            </w:pPr>
            <w:r w:rsidRPr="00772C12">
              <w:rPr>
                <w:rFonts w:cstheme="minorHAnsi"/>
                <w:color w:val="000000"/>
                <w:sz w:val="20"/>
                <w:szCs w:val="20"/>
              </w:rPr>
              <w:t>Law No. 80/1995 on the status of military cadres provided at the material time that only women among staff of the army, were entitled to parental leave.</w:t>
            </w:r>
            <w:r>
              <w:rPr>
                <w:rFonts w:cstheme="minorHAnsi"/>
                <w:color w:val="000000"/>
                <w:sz w:val="20"/>
                <w:szCs w:val="20"/>
              </w:rPr>
              <w:t xml:space="preserve"> Domestic courts refused to examine</w:t>
            </w:r>
            <w:r w:rsidRPr="00772C12">
              <w:rPr>
                <w:rFonts w:cstheme="minorHAnsi"/>
                <w:color w:val="000000"/>
                <w:sz w:val="20"/>
                <w:szCs w:val="20"/>
              </w:rPr>
              <w:t xml:space="preserve"> the possibility of paternity leave without pay </w:t>
            </w:r>
            <w:r>
              <w:rPr>
                <w:rFonts w:cstheme="minorHAnsi"/>
                <w:color w:val="000000"/>
                <w:sz w:val="20"/>
                <w:szCs w:val="20"/>
              </w:rPr>
              <w:t xml:space="preserve">despite the Constitutional Court’s declaration on the unconstitutionality of the Law on status of military cadres. </w:t>
            </w:r>
            <w:r w:rsidRPr="002957C0">
              <w:rPr>
                <w:rFonts w:cstheme="minorHAnsi"/>
                <w:color w:val="000000"/>
                <w:sz w:val="20"/>
                <w:szCs w:val="20"/>
              </w:rPr>
              <w:t>Act No. 18/2006</w:t>
            </w:r>
            <w:r>
              <w:rPr>
                <w:rFonts w:cstheme="minorHAnsi"/>
                <w:color w:val="000000"/>
                <w:sz w:val="20"/>
                <w:szCs w:val="20"/>
              </w:rPr>
              <w:t xml:space="preserve"> amended the law providing</w:t>
            </w:r>
            <w:r w:rsidRPr="002957C0">
              <w:rPr>
                <w:rFonts w:cstheme="minorHAnsi"/>
                <w:color w:val="000000"/>
                <w:sz w:val="20"/>
                <w:szCs w:val="20"/>
              </w:rPr>
              <w:t xml:space="preserve"> that women and men </w:t>
            </w:r>
            <w:r>
              <w:rPr>
                <w:rFonts w:cstheme="minorHAnsi"/>
                <w:color w:val="000000"/>
                <w:sz w:val="20"/>
                <w:szCs w:val="20"/>
              </w:rPr>
              <w:t>active within the army are equally</w:t>
            </w:r>
            <w:r w:rsidRPr="002957C0">
              <w:rPr>
                <w:rFonts w:cstheme="minorHAnsi"/>
                <w:color w:val="000000"/>
                <w:sz w:val="20"/>
                <w:szCs w:val="20"/>
              </w:rPr>
              <w:t xml:space="preserve"> entitled to parental leave.</w:t>
            </w:r>
            <w:r w:rsidRPr="002429BD">
              <w:rPr>
                <w:rFonts w:cstheme="minorHAnsi"/>
                <w:color w:val="000000"/>
                <w:sz w:val="20"/>
                <w:szCs w:val="20"/>
                <w:lang w:val="en-US"/>
              </w:rPr>
              <w:t xml:space="preserve"> The judgment was </w:t>
            </w:r>
            <w:r>
              <w:rPr>
                <w:rFonts w:cstheme="minorHAnsi"/>
                <w:color w:val="000000"/>
                <w:sz w:val="20"/>
                <w:szCs w:val="20"/>
                <w:lang w:val="en-US"/>
              </w:rPr>
              <w:t xml:space="preserve">translated, </w:t>
            </w:r>
            <w:r w:rsidRPr="002429BD">
              <w:rPr>
                <w:rFonts w:cstheme="minorHAnsi"/>
                <w:color w:val="000000"/>
                <w:sz w:val="20"/>
                <w:szCs w:val="20"/>
                <w:lang w:val="en-US"/>
              </w:rPr>
              <w:t>published and disseminated.</w:t>
            </w:r>
          </w:p>
        </w:tc>
      </w:tr>
      <w:tr w:rsidR="006B4039" w:rsidRPr="00185598" w:rsidTr="000B451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6B4039" w:rsidRDefault="00974FA5" w:rsidP="004363F1">
            <w:pPr>
              <w:jc w:val="center"/>
              <w:rPr>
                <w:b w:val="0"/>
                <w:bCs w:val="0"/>
                <w:sz w:val="20"/>
                <w:szCs w:val="20"/>
              </w:rPr>
            </w:pPr>
            <w:hyperlink r:id="rId170" w:history="1">
              <w:r w:rsidR="006B4039" w:rsidRPr="00D231EB">
                <w:rPr>
                  <w:rStyle w:val="Hyperlink"/>
                  <w:b w:val="0"/>
                  <w:bCs w:val="0"/>
                  <w:sz w:val="20"/>
                  <w:szCs w:val="20"/>
                </w:rPr>
                <w:t>CM/ResDH(2013)68</w:t>
              </w:r>
            </w:hyperlink>
          </w:p>
        </w:tc>
        <w:tc>
          <w:tcPr>
            <w:tcW w:w="1418" w:type="dxa"/>
            <w:tcMar>
              <w:top w:w="113" w:type="dxa"/>
              <w:bottom w:w="113" w:type="dxa"/>
            </w:tcMar>
          </w:tcPr>
          <w:p w:rsidR="006B4039" w:rsidRDefault="006B4039" w:rsidP="004363F1">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ROM / Lungoci and 2 other cases</w:t>
            </w:r>
          </w:p>
        </w:tc>
        <w:tc>
          <w:tcPr>
            <w:tcW w:w="1134" w:type="dxa"/>
            <w:tcMar>
              <w:top w:w="113" w:type="dxa"/>
              <w:bottom w:w="113" w:type="dxa"/>
            </w:tcMar>
          </w:tcPr>
          <w:p w:rsidR="006B4039" w:rsidRDefault="006B4039" w:rsidP="004363F1">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62710/00</w:t>
            </w:r>
          </w:p>
        </w:tc>
        <w:tc>
          <w:tcPr>
            <w:tcW w:w="1417" w:type="dxa"/>
            <w:tcMar>
              <w:top w:w="113" w:type="dxa"/>
              <w:bottom w:w="113" w:type="dxa"/>
            </w:tcMar>
          </w:tcPr>
          <w:p w:rsidR="006B4039" w:rsidRDefault="006B4039" w:rsidP="004363F1">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26/04/2006</w:t>
            </w:r>
          </w:p>
          <w:p w:rsidR="006B4039" w:rsidRPr="00E20DCD" w:rsidRDefault="006B4039" w:rsidP="004363F1">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E20DCD">
              <w:rPr>
                <w:rFonts w:cstheme="minorHAnsi"/>
                <w:sz w:val="20"/>
                <w:szCs w:val="20"/>
              </w:rPr>
              <w:t>26/01/2006</w:t>
            </w:r>
          </w:p>
        </w:tc>
        <w:tc>
          <w:tcPr>
            <w:tcW w:w="3402" w:type="dxa"/>
            <w:tcMar>
              <w:top w:w="113" w:type="dxa"/>
              <w:bottom w:w="113" w:type="dxa"/>
            </w:tcMar>
          </w:tcPr>
          <w:p w:rsidR="006B4039" w:rsidRPr="008314F3" w:rsidRDefault="006B4039" w:rsidP="00E20DCD">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rPr>
            </w:pPr>
            <w:r w:rsidRPr="00B01BDC">
              <w:rPr>
                <w:rFonts w:cstheme="minorHAnsi"/>
                <w:b/>
                <w:i/>
                <w:color w:val="000000"/>
                <w:sz w:val="20"/>
                <w:szCs w:val="20"/>
              </w:rPr>
              <w:t>Access to and efficient functioning of justice:</w:t>
            </w:r>
            <w:r>
              <w:rPr>
                <w:rFonts w:cstheme="minorHAnsi"/>
                <w:b/>
                <w:i/>
                <w:color w:val="000000"/>
                <w:sz w:val="20"/>
                <w:szCs w:val="20"/>
              </w:rPr>
              <w:t xml:space="preserve"> </w:t>
            </w:r>
            <w:r w:rsidRPr="00E20DCD">
              <w:rPr>
                <w:rFonts w:cstheme="minorHAnsi"/>
                <w:i/>
                <w:color w:val="000000"/>
                <w:sz w:val="20"/>
                <w:szCs w:val="20"/>
              </w:rPr>
              <w:t xml:space="preserve">Denial of access to a court </w:t>
            </w:r>
            <w:r>
              <w:rPr>
                <w:rFonts w:cstheme="minorHAnsi"/>
                <w:i/>
                <w:color w:val="000000"/>
                <w:sz w:val="20"/>
                <w:szCs w:val="20"/>
              </w:rPr>
              <w:t xml:space="preserve">due to </w:t>
            </w:r>
            <w:r w:rsidRPr="00E20DCD">
              <w:rPr>
                <w:rFonts w:cstheme="minorHAnsi"/>
                <w:i/>
                <w:color w:val="000000"/>
                <w:sz w:val="20"/>
                <w:szCs w:val="20"/>
              </w:rPr>
              <w:t>erroneous qualification of claims as being identical with claims already determined in previous proceedings</w:t>
            </w:r>
            <w:r>
              <w:rPr>
                <w:rFonts w:cstheme="minorHAnsi"/>
                <w:i/>
                <w:color w:val="000000"/>
                <w:sz w:val="20"/>
                <w:szCs w:val="20"/>
              </w:rPr>
              <w:t>.</w:t>
            </w:r>
            <w:r w:rsidRPr="00E20DCD">
              <w:rPr>
                <w:rFonts w:cstheme="minorHAnsi"/>
                <w:i/>
                <w:color w:val="000000"/>
                <w:sz w:val="20"/>
                <w:szCs w:val="20"/>
              </w:rPr>
              <w:t xml:space="preserve"> (</w:t>
            </w:r>
            <w:r>
              <w:rPr>
                <w:rFonts w:cstheme="minorHAnsi"/>
                <w:i/>
                <w:color w:val="000000"/>
                <w:sz w:val="20"/>
                <w:szCs w:val="20"/>
              </w:rPr>
              <w:t>Article 6§1)</w:t>
            </w:r>
          </w:p>
        </w:tc>
        <w:tc>
          <w:tcPr>
            <w:tcW w:w="5670" w:type="dxa"/>
            <w:tcMar>
              <w:top w:w="113" w:type="dxa"/>
              <w:bottom w:w="113" w:type="dxa"/>
            </w:tcMar>
          </w:tcPr>
          <w:p w:rsidR="006B4039" w:rsidRDefault="006B4039" w:rsidP="008D6EFB">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color w:val="000000"/>
                <w:sz w:val="20"/>
                <w:szCs w:val="20"/>
              </w:rPr>
            </w:pPr>
            <w:r>
              <w:rPr>
                <w:rFonts w:cstheme="minorHAnsi"/>
                <w:color w:val="000000"/>
                <w:sz w:val="20"/>
                <w:szCs w:val="20"/>
              </w:rPr>
              <w:t xml:space="preserve">The </w:t>
            </w:r>
            <w:r w:rsidRPr="00E20DCD">
              <w:rPr>
                <w:rFonts w:cstheme="minorHAnsi"/>
                <w:color w:val="000000"/>
                <w:sz w:val="20"/>
                <w:szCs w:val="20"/>
              </w:rPr>
              <w:t>Code of Civil Procedure provides the possibili</w:t>
            </w:r>
            <w:r>
              <w:rPr>
                <w:rFonts w:cstheme="minorHAnsi"/>
                <w:color w:val="000000"/>
                <w:sz w:val="20"/>
                <w:szCs w:val="20"/>
              </w:rPr>
              <w:t>ty to reopen civil proceedings on the basis of a ECHR judgment</w:t>
            </w:r>
            <w:r w:rsidRPr="00E20DCD">
              <w:rPr>
                <w:rFonts w:cstheme="minorHAnsi"/>
                <w:color w:val="000000"/>
                <w:sz w:val="20"/>
                <w:szCs w:val="20"/>
              </w:rPr>
              <w:t xml:space="preserve">. </w:t>
            </w:r>
            <w:r>
              <w:rPr>
                <w:rFonts w:cstheme="minorHAnsi"/>
                <w:color w:val="000000"/>
                <w:sz w:val="20"/>
                <w:szCs w:val="20"/>
              </w:rPr>
              <w:t xml:space="preserve">In </w:t>
            </w:r>
            <w:r w:rsidRPr="00E20DCD">
              <w:rPr>
                <w:rFonts w:cstheme="minorHAnsi"/>
                <w:color w:val="000000"/>
                <w:sz w:val="20"/>
                <w:szCs w:val="20"/>
              </w:rPr>
              <w:t xml:space="preserve">Bacso case, the action to establish title lodged by the applicants against the third parties who bought the property from the </w:t>
            </w:r>
            <w:r>
              <w:rPr>
                <w:rFonts w:cstheme="minorHAnsi"/>
                <w:color w:val="000000"/>
                <w:sz w:val="20"/>
                <w:szCs w:val="20"/>
              </w:rPr>
              <w:t>S</w:t>
            </w:r>
            <w:r w:rsidRPr="00E20DCD">
              <w:rPr>
                <w:rFonts w:cstheme="minorHAnsi"/>
                <w:color w:val="000000"/>
                <w:sz w:val="20"/>
                <w:szCs w:val="20"/>
              </w:rPr>
              <w:t>tate was successful.</w:t>
            </w:r>
            <w:r>
              <w:rPr>
                <w:rFonts w:cstheme="minorHAnsi"/>
                <w:color w:val="000000"/>
                <w:sz w:val="20"/>
                <w:szCs w:val="20"/>
              </w:rPr>
              <w:t xml:space="preserve"> I</w:t>
            </w:r>
            <w:r w:rsidRPr="008D6EFB">
              <w:rPr>
                <w:rFonts w:cstheme="minorHAnsi"/>
                <w:color w:val="000000"/>
                <w:sz w:val="20"/>
                <w:szCs w:val="20"/>
              </w:rPr>
              <w:t xml:space="preserve">solated </w:t>
            </w:r>
            <w:r>
              <w:rPr>
                <w:rFonts w:cstheme="minorHAnsi"/>
                <w:color w:val="000000"/>
                <w:sz w:val="20"/>
                <w:szCs w:val="20"/>
              </w:rPr>
              <w:t xml:space="preserve">erroneous </w:t>
            </w:r>
            <w:r w:rsidRPr="008D6EFB">
              <w:rPr>
                <w:rFonts w:cstheme="minorHAnsi"/>
                <w:color w:val="000000"/>
                <w:sz w:val="20"/>
                <w:szCs w:val="20"/>
              </w:rPr>
              <w:t>interpretation of Article 1201 of the Civil on res judicata.</w:t>
            </w:r>
            <w:r>
              <w:rPr>
                <w:rFonts w:cstheme="minorHAnsi"/>
                <w:color w:val="000000"/>
                <w:sz w:val="20"/>
                <w:szCs w:val="20"/>
              </w:rPr>
              <w:t xml:space="preserve"> </w:t>
            </w:r>
            <w:r w:rsidRPr="00185598">
              <w:rPr>
                <w:rFonts w:cstheme="minorHAnsi"/>
                <w:sz w:val="20"/>
                <w:szCs w:val="20"/>
              </w:rPr>
              <w:t>The judgment was transla</w:t>
            </w:r>
            <w:r>
              <w:rPr>
                <w:rFonts w:cstheme="minorHAnsi"/>
                <w:sz w:val="20"/>
                <w:szCs w:val="20"/>
              </w:rPr>
              <w:t>ted, published and disseminated.</w:t>
            </w:r>
          </w:p>
        </w:tc>
      </w:tr>
      <w:tr w:rsidR="006B4039" w:rsidRPr="00185598" w:rsidTr="000B4517">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6B4039" w:rsidRPr="00627A6E" w:rsidRDefault="00974FA5" w:rsidP="004363F1">
            <w:pPr>
              <w:jc w:val="center"/>
              <w:rPr>
                <w:sz w:val="20"/>
                <w:szCs w:val="20"/>
              </w:rPr>
            </w:pPr>
            <w:hyperlink r:id="rId171" w:history="1">
              <w:r w:rsidR="006B4039" w:rsidRPr="001D64C3">
                <w:rPr>
                  <w:rStyle w:val="Hyperlink"/>
                  <w:b w:val="0"/>
                  <w:bCs w:val="0"/>
                  <w:sz w:val="20"/>
                  <w:szCs w:val="20"/>
                </w:rPr>
                <w:t>CM/ResDH(2013)233</w:t>
              </w:r>
            </w:hyperlink>
          </w:p>
        </w:tc>
        <w:tc>
          <w:tcPr>
            <w:tcW w:w="1418" w:type="dxa"/>
            <w:tcMar>
              <w:top w:w="113" w:type="dxa"/>
              <w:bottom w:w="113" w:type="dxa"/>
            </w:tcMar>
          </w:tcPr>
          <w:p w:rsidR="006B4039" w:rsidRDefault="006B4039" w:rsidP="004363F1">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ROM / M. and C. and 2 other cases</w:t>
            </w:r>
          </w:p>
        </w:tc>
        <w:tc>
          <w:tcPr>
            <w:tcW w:w="1134" w:type="dxa"/>
            <w:tcMar>
              <w:top w:w="113" w:type="dxa"/>
              <w:bottom w:w="113" w:type="dxa"/>
            </w:tcMar>
          </w:tcPr>
          <w:p w:rsidR="006B4039" w:rsidRDefault="006B4039" w:rsidP="004363F1">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29032/04+</w:t>
            </w:r>
          </w:p>
        </w:tc>
        <w:tc>
          <w:tcPr>
            <w:tcW w:w="1417" w:type="dxa"/>
            <w:tcMar>
              <w:top w:w="113" w:type="dxa"/>
              <w:bottom w:w="113" w:type="dxa"/>
            </w:tcMar>
          </w:tcPr>
          <w:p w:rsidR="006B4039" w:rsidRDefault="006B4039" w:rsidP="004363F1">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27/12/2011</w:t>
            </w:r>
          </w:p>
          <w:p w:rsidR="006B4039" w:rsidRDefault="006B4039" w:rsidP="004363F1">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27/09/2011</w:t>
            </w:r>
          </w:p>
        </w:tc>
        <w:tc>
          <w:tcPr>
            <w:tcW w:w="3402" w:type="dxa"/>
            <w:tcMar>
              <w:top w:w="113" w:type="dxa"/>
              <w:bottom w:w="113" w:type="dxa"/>
            </w:tcMar>
          </w:tcPr>
          <w:p w:rsidR="006B4039" w:rsidRPr="008314F3" w:rsidRDefault="006B4039" w:rsidP="001B2445">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rPr>
            </w:pPr>
            <w:r>
              <w:rPr>
                <w:rFonts w:cstheme="minorHAnsi"/>
                <w:b/>
                <w:i/>
                <w:color w:val="000000"/>
                <w:sz w:val="20"/>
                <w:szCs w:val="20"/>
              </w:rPr>
              <w:t xml:space="preserve">Protection against ill-treatment / protection of family life: </w:t>
            </w:r>
            <w:r w:rsidRPr="001B2445">
              <w:rPr>
                <w:rFonts w:cstheme="minorHAnsi"/>
                <w:i/>
                <w:color w:val="000000"/>
                <w:sz w:val="20"/>
                <w:szCs w:val="20"/>
              </w:rPr>
              <w:t>Lack of effective investigations into allegations of sexual abuse of children by relatives or third parties. (Article 3 in all and 8 in two cases)</w:t>
            </w:r>
          </w:p>
        </w:tc>
        <w:tc>
          <w:tcPr>
            <w:tcW w:w="5670" w:type="dxa"/>
            <w:tcMar>
              <w:top w:w="113" w:type="dxa"/>
              <w:bottom w:w="113" w:type="dxa"/>
            </w:tcMar>
          </w:tcPr>
          <w:p w:rsidR="006B4039" w:rsidRDefault="006B4039" w:rsidP="00E10045">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rPr>
            </w:pPr>
            <w:r w:rsidRPr="001B2445">
              <w:rPr>
                <w:rFonts w:cstheme="minorHAnsi"/>
                <w:color w:val="000000"/>
                <w:sz w:val="20"/>
                <w:szCs w:val="20"/>
              </w:rPr>
              <w:t>The applicants may request the reopening. However, resuming the investigation</w:t>
            </w:r>
            <w:r>
              <w:rPr>
                <w:rFonts w:cstheme="minorHAnsi"/>
                <w:color w:val="000000"/>
                <w:sz w:val="20"/>
                <w:szCs w:val="20"/>
              </w:rPr>
              <w:t>s</w:t>
            </w:r>
            <w:r w:rsidRPr="001B2445">
              <w:rPr>
                <w:rFonts w:cstheme="minorHAnsi"/>
                <w:color w:val="000000"/>
                <w:sz w:val="20"/>
                <w:szCs w:val="20"/>
              </w:rPr>
              <w:t xml:space="preserve"> 14 years after the alleged sexual abuse (1998) could hardly lead to establishing the truth and may infringe on the rights of the parents.</w:t>
            </w:r>
            <w:r>
              <w:rPr>
                <w:rFonts w:cstheme="minorHAnsi"/>
                <w:color w:val="000000"/>
                <w:sz w:val="20"/>
                <w:szCs w:val="20"/>
              </w:rPr>
              <w:t xml:space="preserve"> Just satisfaction paid. Reforms were undertaken to enable </w:t>
            </w:r>
            <w:r w:rsidRPr="003F7AEE">
              <w:rPr>
                <w:rFonts w:cstheme="minorHAnsi"/>
                <w:color w:val="000000"/>
                <w:sz w:val="20"/>
                <w:szCs w:val="20"/>
              </w:rPr>
              <w:t xml:space="preserve">judicial authorities and the police, </w:t>
            </w:r>
            <w:r>
              <w:rPr>
                <w:rFonts w:cstheme="minorHAnsi"/>
                <w:color w:val="000000"/>
                <w:sz w:val="20"/>
                <w:szCs w:val="20"/>
              </w:rPr>
              <w:t xml:space="preserve">to </w:t>
            </w:r>
            <w:r w:rsidRPr="003F7AEE">
              <w:rPr>
                <w:rFonts w:cstheme="minorHAnsi"/>
                <w:color w:val="000000"/>
                <w:sz w:val="20"/>
                <w:szCs w:val="20"/>
              </w:rPr>
              <w:t xml:space="preserve">conduct </w:t>
            </w:r>
            <w:r>
              <w:rPr>
                <w:rFonts w:cstheme="minorHAnsi"/>
                <w:color w:val="000000"/>
                <w:sz w:val="20"/>
                <w:szCs w:val="20"/>
              </w:rPr>
              <w:t xml:space="preserve">speedily </w:t>
            </w:r>
            <w:r w:rsidRPr="003F7AEE">
              <w:rPr>
                <w:rFonts w:cstheme="minorHAnsi"/>
                <w:color w:val="000000"/>
                <w:sz w:val="20"/>
                <w:szCs w:val="20"/>
              </w:rPr>
              <w:t>effective investigation</w:t>
            </w:r>
            <w:r>
              <w:rPr>
                <w:rFonts w:cstheme="minorHAnsi"/>
                <w:color w:val="000000"/>
                <w:sz w:val="20"/>
                <w:szCs w:val="20"/>
              </w:rPr>
              <w:t xml:space="preserve">s </w:t>
            </w:r>
            <w:r w:rsidRPr="003F7AEE">
              <w:rPr>
                <w:rFonts w:cstheme="minorHAnsi"/>
                <w:color w:val="000000"/>
                <w:sz w:val="20"/>
                <w:szCs w:val="20"/>
              </w:rPr>
              <w:t xml:space="preserve">in cases </w:t>
            </w:r>
            <w:r>
              <w:rPr>
                <w:rFonts w:cstheme="minorHAnsi"/>
                <w:color w:val="000000"/>
                <w:sz w:val="20"/>
                <w:szCs w:val="20"/>
              </w:rPr>
              <w:t xml:space="preserve">of alleged sexual abuses of minors. Awareness of the necessity of cooperation </w:t>
            </w:r>
            <w:r w:rsidRPr="003F7AEE">
              <w:rPr>
                <w:rFonts w:cstheme="minorHAnsi"/>
                <w:color w:val="000000"/>
                <w:sz w:val="20"/>
                <w:szCs w:val="20"/>
              </w:rPr>
              <w:t>between</w:t>
            </w:r>
            <w:r>
              <w:rPr>
                <w:rFonts w:cstheme="minorHAnsi"/>
                <w:color w:val="000000"/>
                <w:sz w:val="20"/>
                <w:szCs w:val="20"/>
              </w:rPr>
              <w:t xml:space="preserve"> the judiciary, police</w:t>
            </w:r>
            <w:r w:rsidRPr="003F7AEE">
              <w:rPr>
                <w:rFonts w:cstheme="minorHAnsi"/>
                <w:color w:val="000000"/>
                <w:sz w:val="20"/>
                <w:szCs w:val="20"/>
              </w:rPr>
              <w:t xml:space="preserve"> and </w:t>
            </w:r>
            <w:r>
              <w:rPr>
                <w:rFonts w:cstheme="minorHAnsi"/>
                <w:color w:val="000000"/>
                <w:sz w:val="20"/>
                <w:szCs w:val="20"/>
              </w:rPr>
              <w:t>administrative authorities</w:t>
            </w:r>
            <w:r w:rsidRPr="003F7AEE">
              <w:rPr>
                <w:rFonts w:cstheme="minorHAnsi"/>
                <w:color w:val="000000"/>
                <w:sz w:val="20"/>
                <w:szCs w:val="20"/>
              </w:rPr>
              <w:t xml:space="preserve"> </w:t>
            </w:r>
            <w:r>
              <w:rPr>
                <w:rFonts w:cstheme="minorHAnsi"/>
                <w:color w:val="000000"/>
                <w:sz w:val="20"/>
                <w:szCs w:val="20"/>
              </w:rPr>
              <w:t xml:space="preserve">for </w:t>
            </w:r>
            <w:r w:rsidRPr="003F7AEE">
              <w:rPr>
                <w:rFonts w:cstheme="minorHAnsi"/>
                <w:color w:val="000000"/>
                <w:sz w:val="20"/>
                <w:szCs w:val="20"/>
              </w:rPr>
              <w:t>the prote</w:t>
            </w:r>
            <w:r>
              <w:rPr>
                <w:rFonts w:cstheme="minorHAnsi"/>
                <w:color w:val="000000"/>
                <w:sz w:val="20"/>
                <w:szCs w:val="20"/>
              </w:rPr>
              <w:t>ction of children's rights was improved</w:t>
            </w:r>
            <w:r w:rsidRPr="003F7AEE">
              <w:rPr>
                <w:rFonts w:cstheme="minorHAnsi"/>
                <w:color w:val="000000"/>
                <w:sz w:val="20"/>
                <w:szCs w:val="20"/>
              </w:rPr>
              <w:t>.</w:t>
            </w:r>
            <w:r>
              <w:rPr>
                <w:rFonts w:cstheme="minorHAnsi"/>
                <w:color w:val="000000"/>
                <w:sz w:val="20"/>
                <w:szCs w:val="20"/>
              </w:rPr>
              <w:t xml:space="preserve"> </w:t>
            </w:r>
            <w:r w:rsidRPr="002429BD">
              <w:rPr>
                <w:rFonts w:cstheme="minorHAnsi"/>
                <w:color w:val="000000"/>
                <w:sz w:val="20"/>
                <w:szCs w:val="20"/>
                <w:lang w:val="en-US"/>
              </w:rPr>
              <w:t xml:space="preserve">The judgment was </w:t>
            </w:r>
            <w:r>
              <w:rPr>
                <w:rFonts w:cstheme="minorHAnsi"/>
                <w:color w:val="000000"/>
                <w:sz w:val="20"/>
                <w:szCs w:val="20"/>
                <w:lang w:val="en-US"/>
              </w:rPr>
              <w:t xml:space="preserve">translated, </w:t>
            </w:r>
            <w:r w:rsidRPr="002429BD">
              <w:rPr>
                <w:rFonts w:cstheme="minorHAnsi"/>
                <w:color w:val="000000"/>
                <w:sz w:val="20"/>
                <w:szCs w:val="20"/>
                <w:lang w:val="en-US"/>
              </w:rPr>
              <w:t>published a</w:t>
            </w:r>
            <w:r>
              <w:rPr>
                <w:rFonts w:cstheme="minorHAnsi"/>
                <w:color w:val="000000"/>
                <w:sz w:val="20"/>
                <w:szCs w:val="20"/>
                <w:lang w:val="en-US"/>
              </w:rPr>
              <w:t>nd disseminated.</w:t>
            </w:r>
          </w:p>
        </w:tc>
      </w:tr>
      <w:tr w:rsidR="006B4039" w:rsidRPr="00185598" w:rsidTr="000B451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6B4039" w:rsidRPr="00177C59" w:rsidRDefault="00974FA5" w:rsidP="00AF0ADD">
            <w:pPr>
              <w:jc w:val="center"/>
              <w:rPr>
                <w:sz w:val="20"/>
                <w:szCs w:val="20"/>
              </w:rPr>
            </w:pPr>
            <w:hyperlink r:id="rId172" w:history="1">
              <w:r w:rsidR="006B4039" w:rsidRPr="005A09FB">
                <w:rPr>
                  <w:rStyle w:val="Hyperlink"/>
                  <w:b w:val="0"/>
                  <w:bCs w:val="0"/>
                  <w:sz w:val="20"/>
                  <w:szCs w:val="20"/>
                </w:rPr>
                <w:t>CM/ResDH(2013)168</w:t>
              </w:r>
            </w:hyperlink>
          </w:p>
        </w:tc>
        <w:tc>
          <w:tcPr>
            <w:tcW w:w="1418" w:type="dxa"/>
            <w:tcMar>
              <w:top w:w="113" w:type="dxa"/>
              <w:bottom w:w="113" w:type="dxa"/>
            </w:tcMar>
          </w:tcPr>
          <w:p w:rsidR="006B4039" w:rsidRDefault="006B4039" w:rsidP="004363F1">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ROM / Maszni</w:t>
            </w:r>
          </w:p>
        </w:tc>
        <w:tc>
          <w:tcPr>
            <w:tcW w:w="1134" w:type="dxa"/>
            <w:tcMar>
              <w:top w:w="113" w:type="dxa"/>
              <w:bottom w:w="113" w:type="dxa"/>
            </w:tcMar>
          </w:tcPr>
          <w:p w:rsidR="006B4039" w:rsidRDefault="006B4039" w:rsidP="004363F1">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59892/00</w:t>
            </w:r>
          </w:p>
        </w:tc>
        <w:tc>
          <w:tcPr>
            <w:tcW w:w="1417" w:type="dxa"/>
            <w:tcMar>
              <w:top w:w="113" w:type="dxa"/>
              <w:bottom w:w="113" w:type="dxa"/>
            </w:tcMar>
          </w:tcPr>
          <w:p w:rsidR="006B4039" w:rsidRDefault="006B4039" w:rsidP="004363F1">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21/12/2006</w:t>
            </w:r>
          </w:p>
          <w:p w:rsidR="006B4039" w:rsidRPr="0000002C" w:rsidRDefault="006B4039" w:rsidP="004363F1">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00002C">
              <w:rPr>
                <w:rFonts w:cstheme="minorHAnsi"/>
                <w:sz w:val="20"/>
                <w:szCs w:val="20"/>
              </w:rPr>
              <w:t>21/09/2006</w:t>
            </w:r>
          </w:p>
        </w:tc>
        <w:tc>
          <w:tcPr>
            <w:tcW w:w="3402" w:type="dxa"/>
            <w:tcMar>
              <w:top w:w="113" w:type="dxa"/>
              <w:bottom w:w="113" w:type="dxa"/>
            </w:tcMar>
          </w:tcPr>
          <w:p w:rsidR="006B4039" w:rsidRPr="0000002C" w:rsidRDefault="006B4039" w:rsidP="004363F1">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lang w:val="en-US"/>
              </w:rPr>
            </w:pPr>
            <w:r w:rsidRPr="003E36F2">
              <w:rPr>
                <w:rFonts w:cstheme="minorHAnsi"/>
                <w:b/>
                <w:i/>
                <w:color w:val="000000"/>
                <w:sz w:val="20"/>
                <w:szCs w:val="20"/>
              </w:rPr>
              <w:t>Access to and efficient functioning of justice</w:t>
            </w:r>
            <w:r w:rsidRPr="0000002C">
              <w:rPr>
                <w:rFonts w:cstheme="minorHAnsi"/>
                <w:b/>
                <w:i/>
                <w:color w:val="000000"/>
                <w:sz w:val="20"/>
                <w:szCs w:val="20"/>
                <w:lang w:val="en-US"/>
              </w:rPr>
              <w:t xml:space="preserve"> </w:t>
            </w:r>
            <w:r w:rsidRPr="0000002C">
              <w:rPr>
                <w:rFonts w:cstheme="minorHAnsi"/>
                <w:i/>
                <w:color w:val="000000"/>
                <w:sz w:val="20"/>
                <w:szCs w:val="20"/>
                <w:lang w:val="en-US"/>
              </w:rPr>
              <w:t>Lack of independence and impartiality of the court due to conviction of a civilian by a mi</w:t>
            </w:r>
            <w:r>
              <w:rPr>
                <w:rFonts w:cstheme="minorHAnsi"/>
                <w:i/>
                <w:color w:val="000000"/>
                <w:sz w:val="20"/>
                <w:szCs w:val="20"/>
                <w:lang w:val="en-US"/>
              </w:rPr>
              <w:t>litary court. (Article 6§1)</w:t>
            </w:r>
          </w:p>
        </w:tc>
        <w:tc>
          <w:tcPr>
            <w:tcW w:w="5670" w:type="dxa"/>
            <w:tcMar>
              <w:top w:w="113" w:type="dxa"/>
              <w:bottom w:w="113" w:type="dxa"/>
            </w:tcMar>
          </w:tcPr>
          <w:p w:rsidR="006B4039" w:rsidRDefault="006B4039" w:rsidP="00411A45">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color w:val="000000"/>
                <w:sz w:val="20"/>
                <w:szCs w:val="20"/>
              </w:rPr>
            </w:pPr>
            <w:r>
              <w:rPr>
                <w:rFonts w:cstheme="minorHAnsi"/>
                <w:color w:val="000000"/>
                <w:sz w:val="20"/>
                <w:szCs w:val="20"/>
              </w:rPr>
              <w:t>Impugned proceedings may be reopened. A</w:t>
            </w:r>
            <w:r w:rsidRPr="000A293D">
              <w:rPr>
                <w:rFonts w:cstheme="minorHAnsi"/>
                <w:color w:val="000000"/>
                <w:sz w:val="20"/>
                <w:szCs w:val="20"/>
              </w:rPr>
              <w:t>ccording to the new Article 35 (2) of the Code of Criminal Procedure, as amended by Law No. 356/2006, in case of indivisibility or connection</w:t>
            </w:r>
            <w:r>
              <w:rPr>
                <w:rFonts w:cstheme="minorHAnsi"/>
                <w:color w:val="000000"/>
                <w:sz w:val="20"/>
                <w:szCs w:val="20"/>
              </w:rPr>
              <w:t xml:space="preserve"> of offences</w:t>
            </w:r>
            <w:r w:rsidRPr="000A293D">
              <w:rPr>
                <w:rFonts w:cstheme="minorHAnsi"/>
                <w:color w:val="000000"/>
                <w:sz w:val="20"/>
                <w:szCs w:val="20"/>
              </w:rPr>
              <w:t xml:space="preserve"> </w:t>
            </w:r>
            <w:r>
              <w:rPr>
                <w:rFonts w:cstheme="minorHAnsi"/>
                <w:color w:val="000000"/>
                <w:sz w:val="20"/>
                <w:szCs w:val="20"/>
              </w:rPr>
              <w:t>committed by military staff and civilians</w:t>
            </w:r>
            <w:r w:rsidRPr="000A293D">
              <w:rPr>
                <w:rFonts w:cstheme="minorHAnsi"/>
                <w:color w:val="000000"/>
                <w:sz w:val="20"/>
                <w:szCs w:val="20"/>
              </w:rPr>
              <w:t xml:space="preserve">, the competence belongs to the civil court. </w:t>
            </w:r>
            <w:r>
              <w:rPr>
                <w:rFonts w:cstheme="minorHAnsi"/>
                <w:color w:val="000000"/>
                <w:sz w:val="20"/>
                <w:szCs w:val="20"/>
              </w:rPr>
              <w:t>Following the entry</w:t>
            </w:r>
            <w:r w:rsidRPr="000A293D">
              <w:rPr>
                <w:rFonts w:cstheme="minorHAnsi"/>
                <w:color w:val="000000"/>
                <w:sz w:val="20"/>
                <w:szCs w:val="20"/>
              </w:rPr>
              <w:t xml:space="preserve"> into force of Law No. 360/2002 on the status of policemen, the latter have become civil </w:t>
            </w:r>
            <w:r w:rsidRPr="000A293D">
              <w:rPr>
                <w:rFonts w:cstheme="minorHAnsi"/>
                <w:color w:val="000000"/>
                <w:sz w:val="20"/>
                <w:szCs w:val="20"/>
              </w:rPr>
              <w:lastRenderedPageBreak/>
              <w:t>servants. Consequently, policemen accused of offences are now also tried by ordinary courts.</w:t>
            </w:r>
            <w:r w:rsidRPr="00365363">
              <w:rPr>
                <w:sz w:val="20"/>
                <w:szCs w:val="20"/>
              </w:rPr>
              <w:t xml:space="preserve"> The judgment was translated, published and diss</w:t>
            </w:r>
            <w:r>
              <w:rPr>
                <w:sz w:val="20"/>
                <w:szCs w:val="20"/>
              </w:rPr>
              <w:t>eminated and included in training activities for</w:t>
            </w:r>
            <w:r w:rsidRPr="000A293D">
              <w:rPr>
                <w:rFonts w:cstheme="minorHAnsi"/>
                <w:color w:val="000000"/>
                <w:sz w:val="20"/>
                <w:szCs w:val="20"/>
              </w:rPr>
              <w:t xml:space="preserve"> judges.</w:t>
            </w:r>
          </w:p>
        </w:tc>
      </w:tr>
      <w:tr w:rsidR="006B4039" w:rsidRPr="00185598" w:rsidTr="000B4517">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6B4039" w:rsidRDefault="00974FA5" w:rsidP="004363F1">
            <w:pPr>
              <w:jc w:val="center"/>
              <w:rPr>
                <w:b w:val="0"/>
                <w:bCs w:val="0"/>
                <w:sz w:val="20"/>
                <w:szCs w:val="20"/>
              </w:rPr>
            </w:pPr>
            <w:hyperlink r:id="rId173" w:history="1">
              <w:r w:rsidR="006B4039" w:rsidRPr="00D231EB">
                <w:rPr>
                  <w:rStyle w:val="Hyperlink"/>
                  <w:b w:val="0"/>
                  <w:bCs w:val="0"/>
                  <w:sz w:val="20"/>
                  <w:szCs w:val="20"/>
                </w:rPr>
                <w:t>CM/ResDH(2013)69</w:t>
              </w:r>
            </w:hyperlink>
          </w:p>
        </w:tc>
        <w:tc>
          <w:tcPr>
            <w:tcW w:w="1418" w:type="dxa"/>
            <w:tcMar>
              <w:top w:w="113" w:type="dxa"/>
              <w:bottom w:w="113" w:type="dxa"/>
            </w:tcMar>
          </w:tcPr>
          <w:p w:rsidR="006B4039" w:rsidRDefault="006B4039" w:rsidP="004363F1">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ROM / Mitrea</w:t>
            </w:r>
          </w:p>
        </w:tc>
        <w:tc>
          <w:tcPr>
            <w:tcW w:w="1134" w:type="dxa"/>
            <w:tcMar>
              <w:top w:w="113" w:type="dxa"/>
              <w:bottom w:w="113" w:type="dxa"/>
            </w:tcMar>
          </w:tcPr>
          <w:p w:rsidR="006B4039" w:rsidRDefault="006B4039" w:rsidP="004363F1">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26105/03</w:t>
            </w:r>
          </w:p>
        </w:tc>
        <w:tc>
          <w:tcPr>
            <w:tcW w:w="1417" w:type="dxa"/>
            <w:tcMar>
              <w:top w:w="113" w:type="dxa"/>
              <w:bottom w:w="113" w:type="dxa"/>
            </w:tcMar>
          </w:tcPr>
          <w:p w:rsidR="006B4039" w:rsidRDefault="006B4039" w:rsidP="004363F1">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01/12/2008</w:t>
            </w:r>
          </w:p>
          <w:p w:rsidR="006B4039" w:rsidRPr="00D231EB" w:rsidRDefault="006B4039" w:rsidP="004363F1">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D231EB">
              <w:rPr>
                <w:rFonts w:cstheme="minorHAnsi"/>
                <w:sz w:val="20"/>
                <w:szCs w:val="20"/>
              </w:rPr>
              <w:t>29/07/2008</w:t>
            </w:r>
          </w:p>
        </w:tc>
        <w:tc>
          <w:tcPr>
            <w:tcW w:w="3402" w:type="dxa"/>
            <w:tcMar>
              <w:top w:w="113" w:type="dxa"/>
              <w:bottom w:w="113" w:type="dxa"/>
            </w:tcMar>
          </w:tcPr>
          <w:p w:rsidR="006B4039" w:rsidRPr="00D231EB" w:rsidRDefault="006B4039" w:rsidP="00D231EB">
            <w:pPr>
              <w:jc w:val="both"/>
              <w:cnfStyle w:val="000000000000" w:firstRow="0" w:lastRow="0" w:firstColumn="0" w:lastColumn="0" w:oddVBand="0" w:evenVBand="0" w:oddHBand="0" w:evenHBand="0" w:firstRowFirstColumn="0" w:firstRowLastColumn="0" w:lastRowFirstColumn="0" w:lastRowLastColumn="0"/>
              <w:rPr>
                <w:rFonts w:cstheme="minorHAnsi"/>
                <w:i/>
                <w:color w:val="000000"/>
                <w:sz w:val="20"/>
                <w:szCs w:val="20"/>
              </w:rPr>
            </w:pPr>
            <w:r w:rsidRPr="00D231EB">
              <w:rPr>
                <w:rFonts w:cstheme="minorHAnsi"/>
                <w:b/>
                <w:i/>
                <w:color w:val="000000"/>
                <w:sz w:val="20"/>
                <w:szCs w:val="20"/>
              </w:rPr>
              <w:t xml:space="preserve">Access to and efficient functioning of justice: </w:t>
            </w:r>
            <w:r w:rsidRPr="00D231EB">
              <w:rPr>
                <w:rFonts w:cstheme="minorHAnsi"/>
                <w:i/>
                <w:color w:val="000000"/>
                <w:sz w:val="20"/>
                <w:szCs w:val="20"/>
              </w:rPr>
              <w:t>Infringement of the principle of legal certainty as a result of annulment of a final decision in the applicant's favour by means of an extraordinary appeal following a request lodged by a party to the proceedings</w:t>
            </w:r>
            <w:r>
              <w:rPr>
                <w:rFonts w:cstheme="minorHAnsi"/>
                <w:i/>
                <w:color w:val="000000"/>
                <w:sz w:val="20"/>
                <w:szCs w:val="20"/>
              </w:rPr>
              <w:t>.</w:t>
            </w:r>
            <w:r w:rsidRPr="00D231EB">
              <w:rPr>
                <w:rFonts w:cstheme="minorHAnsi"/>
                <w:i/>
                <w:color w:val="000000"/>
                <w:sz w:val="20"/>
                <w:szCs w:val="20"/>
              </w:rPr>
              <w:t xml:space="preserve"> (</w:t>
            </w:r>
            <w:r>
              <w:rPr>
                <w:rFonts w:cstheme="minorHAnsi"/>
                <w:i/>
                <w:color w:val="000000"/>
                <w:sz w:val="20"/>
                <w:szCs w:val="20"/>
              </w:rPr>
              <w:t xml:space="preserve"> Article 6§1)</w:t>
            </w:r>
          </w:p>
        </w:tc>
        <w:tc>
          <w:tcPr>
            <w:tcW w:w="5670" w:type="dxa"/>
            <w:tcMar>
              <w:top w:w="113" w:type="dxa"/>
              <w:bottom w:w="113" w:type="dxa"/>
            </w:tcMar>
          </w:tcPr>
          <w:p w:rsidR="006B4039" w:rsidRDefault="006B4039" w:rsidP="004363F1">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rPr>
            </w:pPr>
            <w:r>
              <w:rPr>
                <w:rFonts w:cstheme="minorHAnsi"/>
                <w:color w:val="000000"/>
                <w:sz w:val="20"/>
                <w:szCs w:val="20"/>
              </w:rPr>
              <w:t xml:space="preserve">The </w:t>
            </w:r>
            <w:r w:rsidRPr="00E20DCD">
              <w:rPr>
                <w:rFonts w:cstheme="minorHAnsi"/>
                <w:color w:val="000000"/>
                <w:sz w:val="20"/>
                <w:szCs w:val="20"/>
              </w:rPr>
              <w:t>Code of Civil Procedure provides the possibili</w:t>
            </w:r>
            <w:r>
              <w:rPr>
                <w:rFonts w:cstheme="minorHAnsi"/>
                <w:color w:val="000000"/>
                <w:sz w:val="20"/>
                <w:szCs w:val="20"/>
              </w:rPr>
              <w:t>ty to reopen civil proceedings on the basis of a ECHR judgment</w:t>
            </w:r>
            <w:r w:rsidRPr="00E20DCD">
              <w:rPr>
                <w:rFonts w:cstheme="minorHAnsi"/>
                <w:color w:val="000000"/>
                <w:sz w:val="20"/>
                <w:szCs w:val="20"/>
              </w:rPr>
              <w:t>.</w:t>
            </w:r>
            <w:r>
              <w:rPr>
                <w:rFonts w:cstheme="minorHAnsi"/>
                <w:color w:val="000000"/>
                <w:sz w:val="20"/>
                <w:szCs w:val="20"/>
              </w:rPr>
              <w:t xml:space="preserve"> Misinterpretation of a legal provision by domestic court. </w:t>
            </w:r>
            <w:r w:rsidRPr="00185598">
              <w:rPr>
                <w:rFonts w:cstheme="minorHAnsi"/>
                <w:sz w:val="20"/>
                <w:szCs w:val="20"/>
              </w:rPr>
              <w:t>The judgment was transla</w:t>
            </w:r>
            <w:r>
              <w:rPr>
                <w:rFonts w:cstheme="minorHAnsi"/>
                <w:sz w:val="20"/>
                <w:szCs w:val="20"/>
              </w:rPr>
              <w:t>ted, published and disseminated.</w:t>
            </w:r>
          </w:p>
        </w:tc>
      </w:tr>
      <w:tr w:rsidR="006B4039" w:rsidRPr="00185598" w:rsidTr="000B451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6B4039" w:rsidRPr="00177C59" w:rsidRDefault="00974FA5" w:rsidP="00753B9E">
            <w:pPr>
              <w:jc w:val="center"/>
              <w:rPr>
                <w:sz w:val="20"/>
                <w:szCs w:val="20"/>
              </w:rPr>
            </w:pPr>
            <w:hyperlink r:id="rId174" w:history="1">
              <w:r w:rsidR="006B4039" w:rsidRPr="003C0B09">
                <w:rPr>
                  <w:rStyle w:val="Hyperlink"/>
                  <w:b w:val="0"/>
                  <w:bCs w:val="0"/>
                  <w:sz w:val="20"/>
                  <w:szCs w:val="20"/>
                </w:rPr>
                <w:t>CM/ResDH(2013)222</w:t>
              </w:r>
            </w:hyperlink>
          </w:p>
        </w:tc>
        <w:tc>
          <w:tcPr>
            <w:tcW w:w="1418" w:type="dxa"/>
            <w:tcMar>
              <w:top w:w="113" w:type="dxa"/>
              <w:bottom w:w="113" w:type="dxa"/>
            </w:tcMar>
          </w:tcPr>
          <w:p w:rsidR="006B4039" w:rsidRDefault="006B4039" w:rsidP="004363F1">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ROM / Miu</w:t>
            </w:r>
          </w:p>
        </w:tc>
        <w:tc>
          <w:tcPr>
            <w:tcW w:w="1134" w:type="dxa"/>
            <w:tcMar>
              <w:top w:w="113" w:type="dxa"/>
              <w:bottom w:w="113" w:type="dxa"/>
            </w:tcMar>
          </w:tcPr>
          <w:p w:rsidR="006B4039" w:rsidRDefault="006B4039" w:rsidP="004363F1">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7088/03</w:t>
            </w:r>
          </w:p>
        </w:tc>
        <w:tc>
          <w:tcPr>
            <w:tcW w:w="1417" w:type="dxa"/>
            <w:tcMar>
              <w:top w:w="113" w:type="dxa"/>
              <w:bottom w:w="113" w:type="dxa"/>
            </w:tcMar>
          </w:tcPr>
          <w:p w:rsidR="006B4039" w:rsidRDefault="006B4039" w:rsidP="004363F1">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06/02/2013</w:t>
            </w:r>
          </w:p>
          <w:p w:rsidR="006B4039" w:rsidRPr="008E34EF" w:rsidRDefault="006B4039" w:rsidP="004363F1">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8E34EF">
              <w:rPr>
                <w:rFonts w:cstheme="minorHAnsi"/>
                <w:sz w:val="20"/>
                <w:szCs w:val="20"/>
              </w:rPr>
              <w:t>06/11/2012</w:t>
            </w:r>
          </w:p>
        </w:tc>
        <w:tc>
          <w:tcPr>
            <w:tcW w:w="3402" w:type="dxa"/>
            <w:tcMar>
              <w:top w:w="113" w:type="dxa"/>
              <w:bottom w:w="113" w:type="dxa"/>
            </w:tcMar>
          </w:tcPr>
          <w:p w:rsidR="006B4039" w:rsidRPr="008314F3" w:rsidRDefault="006B4039" w:rsidP="003C0B09">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rPr>
            </w:pPr>
            <w:r w:rsidRPr="003E36F2">
              <w:rPr>
                <w:rFonts w:cstheme="minorHAnsi"/>
                <w:b/>
                <w:i/>
                <w:color w:val="000000"/>
                <w:sz w:val="20"/>
                <w:szCs w:val="20"/>
              </w:rPr>
              <w:t>Access to and efficient functioning of justice</w:t>
            </w:r>
            <w:r>
              <w:rPr>
                <w:rFonts w:cstheme="minorHAnsi"/>
                <w:b/>
                <w:i/>
                <w:color w:val="000000"/>
                <w:sz w:val="20"/>
                <w:szCs w:val="20"/>
              </w:rPr>
              <w:t xml:space="preserve">: </w:t>
            </w:r>
            <w:r w:rsidRPr="008E34EF">
              <w:rPr>
                <w:rFonts w:cstheme="minorHAnsi"/>
                <w:i/>
                <w:color w:val="000000"/>
                <w:sz w:val="20"/>
                <w:szCs w:val="20"/>
              </w:rPr>
              <w:t>Failure of domestic courts to examine demands of restitution of nationalized property on the merits</w:t>
            </w:r>
            <w:r>
              <w:rPr>
                <w:rFonts w:cstheme="minorHAnsi"/>
                <w:i/>
                <w:color w:val="000000"/>
                <w:sz w:val="20"/>
                <w:szCs w:val="20"/>
              </w:rPr>
              <w:t xml:space="preserve"> due to rejections of the applicant’s first </w:t>
            </w:r>
            <w:r w:rsidRPr="003C0B09">
              <w:rPr>
                <w:rFonts w:cstheme="minorHAnsi"/>
                <w:i/>
                <w:color w:val="000000"/>
                <w:sz w:val="20"/>
                <w:szCs w:val="20"/>
              </w:rPr>
              <w:t>action on the grounds that her claim should have been addressed to the administrative authoritie</w:t>
            </w:r>
            <w:r>
              <w:rPr>
                <w:rFonts w:cstheme="minorHAnsi"/>
                <w:i/>
                <w:color w:val="000000"/>
                <w:sz w:val="20"/>
                <w:szCs w:val="20"/>
              </w:rPr>
              <w:t xml:space="preserve">s pursuant to Law No. 112/1995 as well as her second action on the ground </w:t>
            </w:r>
            <w:r w:rsidRPr="003C0B09">
              <w:rPr>
                <w:rFonts w:cstheme="minorHAnsi"/>
                <w:i/>
                <w:color w:val="000000"/>
                <w:sz w:val="20"/>
                <w:szCs w:val="20"/>
              </w:rPr>
              <w:t>that the litigious immovable was not encompassed in the ambit of the said law.</w:t>
            </w:r>
            <w:r w:rsidRPr="008E34EF">
              <w:rPr>
                <w:rFonts w:cstheme="minorHAnsi"/>
                <w:i/>
                <w:color w:val="000000"/>
                <w:sz w:val="20"/>
                <w:szCs w:val="20"/>
              </w:rPr>
              <w:t xml:space="preserve"> (Article 6 §1)</w:t>
            </w:r>
          </w:p>
        </w:tc>
        <w:tc>
          <w:tcPr>
            <w:tcW w:w="5670" w:type="dxa"/>
            <w:tcMar>
              <w:top w:w="113" w:type="dxa"/>
              <w:bottom w:w="113" w:type="dxa"/>
            </w:tcMar>
          </w:tcPr>
          <w:p w:rsidR="006B4039" w:rsidRDefault="006B4039" w:rsidP="003C0B09">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color w:val="000000"/>
                <w:sz w:val="20"/>
                <w:szCs w:val="20"/>
              </w:rPr>
            </w:pPr>
            <w:r>
              <w:rPr>
                <w:rFonts w:cstheme="minorHAnsi"/>
                <w:color w:val="000000"/>
                <w:sz w:val="20"/>
                <w:szCs w:val="20"/>
              </w:rPr>
              <w:t xml:space="preserve">Reopening of the impugned proceedings possible. Isolated case; Judicial error due to </w:t>
            </w:r>
            <w:r w:rsidRPr="003C0B09">
              <w:rPr>
                <w:rFonts w:cstheme="minorHAnsi"/>
                <w:color w:val="000000"/>
                <w:sz w:val="20"/>
                <w:szCs w:val="20"/>
              </w:rPr>
              <w:t>contradictory appreciation by the courts of the applicable law</w:t>
            </w:r>
            <w:r>
              <w:rPr>
                <w:rFonts w:cstheme="minorHAnsi"/>
                <w:color w:val="000000"/>
                <w:sz w:val="20"/>
                <w:szCs w:val="20"/>
              </w:rPr>
              <w:t xml:space="preserve">. </w:t>
            </w:r>
            <w:r w:rsidRPr="002429BD">
              <w:rPr>
                <w:rFonts w:cstheme="minorHAnsi"/>
                <w:color w:val="000000"/>
                <w:sz w:val="20"/>
                <w:szCs w:val="20"/>
                <w:lang w:val="en-US"/>
              </w:rPr>
              <w:t xml:space="preserve">The judgment was </w:t>
            </w:r>
            <w:r>
              <w:rPr>
                <w:rFonts w:cstheme="minorHAnsi"/>
                <w:color w:val="000000"/>
                <w:sz w:val="20"/>
                <w:szCs w:val="20"/>
                <w:lang w:val="en-US"/>
              </w:rPr>
              <w:t xml:space="preserve">translated, </w:t>
            </w:r>
            <w:r w:rsidRPr="002429BD">
              <w:rPr>
                <w:rFonts w:cstheme="minorHAnsi"/>
                <w:color w:val="000000"/>
                <w:sz w:val="20"/>
                <w:szCs w:val="20"/>
                <w:lang w:val="en-US"/>
              </w:rPr>
              <w:t>published a</w:t>
            </w:r>
            <w:r>
              <w:rPr>
                <w:rFonts w:cstheme="minorHAnsi"/>
                <w:color w:val="000000"/>
                <w:sz w:val="20"/>
                <w:szCs w:val="20"/>
                <w:lang w:val="en-US"/>
              </w:rPr>
              <w:t>nd disseminated.</w:t>
            </w:r>
          </w:p>
        </w:tc>
      </w:tr>
      <w:tr w:rsidR="006B4039" w:rsidRPr="00185598" w:rsidTr="000B4517">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6B4039" w:rsidRDefault="00974FA5" w:rsidP="004363F1">
            <w:pPr>
              <w:jc w:val="center"/>
              <w:rPr>
                <w:b w:val="0"/>
                <w:bCs w:val="0"/>
                <w:sz w:val="20"/>
                <w:szCs w:val="20"/>
              </w:rPr>
            </w:pPr>
            <w:hyperlink r:id="rId175" w:history="1">
              <w:r w:rsidR="006B4039" w:rsidRPr="00C1062C">
                <w:rPr>
                  <w:rStyle w:val="Hyperlink"/>
                  <w:b w:val="0"/>
                  <w:bCs w:val="0"/>
                  <w:sz w:val="20"/>
                  <w:szCs w:val="20"/>
                </w:rPr>
                <w:t>CM/ResDH(2013)70</w:t>
              </w:r>
            </w:hyperlink>
          </w:p>
        </w:tc>
        <w:tc>
          <w:tcPr>
            <w:tcW w:w="1418" w:type="dxa"/>
            <w:tcMar>
              <w:top w:w="113" w:type="dxa"/>
              <w:bottom w:w="113" w:type="dxa"/>
            </w:tcMar>
          </w:tcPr>
          <w:p w:rsidR="006B4039" w:rsidRDefault="006B4039" w:rsidP="004363F1">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ROM / Nichifor No. 1</w:t>
            </w:r>
          </w:p>
        </w:tc>
        <w:tc>
          <w:tcPr>
            <w:tcW w:w="1134" w:type="dxa"/>
            <w:tcMar>
              <w:top w:w="113" w:type="dxa"/>
              <w:bottom w:w="113" w:type="dxa"/>
            </w:tcMar>
          </w:tcPr>
          <w:p w:rsidR="006B4039" w:rsidRDefault="006B4039" w:rsidP="004363F1">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62276/00</w:t>
            </w:r>
          </w:p>
        </w:tc>
        <w:tc>
          <w:tcPr>
            <w:tcW w:w="1417" w:type="dxa"/>
            <w:tcMar>
              <w:top w:w="113" w:type="dxa"/>
              <w:bottom w:w="113" w:type="dxa"/>
            </w:tcMar>
          </w:tcPr>
          <w:p w:rsidR="006B4039" w:rsidRDefault="006B4039" w:rsidP="004363F1">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13/10/2006</w:t>
            </w:r>
          </w:p>
          <w:p w:rsidR="006B4039" w:rsidRPr="001D013C" w:rsidRDefault="006B4039" w:rsidP="004363F1">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1D013C">
              <w:rPr>
                <w:rFonts w:cstheme="minorHAnsi"/>
                <w:sz w:val="20"/>
                <w:szCs w:val="20"/>
              </w:rPr>
              <w:t>13/07/2006</w:t>
            </w:r>
          </w:p>
        </w:tc>
        <w:tc>
          <w:tcPr>
            <w:tcW w:w="3402" w:type="dxa"/>
            <w:tcMar>
              <w:top w:w="113" w:type="dxa"/>
              <w:bottom w:w="113" w:type="dxa"/>
            </w:tcMar>
          </w:tcPr>
          <w:p w:rsidR="006B4039" w:rsidRPr="008314F3" w:rsidRDefault="006B4039" w:rsidP="00957461">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rPr>
            </w:pPr>
            <w:r w:rsidRPr="00D231EB">
              <w:rPr>
                <w:rFonts w:cstheme="minorHAnsi"/>
                <w:b/>
                <w:i/>
                <w:color w:val="000000"/>
                <w:sz w:val="20"/>
                <w:szCs w:val="20"/>
              </w:rPr>
              <w:t xml:space="preserve">Access to and efficient functioning of justice: </w:t>
            </w:r>
            <w:r w:rsidRPr="00957461">
              <w:rPr>
                <w:rFonts w:cstheme="minorHAnsi"/>
                <w:i/>
                <w:color w:val="000000"/>
                <w:sz w:val="20"/>
                <w:szCs w:val="20"/>
              </w:rPr>
              <w:t>Excessive length of proceedings before administrative institutions responsible for the application of laws related to the restitution of properties</w:t>
            </w:r>
            <w:r>
              <w:rPr>
                <w:rFonts w:cstheme="minorHAnsi"/>
                <w:i/>
                <w:color w:val="000000"/>
                <w:sz w:val="20"/>
                <w:szCs w:val="20"/>
              </w:rPr>
              <w:t>.</w:t>
            </w:r>
            <w:r w:rsidRPr="00957461">
              <w:rPr>
                <w:rFonts w:cstheme="minorHAnsi"/>
                <w:i/>
                <w:color w:val="000000"/>
                <w:sz w:val="20"/>
                <w:szCs w:val="20"/>
              </w:rPr>
              <w:t xml:space="preserve"> (</w:t>
            </w:r>
            <w:r>
              <w:rPr>
                <w:rFonts w:cstheme="minorHAnsi"/>
                <w:i/>
                <w:color w:val="000000"/>
                <w:sz w:val="20"/>
                <w:szCs w:val="20"/>
              </w:rPr>
              <w:t>Article 6 §1)</w:t>
            </w:r>
          </w:p>
        </w:tc>
        <w:tc>
          <w:tcPr>
            <w:tcW w:w="5670" w:type="dxa"/>
            <w:tcMar>
              <w:top w:w="113" w:type="dxa"/>
              <w:bottom w:w="113" w:type="dxa"/>
            </w:tcMar>
          </w:tcPr>
          <w:p w:rsidR="006B4039" w:rsidRPr="00A33BA0" w:rsidRDefault="006B4039" w:rsidP="00C1062C">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rPr>
            </w:pPr>
            <w:r w:rsidRPr="00A33BA0">
              <w:rPr>
                <w:rFonts w:cstheme="minorHAnsi"/>
                <w:color w:val="000000"/>
                <w:sz w:val="20"/>
                <w:szCs w:val="20"/>
              </w:rPr>
              <w:t xml:space="preserve">The judgment was brought to the attention of the Supreme Council of the Judiciary for its transmission to all levels of court, with a recommendation to use it in ongoing training activities of judges. The judgment was translated and published on the website of the Higher Judicial Council. Other general measures are supervised in the context of Strain and Others </w:t>
            </w:r>
            <w:r w:rsidRPr="00A33BA0">
              <w:rPr>
                <w:rStyle w:val="sfbbfee58"/>
                <w:sz w:val="20"/>
                <w:szCs w:val="20"/>
              </w:rPr>
              <w:t>(</w:t>
            </w:r>
            <w:hyperlink r:id="rId176" w:anchor="{&quot;appno&quot;:[&quot;57001/00&quot;]}" w:tgtFrame="_blank" w:history="1">
              <w:r w:rsidRPr="00A33BA0">
                <w:rPr>
                  <w:rStyle w:val="Hyperlink"/>
                  <w:sz w:val="20"/>
                  <w:szCs w:val="20"/>
                </w:rPr>
                <w:t>57001/00</w:t>
              </w:r>
            </w:hyperlink>
            <w:r w:rsidRPr="00A33BA0">
              <w:rPr>
                <w:rStyle w:val="sfbbfee58"/>
                <w:sz w:val="20"/>
                <w:szCs w:val="20"/>
              </w:rPr>
              <w:t>) et Nicolau (</w:t>
            </w:r>
            <w:hyperlink r:id="rId177" w:anchor="{&quot;appno&quot;:[&quot;1295/02&quot;]}" w:tgtFrame="_blank" w:history="1">
              <w:r w:rsidRPr="00A33BA0">
                <w:rPr>
                  <w:rStyle w:val="Hyperlink"/>
                  <w:sz w:val="20"/>
                  <w:szCs w:val="20"/>
                </w:rPr>
                <w:t>1295/02</w:t>
              </w:r>
            </w:hyperlink>
            <w:r w:rsidRPr="00A33BA0">
              <w:rPr>
                <w:rStyle w:val="sfbbfee58"/>
                <w:sz w:val="20"/>
                <w:szCs w:val="20"/>
              </w:rPr>
              <w:t>).</w:t>
            </w:r>
            <w:r w:rsidRPr="00A33BA0">
              <w:rPr>
                <w:rFonts w:cstheme="minorHAnsi"/>
                <w:color w:val="000000"/>
                <w:sz w:val="20"/>
                <w:szCs w:val="20"/>
              </w:rPr>
              <w:t xml:space="preserve"> </w:t>
            </w:r>
          </w:p>
        </w:tc>
      </w:tr>
      <w:tr w:rsidR="006B4039" w:rsidRPr="00185598" w:rsidTr="000B451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6B4039" w:rsidRDefault="00974FA5" w:rsidP="004363F1">
            <w:pPr>
              <w:jc w:val="center"/>
              <w:rPr>
                <w:b w:val="0"/>
                <w:bCs w:val="0"/>
                <w:sz w:val="20"/>
                <w:szCs w:val="20"/>
                <w:u w:val="single"/>
              </w:rPr>
            </w:pPr>
            <w:hyperlink r:id="rId178" w:history="1">
              <w:r w:rsidR="006B4039" w:rsidRPr="00BD1D9D">
                <w:rPr>
                  <w:rStyle w:val="Hyperlink"/>
                  <w:b w:val="0"/>
                  <w:bCs w:val="0"/>
                  <w:sz w:val="20"/>
                  <w:szCs w:val="20"/>
                </w:rPr>
                <w:t>CM/ResDH(2013)41</w:t>
              </w:r>
            </w:hyperlink>
          </w:p>
        </w:tc>
        <w:tc>
          <w:tcPr>
            <w:tcW w:w="1418" w:type="dxa"/>
            <w:tcMar>
              <w:top w:w="113" w:type="dxa"/>
              <w:bottom w:w="113" w:type="dxa"/>
            </w:tcMar>
          </w:tcPr>
          <w:p w:rsidR="006B4039" w:rsidRDefault="006B4039" w:rsidP="004363F1">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ROM / Reiner and Others</w:t>
            </w:r>
          </w:p>
        </w:tc>
        <w:tc>
          <w:tcPr>
            <w:tcW w:w="1134" w:type="dxa"/>
            <w:tcMar>
              <w:top w:w="113" w:type="dxa"/>
              <w:bottom w:w="113" w:type="dxa"/>
            </w:tcMar>
          </w:tcPr>
          <w:p w:rsidR="006B4039" w:rsidRDefault="006B4039" w:rsidP="004363F1">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1505/02</w:t>
            </w:r>
          </w:p>
        </w:tc>
        <w:tc>
          <w:tcPr>
            <w:tcW w:w="1417" w:type="dxa"/>
            <w:tcMar>
              <w:top w:w="113" w:type="dxa"/>
              <w:bottom w:w="113" w:type="dxa"/>
            </w:tcMar>
          </w:tcPr>
          <w:p w:rsidR="006B4039" w:rsidRDefault="006B4039" w:rsidP="004363F1">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27/12/2007</w:t>
            </w:r>
          </w:p>
          <w:p w:rsidR="006B4039" w:rsidRPr="007B3630" w:rsidRDefault="006B4039" w:rsidP="004363F1">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7B3630">
              <w:rPr>
                <w:rFonts w:cstheme="minorHAnsi"/>
                <w:sz w:val="20"/>
                <w:szCs w:val="20"/>
              </w:rPr>
              <w:t>27/09/2007</w:t>
            </w:r>
          </w:p>
        </w:tc>
        <w:tc>
          <w:tcPr>
            <w:tcW w:w="3402" w:type="dxa"/>
            <w:tcMar>
              <w:top w:w="113" w:type="dxa"/>
              <w:bottom w:w="113" w:type="dxa"/>
            </w:tcMar>
          </w:tcPr>
          <w:p w:rsidR="006B4039" w:rsidRPr="007B3630" w:rsidRDefault="006B4039" w:rsidP="007B3630">
            <w:pPr>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rPr>
            </w:pPr>
            <w:r w:rsidRPr="00B01BDC">
              <w:rPr>
                <w:rFonts w:cstheme="minorHAnsi"/>
                <w:b/>
                <w:i/>
                <w:color w:val="000000"/>
                <w:sz w:val="20"/>
                <w:szCs w:val="20"/>
              </w:rPr>
              <w:t xml:space="preserve">Access to and efficient functioning of justice: </w:t>
            </w:r>
            <w:r w:rsidRPr="007B3630">
              <w:rPr>
                <w:rFonts w:cstheme="minorHAnsi"/>
                <w:i/>
                <w:color w:val="000000"/>
                <w:sz w:val="20"/>
                <w:szCs w:val="20"/>
              </w:rPr>
              <w:t xml:space="preserve">Unfairness of criminal proceedings due to the impossibility to cross-examine witnesses for the prosecution </w:t>
            </w:r>
            <w:r>
              <w:rPr>
                <w:rFonts w:cstheme="minorHAnsi"/>
                <w:i/>
                <w:color w:val="000000"/>
                <w:sz w:val="20"/>
                <w:szCs w:val="20"/>
              </w:rPr>
              <w:t>and e</w:t>
            </w:r>
            <w:r w:rsidRPr="007B3630">
              <w:rPr>
                <w:rFonts w:cstheme="minorHAnsi"/>
                <w:i/>
                <w:color w:val="000000"/>
                <w:sz w:val="20"/>
                <w:szCs w:val="20"/>
              </w:rPr>
              <w:t>xcessive length of proceedings</w:t>
            </w:r>
            <w:r>
              <w:rPr>
                <w:rFonts w:cstheme="minorHAnsi"/>
                <w:i/>
                <w:color w:val="000000"/>
                <w:sz w:val="20"/>
                <w:szCs w:val="20"/>
              </w:rPr>
              <w:t>.</w:t>
            </w:r>
            <w:r w:rsidRPr="007B3630">
              <w:rPr>
                <w:rFonts w:cstheme="minorHAnsi"/>
                <w:i/>
                <w:color w:val="000000"/>
                <w:sz w:val="20"/>
                <w:szCs w:val="20"/>
              </w:rPr>
              <w:t xml:space="preserve"> </w:t>
            </w:r>
            <w:r>
              <w:rPr>
                <w:rFonts w:cstheme="minorHAnsi"/>
                <w:i/>
                <w:color w:val="000000"/>
                <w:sz w:val="20"/>
                <w:szCs w:val="20"/>
              </w:rPr>
              <w:t xml:space="preserve">(Article </w:t>
            </w:r>
            <w:r w:rsidRPr="007B3630">
              <w:rPr>
                <w:rFonts w:cstheme="minorHAnsi"/>
                <w:i/>
                <w:color w:val="000000"/>
                <w:sz w:val="20"/>
                <w:szCs w:val="20"/>
              </w:rPr>
              <w:t>6</w:t>
            </w:r>
            <w:r>
              <w:rPr>
                <w:rFonts w:cstheme="minorHAnsi"/>
                <w:i/>
                <w:color w:val="000000"/>
                <w:sz w:val="20"/>
                <w:szCs w:val="20"/>
              </w:rPr>
              <w:t xml:space="preserve"> §</w:t>
            </w:r>
            <w:r w:rsidRPr="007B3630">
              <w:rPr>
                <w:rFonts w:cstheme="minorHAnsi"/>
                <w:i/>
                <w:color w:val="000000"/>
                <w:sz w:val="20"/>
                <w:szCs w:val="20"/>
              </w:rPr>
              <w:t>§</w:t>
            </w:r>
            <w:r>
              <w:rPr>
                <w:rFonts w:cstheme="minorHAnsi"/>
                <w:i/>
                <w:color w:val="000000"/>
                <w:sz w:val="20"/>
                <w:szCs w:val="20"/>
              </w:rPr>
              <w:t>1+</w:t>
            </w:r>
            <w:r w:rsidRPr="007B3630">
              <w:rPr>
                <w:rFonts w:cstheme="minorHAnsi"/>
                <w:i/>
                <w:color w:val="000000"/>
                <w:sz w:val="20"/>
                <w:szCs w:val="20"/>
              </w:rPr>
              <w:t>3 d</w:t>
            </w:r>
            <w:r>
              <w:rPr>
                <w:rFonts w:cstheme="minorHAnsi"/>
                <w:i/>
                <w:color w:val="000000"/>
                <w:sz w:val="20"/>
                <w:szCs w:val="20"/>
              </w:rPr>
              <w:t>)</w:t>
            </w:r>
          </w:p>
        </w:tc>
        <w:tc>
          <w:tcPr>
            <w:tcW w:w="5670" w:type="dxa"/>
            <w:tcMar>
              <w:top w:w="113" w:type="dxa"/>
              <w:bottom w:w="113" w:type="dxa"/>
            </w:tcMar>
          </w:tcPr>
          <w:p w:rsidR="006B4039" w:rsidRDefault="006B4039" w:rsidP="007B3630">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color w:val="000000"/>
                <w:sz w:val="20"/>
                <w:szCs w:val="20"/>
              </w:rPr>
            </w:pPr>
            <w:r>
              <w:rPr>
                <w:rFonts w:cstheme="minorHAnsi"/>
                <w:color w:val="000000"/>
                <w:sz w:val="20"/>
                <w:szCs w:val="20"/>
              </w:rPr>
              <w:t>T</w:t>
            </w:r>
            <w:r w:rsidRPr="007B3630">
              <w:rPr>
                <w:rFonts w:cstheme="minorHAnsi"/>
                <w:color w:val="000000"/>
                <w:sz w:val="20"/>
                <w:szCs w:val="20"/>
              </w:rPr>
              <w:t xml:space="preserve">he High Court of Cassation and Justice </w:t>
            </w:r>
            <w:r>
              <w:rPr>
                <w:rFonts w:cstheme="minorHAnsi"/>
                <w:color w:val="000000"/>
                <w:sz w:val="20"/>
                <w:szCs w:val="20"/>
              </w:rPr>
              <w:t xml:space="preserve">referred </w:t>
            </w:r>
            <w:r w:rsidRPr="007B3630">
              <w:rPr>
                <w:rFonts w:cstheme="minorHAnsi"/>
                <w:color w:val="000000"/>
                <w:sz w:val="20"/>
                <w:szCs w:val="20"/>
              </w:rPr>
              <w:t>the case for retrial</w:t>
            </w:r>
            <w:r>
              <w:rPr>
                <w:rFonts w:cstheme="minorHAnsi"/>
                <w:color w:val="000000"/>
                <w:sz w:val="20"/>
                <w:szCs w:val="20"/>
              </w:rPr>
              <w:t xml:space="preserve">. Case </w:t>
            </w:r>
            <w:r w:rsidRPr="00404D9D">
              <w:rPr>
                <w:rFonts w:cstheme="minorHAnsi"/>
                <w:color w:val="000000"/>
                <w:sz w:val="20"/>
                <w:szCs w:val="20"/>
              </w:rPr>
              <w:t xml:space="preserve">resulted from an incorrect practice </w:t>
            </w:r>
            <w:r>
              <w:rPr>
                <w:rFonts w:cstheme="minorHAnsi"/>
                <w:color w:val="000000"/>
                <w:sz w:val="20"/>
                <w:szCs w:val="20"/>
              </w:rPr>
              <w:t xml:space="preserve">by domestic courts. </w:t>
            </w:r>
            <w:r w:rsidRPr="00185598">
              <w:rPr>
                <w:rFonts w:cstheme="minorHAnsi"/>
                <w:sz w:val="20"/>
                <w:szCs w:val="20"/>
              </w:rPr>
              <w:t>The judgment was transla</w:t>
            </w:r>
            <w:r>
              <w:rPr>
                <w:rFonts w:cstheme="minorHAnsi"/>
                <w:sz w:val="20"/>
                <w:szCs w:val="20"/>
              </w:rPr>
              <w:t xml:space="preserve">ted, published and disseminated and awareness-raising measures taken. </w:t>
            </w:r>
            <w:r>
              <w:rPr>
                <w:rFonts w:cstheme="minorHAnsi"/>
                <w:color w:val="000000"/>
                <w:sz w:val="20"/>
                <w:szCs w:val="20"/>
              </w:rPr>
              <w:t xml:space="preserve">Length of proceedings is supervised in the context of the </w:t>
            </w:r>
            <w:r w:rsidRPr="007B3630">
              <w:rPr>
                <w:rFonts w:cstheme="minorHAnsi"/>
                <w:color w:val="000000"/>
                <w:sz w:val="20"/>
                <w:szCs w:val="20"/>
              </w:rPr>
              <w:t xml:space="preserve">Stoianova </w:t>
            </w:r>
            <w:r>
              <w:rPr>
                <w:rFonts w:cstheme="minorHAnsi"/>
                <w:color w:val="000000"/>
                <w:sz w:val="20"/>
                <w:szCs w:val="20"/>
              </w:rPr>
              <w:t>and Nedelcu group of cases (</w:t>
            </w:r>
            <w:r w:rsidRPr="007B3630">
              <w:rPr>
                <w:rFonts w:cstheme="minorHAnsi"/>
                <w:color w:val="000000"/>
                <w:sz w:val="20"/>
                <w:szCs w:val="20"/>
              </w:rPr>
              <w:t>77517/01</w:t>
            </w:r>
            <w:r>
              <w:rPr>
                <w:rFonts w:cstheme="minorHAnsi"/>
                <w:color w:val="000000"/>
                <w:sz w:val="20"/>
                <w:szCs w:val="20"/>
              </w:rPr>
              <w:t>).</w:t>
            </w:r>
          </w:p>
        </w:tc>
      </w:tr>
      <w:tr w:rsidR="006B4039" w:rsidRPr="00185598" w:rsidTr="000B4517">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6B4039" w:rsidRPr="00627A6E" w:rsidRDefault="00974FA5" w:rsidP="004363F1">
            <w:pPr>
              <w:jc w:val="center"/>
              <w:rPr>
                <w:sz w:val="20"/>
                <w:szCs w:val="20"/>
              </w:rPr>
            </w:pPr>
            <w:hyperlink r:id="rId179" w:history="1">
              <w:r w:rsidR="006B4039" w:rsidRPr="00E84D25">
                <w:rPr>
                  <w:rStyle w:val="Hyperlink"/>
                  <w:b w:val="0"/>
                  <w:bCs w:val="0"/>
                  <w:sz w:val="20"/>
                  <w:szCs w:val="20"/>
                </w:rPr>
                <w:t>CM/ResDH(2013)234</w:t>
              </w:r>
            </w:hyperlink>
          </w:p>
        </w:tc>
        <w:tc>
          <w:tcPr>
            <w:tcW w:w="1418" w:type="dxa"/>
            <w:tcMar>
              <w:top w:w="113" w:type="dxa"/>
              <w:bottom w:w="113" w:type="dxa"/>
            </w:tcMar>
          </w:tcPr>
          <w:p w:rsidR="006B4039" w:rsidRDefault="006B4039" w:rsidP="004363F1">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ROM / S.C. Granitul S.A.</w:t>
            </w:r>
          </w:p>
        </w:tc>
        <w:tc>
          <w:tcPr>
            <w:tcW w:w="1134" w:type="dxa"/>
            <w:tcMar>
              <w:top w:w="113" w:type="dxa"/>
              <w:bottom w:w="113" w:type="dxa"/>
            </w:tcMar>
          </w:tcPr>
          <w:p w:rsidR="006B4039" w:rsidRDefault="006B4039" w:rsidP="004363F1">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22022/03</w:t>
            </w:r>
          </w:p>
        </w:tc>
        <w:tc>
          <w:tcPr>
            <w:tcW w:w="1417" w:type="dxa"/>
            <w:tcMar>
              <w:top w:w="113" w:type="dxa"/>
              <w:bottom w:w="113" w:type="dxa"/>
            </w:tcMar>
          </w:tcPr>
          <w:p w:rsidR="006B4039" w:rsidRDefault="006B4039" w:rsidP="004363F1">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15/09/2011</w:t>
            </w:r>
          </w:p>
          <w:p w:rsidR="006B4039" w:rsidRPr="001D64C3" w:rsidRDefault="006B4039" w:rsidP="004363F1">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1D64C3">
              <w:rPr>
                <w:rFonts w:cstheme="minorHAnsi"/>
                <w:sz w:val="20"/>
                <w:szCs w:val="20"/>
              </w:rPr>
              <w:t>22/03/2011</w:t>
            </w:r>
          </w:p>
          <w:p w:rsidR="006B4039" w:rsidRPr="001D64C3" w:rsidRDefault="006B4039" w:rsidP="004363F1">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1D64C3">
              <w:rPr>
                <w:rFonts w:cstheme="minorHAnsi"/>
                <w:sz w:val="20"/>
                <w:szCs w:val="20"/>
              </w:rPr>
              <w:t>(Merits)</w:t>
            </w:r>
          </w:p>
          <w:p w:rsidR="006B4039" w:rsidRDefault="006B4039" w:rsidP="004363F1">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24/07/2012</w:t>
            </w:r>
          </w:p>
          <w:p w:rsidR="006B4039" w:rsidRPr="001D64C3" w:rsidRDefault="006B4039" w:rsidP="004363F1">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1D64C3">
              <w:rPr>
                <w:rFonts w:cstheme="minorHAnsi"/>
                <w:sz w:val="20"/>
                <w:szCs w:val="20"/>
              </w:rPr>
              <w:t>24/04/2012</w:t>
            </w:r>
          </w:p>
          <w:p w:rsidR="006B4039" w:rsidRDefault="006B4039" w:rsidP="004363F1">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1D64C3">
              <w:rPr>
                <w:rFonts w:cstheme="minorHAnsi"/>
                <w:sz w:val="20"/>
                <w:szCs w:val="20"/>
              </w:rPr>
              <w:t>(Just satisfaction)</w:t>
            </w:r>
          </w:p>
        </w:tc>
        <w:tc>
          <w:tcPr>
            <w:tcW w:w="3402" w:type="dxa"/>
            <w:tcMar>
              <w:top w:w="113" w:type="dxa"/>
              <w:bottom w:w="113" w:type="dxa"/>
            </w:tcMar>
          </w:tcPr>
          <w:p w:rsidR="006B4039" w:rsidRPr="008314F3" w:rsidRDefault="006B4039" w:rsidP="00E84D25">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rPr>
            </w:pPr>
            <w:r>
              <w:rPr>
                <w:rFonts w:cstheme="minorHAnsi"/>
                <w:b/>
                <w:i/>
                <w:color w:val="000000"/>
                <w:sz w:val="20"/>
                <w:szCs w:val="20"/>
              </w:rPr>
              <w:t xml:space="preserve">Protection of property: </w:t>
            </w:r>
            <w:r w:rsidRPr="00E84D25">
              <w:rPr>
                <w:rFonts w:cstheme="minorHAnsi"/>
                <w:i/>
                <w:color w:val="000000"/>
                <w:sz w:val="20"/>
                <w:szCs w:val="20"/>
              </w:rPr>
              <w:t>De facto expropriation by the State of a piece of land without any compensation. (Article 1 of Protocol No. 1)</w:t>
            </w:r>
          </w:p>
        </w:tc>
        <w:tc>
          <w:tcPr>
            <w:tcW w:w="5670" w:type="dxa"/>
            <w:tcMar>
              <w:top w:w="113" w:type="dxa"/>
              <w:bottom w:w="113" w:type="dxa"/>
            </w:tcMar>
          </w:tcPr>
          <w:p w:rsidR="006B4039" w:rsidRDefault="006B4039" w:rsidP="00E84D25">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rPr>
            </w:pPr>
            <w:r>
              <w:rPr>
                <w:rFonts w:cstheme="minorHAnsi"/>
                <w:color w:val="000000"/>
                <w:sz w:val="20"/>
                <w:szCs w:val="20"/>
              </w:rPr>
              <w:t xml:space="preserve">Just satisfaction paid. </w:t>
            </w:r>
            <w:r w:rsidRPr="002429BD">
              <w:rPr>
                <w:rFonts w:cstheme="minorHAnsi"/>
                <w:color w:val="000000"/>
                <w:sz w:val="20"/>
                <w:szCs w:val="20"/>
                <w:lang w:val="en-US"/>
              </w:rPr>
              <w:t xml:space="preserve">The judgment was </w:t>
            </w:r>
            <w:r>
              <w:rPr>
                <w:rFonts w:cstheme="minorHAnsi"/>
                <w:color w:val="000000"/>
                <w:sz w:val="20"/>
                <w:szCs w:val="20"/>
                <w:lang w:val="en-US"/>
              </w:rPr>
              <w:t xml:space="preserve">translated, </w:t>
            </w:r>
            <w:r w:rsidRPr="002429BD">
              <w:rPr>
                <w:rFonts w:cstheme="minorHAnsi"/>
                <w:color w:val="000000"/>
                <w:sz w:val="20"/>
                <w:szCs w:val="20"/>
                <w:lang w:val="en-US"/>
              </w:rPr>
              <w:t>published a</w:t>
            </w:r>
            <w:r>
              <w:rPr>
                <w:rFonts w:cstheme="minorHAnsi"/>
                <w:color w:val="000000"/>
                <w:sz w:val="20"/>
                <w:szCs w:val="20"/>
                <w:lang w:val="en-US"/>
              </w:rPr>
              <w:t>nd disseminated and awareness-raising measures organized. For o</w:t>
            </w:r>
            <w:r w:rsidRPr="00E84D25">
              <w:rPr>
                <w:rFonts w:cstheme="minorHAnsi"/>
                <w:color w:val="000000"/>
                <w:sz w:val="20"/>
                <w:szCs w:val="20"/>
              </w:rPr>
              <w:t xml:space="preserve">ther </w:t>
            </w:r>
            <w:r>
              <w:rPr>
                <w:rFonts w:cstheme="minorHAnsi"/>
                <w:color w:val="000000"/>
                <w:sz w:val="20"/>
                <w:szCs w:val="20"/>
              </w:rPr>
              <w:t xml:space="preserve">general </w:t>
            </w:r>
            <w:r w:rsidRPr="00E84D25">
              <w:rPr>
                <w:rFonts w:cstheme="minorHAnsi"/>
                <w:color w:val="000000"/>
                <w:sz w:val="20"/>
                <w:szCs w:val="20"/>
              </w:rPr>
              <w:t xml:space="preserve">measures </w:t>
            </w:r>
            <w:r>
              <w:rPr>
                <w:rFonts w:cstheme="minorHAnsi"/>
                <w:color w:val="000000"/>
                <w:sz w:val="20"/>
                <w:szCs w:val="20"/>
              </w:rPr>
              <w:t xml:space="preserve">see </w:t>
            </w:r>
            <w:hyperlink r:id="rId180" w:history="1">
              <w:r w:rsidRPr="00F129CD">
                <w:rPr>
                  <w:rStyle w:val="Hyperlink"/>
                  <w:rFonts w:cstheme="minorHAnsi"/>
                  <w:sz w:val="20"/>
                  <w:szCs w:val="20"/>
                </w:rPr>
                <w:t>CM/ResDH(2012)216</w:t>
              </w:r>
            </w:hyperlink>
            <w:r w:rsidRPr="00E84D25">
              <w:rPr>
                <w:rFonts w:cstheme="minorHAnsi"/>
                <w:color w:val="000000"/>
                <w:sz w:val="20"/>
                <w:szCs w:val="20"/>
              </w:rPr>
              <w:t xml:space="preserve"> in the case of Burghelea</w:t>
            </w:r>
            <w:r>
              <w:rPr>
                <w:rFonts w:cstheme="minorHAnsi"/>
                <w:color w:val="000000"/>
                <w:sz w:val="20"/>
                <w:szCs w:val="20"/>
              </w:rPr>
              <w:t xml:space="preserve">. </w:t>
            </w:r>
          </w:p>
        </w:tc>
      </w:tr>
      <w:tr w:rsidR="006B4039" w:rsidRPr="00185598" w:rsidTr="000B451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6B4039" w:rsidRPr="00627A6E" w:rsidRDefault="00974FA5" w:rsidP="004363F1">
            <w:pPr>
              <w:jc w:val="center"/>
              <w:rPr>
                <w:sz w:val="20"/>
                <w:szCs w:val="20"/>
              </w:rPr>
            </w:pPr>
            <w:hyperlink r:id="rId181" w:history="1">
              <w:r w:rsidR="006B4039" w:rsidRPr="00436028">
                <w:rPr>
                  <w:rStyle w:val="Hyperlink"/>
                  <w:b w:val="0"/>
                  <w:bCs w:val="0"/>
                  <w:sz w:val="20"/>
                  <w:szCs w:val="20"/>
                </w:rPr>
                <w:t>CM/ResDH(2013)235</w:t>
              </w:r>
            </w:hyperlink>
          </w:p>
        </w:tc>
        <w:tc>
          <w:tcPr>
            <w:tcW w:w="1418" w:type="dxa"/>
            <w:tcMar>
              <w:top w:w="113" w:type="dxa"/>
              <w:bottom w:w="113" w:type="dxa"/>
            </w:tcMar>
          </w:tcPr>
          <w:p w:rsidR="006B4039" w:rsidRDefault="006B4039" w:rsidP="004363F1">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ROM / Samoila and Cionca and 5 other cases</w:t>
            </w:r>
          </w:p>
        </w:tc>
        <w:tc>
          <w:tcPr>
            <w:tcW w:w="1134" w:type="dxa"/>
            <w:tcMar>
              <w:top w:w="113" w:type="dxa"/>
              <w:bottom w:w="113" w:type="dxa"/>
            </w:tcMar>
          </w:tcPr>
          <w:p w:rsidR="006B4039" w:rsidRDefault="006B4039" w:rsidP="004363F1">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33065/03+</w:t>
            </w:r>
          </w:p>
        </w:tc>
        <w:tc>
          <w:tcPr>
            <w:tcW w:w="1417" w:type="dxa"/>
            <w:tcMar>
              <w:top w:w="113" w:type="dxa"/>
              <w:bottom w:w="113" w:type="dxa"/>
            </w:tcMar>
          </w:tcPr>
          <w:p w:rsidR="006B4039" w:rsidRDefault="006B4039" w:rsidP="004363F1">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p>
        </w:tc>
        <w:tc>
          <w:tcPr>
            <w:tcW w:w="3402" w:type="dxa"/>
            <w:tcMar>
              <w:top w:w="113" w:type="dxa"/>
              <w:bottom w:w="113" w:type="dxa"/>
            </w:tcMar>
          </w:tcPr>
          <w:p w:rsidR="006B4039" w:rsidRPr="00E84D25" w:rsidRDefault="006B4039" w:rsidP="00541D77">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lang w:val="en-US"/>
              </w:rPr>
            </w:pPr>
            <w:r>
              <w:rPr>
                <w:rFonts w:cstheme="minorHAnsi"/>
                <w:b/>
                <w:i/>
                <w:color w:val="000000"/>
                <w:sz w:val="20"/>
                <w:szCs w:val="20"/>
              </w:rPr>
              <w:t xml:space="preserve">Protection of rights in detention: </w:t>
            </w:r>
            <w:r w:rsidRPr="00541D77">
              <w:rPr>
                <w:rFonts w:cstheme="minorHAnsi"/>
                <w:i/>
                <w:color w:val="000000"/>
                <w:sz w:val="20"/>
                <w:szCs w:val="20"/>
              </w:rPr>
              <w:t xml:space="preserve">Failure to bring arrested applicants promptly before the judge; refusal of competent court to review the lawfulness of the applicants' continued detention; impossibility to attend the respective hearings; effective defence before the appellate courts </w:t>
            </w:r>
            <w:r>
              <w:rPr>
                <w:rFonts w:cstheme="minorHAnsi"/>
                <w:i/>
                <w:color w:val="000000"/>
                <w:sz w:val="20"/>
                <w:szCs w:val="20"/>
              </w:rPr>
              <w:t>non-repect</w:t>
            </w:r>
            <w:r w:rsidRPr="00541D77">
              <w:rPr>
                <w:rFonts w:cstheme="minorHAnsi"/>
                <w:i/>
                <w:color w:val="000000"/>
                <w:sz w:val="20"/>
                <w:szCs w:val="20"/>
              </w:rPr>
              <w:t xml:space="preserve"> of the presumption of innocence due to public statements of the officials concerning the guilt of the suspects and forcing them to wear convicted prisoners' uniform at court hearings; unlawful interference by prison administration of the detainee's right to correspondence. (Articles 5 §§3+4, 6 §2 and 8)</w:t>
            </w:r>
          </w:p>
        </w:tc>
        <w:tc>
          <w:tcPr>
            <w:tcW w:w="5670" w:type="dxa"/>
            <w:tcMar>
              <w:top w:w="113" w:type="dxa"/>
              <w:bottom w:w="113" w:type="dxa"/>
            </w:tcMar>
          </w:tcPr>
          <w:p w:rsidR="006B4039" w:rsidRDefault="006B4039" w:rsidP="00E85256">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color w:val="000000"/>
                <w:sz w:val="20"/>
                <w:szCs w:val="20"/>
              </w:rPr>
            </w:pPr>
            <w:r>
              <w:rPr>
                <w:rFonts w:cstheme="minorHAnsi"/>
                <w:color w:val="000000"/>
                <w:sz w:val="20"/>
                <w:szCs w:val="20"/>
                <w:lang w:val="en-US"/>
              </w:rPr>
              <w:t>The applicants were released. Concerning the r</w:t>
            </w:r>
            <w:r>
              <w:rPr>
                <w:rFonts w:cstheme="minorHAnsi"/>
                <w:color w:val="000000"/>
                <w:sz w:val="20"/>
                <w:szCs w:val="20"/>
              </w:rPr>
              <w:t xml:space="preserve">ight to be promptly brought before a judge, see </w:t>
            </w:r>
            <w:hyperlink r:id="rId182" w:history="1">
              <w:r w:rsidRPr="00F129CD">
                <w:rPr>
                  <w:rStyle w:val="Hyperlink"/>
                  <w:rFonts w:cstheme="minorHAnsi"/>
                  <w:sz w:val="20"/>
                  <w:szCs w:val="20"/>
                </w:rPr>
                <w:t>CM/ResDH(2011)149</w:t>
              </w:r>
            </w:hyperlink>
            <w:r w:rsidRPr="00541D77">
              <w:rPr>
                <w:rFonts w:cstheme="minorHAnsi"/>
                <w:color w:val="000000"/>
                <w:sz w:val="20"/>
                <w:szCs w:val="20"/>
              </w:rPr>
              <w:t xml:space="preserve"> adopted in the case of Năstase-Silivestru</w:t>
            </w:r>
            <w:r>
              <w:rPr>
                <w:rFonts w:cstheme="minorHAnsi"/>
                <w:color w:val="000000"/>
                <w:sz w:val="20"/>
                <w:szCs w:val="20"/>
              </w:rPr>
              <w:t>. T</w:t>
            </w:r>
            <w:r w:rsidRPr="00E85256">
              <w:rPr>
                <w:rFonts w:cstheme="minorHAnsi"/>
                <w:color w:val="000000"/>
                <w:sz w:val="20"/>
                <w:szCs w:val="20"/>
              </w:rPr>
              <w:t xml:space="preserve">he legal framework </w:t>
            </w:r>
            <w:r>
              <w:rPr>
                <w:rFonts w:cstheme="minorHAnsi"/>
                <w:color w:val="000000"/>
                <w:sz w:val="20"/>
                <w:szCs w:val="20"/>
              </w:rPr>
              <w:t xml:space="preserve">for the </w:t>
            </w:r>
            <w:r w:rsidRPr="00E85256">
              <w:rPr>
                <w:rFonts w:cstheme="minorHAnsi"/>
                <w:color w:val="000000"/>
                <w:sz w:val="20"/>
                <w:szCs w:val="20"/>
              </w:rPr>
              <w:t>extension of pre-trial detentio</w:t>
            </w:r>
            <w:r>
              <w:rPr>
                <w:rFonts w:cstheme="minorHAnsi"/>
                <w:color w:val="000000"/>
                <w:sz w:val="20"/>
                <w:szCs w:val="20"/>
              </w:rPr>
              <w:t xml:space="preserve">n was modified by Law No. 281/2003 and </w:t>
            </w:r>
            <w:r w:rsidRPr="00E85256">
              <w:rPr>
                <w:rFonts w:cstheme="minorHAnsi"/>
                <w:color w:val="000000"/>
                <w:sz w:val="20"/>
                <w:szCs w:val="20"/>
              </w:rPr>
              <w:t>Em</w:t>
            </w:r>
            <w:r>
              <w:rPr>
                <w:rFonts w:cstheme="minorHAnsi"/>
                <w:color w:val="000000"/>
                <w:sz w:val="20"/>
                <w:szCs w:val="20"/>
              </w:rPr>
              <w:t xml:space="preserve">ergency Ordinance No. 109/2003, now </w:t>
            </w:r>
            <w:r w:rsidRPr="00E85256">
              <w:rPr>
                <w:rFonts w:cstheme="minorHAnsi"/>
                <w:color w:val="000000"/>
                <w:sz w:val="20"/>
                <w:szCs w:val="20"/>
              </w:rPr>
              <w:t>expressly providing for the possibility of lodging an appeal on points of law against a decision of prolongation of detention on reman</w:t>
            </w:r>
            <w:r>
              <w:rPr>
                <w:rFonts w:cstheme="minorHAnsi"/>
                <w:color w:val="000000"/>
                <w:sz w:val="20"/>
                <w:szCs w:val="20"/>
              </w:rPr>
              <w:t>d after the committal for trial. A</w:t>
            </w:r>
            <w:r w:rsidRPr="00E85256">
              <w:rPr>
                <w:rFonts w:cstheme="minorHAnsi"/>
                <w:color w:val="000000"/>
                <w:sz w:val="20"/>
                <w:szCs w:val="20"/>
              </w:rPr>
              <w:t xml:space="preserve">t the procedural stage of registering the case with the trial court, the measure of detention pending trial is re-evaluated by the judge. The </w:t>
            </w:r>
            <w:r>
              <w:rPr>
                <w:rFonts w:cstheme="minorHAnsi"/>
                <w:color w:val="000000"/>
                <w:sz w:val="20"/>
                <w:szCs w:val="20"/>
              </w:rPr>
              <w:t>respective decision c</w:t>
            </w:r>
            <w:r w:rsidRPr="00E85256">
              <w:rPr>
                <w:rFonts w:cstheme="minorHAnsi"/>
                <w:color w:val="000000"/>
                <w:sz w:val="20"/>
                <w:szCs w:val="20"/>
              </w:rPr>
              <w:t xml:space="preserve">an </w:t>
            </w:r>
            <w:r>
              <w:rPr>
                <w:rFonts w:cstheme="minorHAnsi"/>
                <w:color w:val="000000"/>
                <w:sz w:val="20"/>
                <w:szCs w:val="20"/>
              </w:rPr>
              <w:t xml:space="preserve">be challenged by an </w:t>
            </w:r>
            <w:r w:rsidRPr="00E85256">
              <w:rPr>
                <w:rFonts w:cstheme="minorHAnsi"/>
                <w:color w:val="000000"/>
                <w:sz w:val="20"/>
                <w:szCs w:val="20"/>
              </w:rPr>
              <w:t>appeal on points of law.</w:t>
            </w:r>
            <w:r>
              <w:rPr>
                <w:rFonts w:cstheme="minorHAnsi"/>
                <w:color w:val="000000"/>
                <w:sz w:val="20"/>
                <w:szCs w:val="20"/>
              </w:rPr>
              <w:t xml:space="preserve"> </w:t>
            </w:r>
          </w:p>
          <w:p w:rsidR="006B4039" w:rsidRPr="00E85256" w:rsidRDefault="006B4039" w:rsidP="00E85256">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color w:val="000000"/>
                <w:sz w:val="20"/>
                <w:szCs w:val="20"/>
              </w:rPr>
            </w:pPr>
            <w:r w:rsidRPr="00E85256">
              <w:rPr>
                <w:rFonts w:cstheme="minorHAnsi"/>
                <w:color w:val="000000"/>
                <w:sz w:val="20"/>
                <w:szCs w:val="20"/>
              </w:rPr>
              <w:t xml:space="preserve">As regards the criminal investigation stage of proceedings, </w:t>
            </w:r>
            <w:r>
              <w:rPr>
                <w:rFonts w:cstheme="minorHAnsi"/>
                <w:color w:val="000000"/>
                <w:sz w:val="20"/>
                <w:szCs w:val="20"/>
              </w:rPr>
              <w:t xml:space="preserve">the </w:t>
            </w:r>
            <w:r w:rsidRPr="00E85256">
              <w:rPr>
                <w:rFonts w:cstheme="minorHAnsi"/>
                <w:color w:val="000000"/>
                <w:sz w:val="20"/>
                <w:szCs w:val="20"/>
              </w:rPr>
              <w:t xml:space="preserve">amendment of the Code of Criminal Procedure brought by Law No. 281/2003, </w:t>
            </w:r>
            <w:r>
              <w:rPr>
                <w:rFonts w:cstheme="minorHAnsi"/>
                <w:color w:val="000000"/>
                <w:sz w:val="20"/>
                <w:szCs w:val="20"/>
              </w:rPr>
              <w:t xml:space="preserve">provides </w:t>
            </w:r>
            <w:r w:rsidRPr="00E85256">
              <w:rPr>
                <w:rFonts w:cstheme="minorHAnsi"/>
                <w:color w:val="000000"/>
                <w:sz w:val="20"/>
                <w:szCs w:val="20"/>
              </w:rPr>
              <w:t>that the presence of the defendant before the court dealing with the appeal on points of law against the interim decision ordering the prolongati</w:t>
            </w:r>
            <w:r>
              <w:rPr>
                <w:rFonts w:cstheme="minorHAnsi"/>
                <w:color w:val="000000"/>
                <w:sz w:val="20"/>
                <w:szCs w:val="20"/>
              </w:rPr>
              <w:t xml:space="preserve">on of detention on remand is </w:t>
            </w:r>
            <w:r w:rsidRPr="00E85256">
              <w:rPr>
                <w:rFonts w:cstheme="minorHAnsi"/>
                <w:color w:val="000000"/>
                <w:sz w:val="20"/>
                <w:szCs w:val="20"/>
              </w:rPr>
              <w:t>mandatory.</w:t>
            </w:r>
            <w:r>
              <w:rPr>
                <w:rFonts w:cstheme="minorHAnsi"/>
                <w:color w:val="000000"/>
                <w:sz w:val="20"/>
                <w:szCs w:val="20"/>
              </w:rPr>
              <w:t xml:space="preserve"> With regard to public officials’ statements: A </w:t>
            </w:r>
            <w:r w:rsidRPr="00E85256">
              <w:rPr>
                <w:rFonts w:cstheme="minorHAnsi"/>
                <w:color w:val="000000"/>
                <w:sz w:val="20"/>
                <w:szCs w:val="20"/>
              </w:rPr>
              <w:t xml:space="preserve">Guide for proper practises between the courts, the prosecutor’s offices and mass-media, </w:t>
            </w:r>
            <w:r>
              <w:rPr>
                <w:rFonts w:cstheme="minorHAnsi"/>
                <w:color w:val="000000"/>
                <w:sz w:val="20"/>
                <w:szCs w:val="20"/>
              </w:rPr>
              <w:t xml:space="preserve">was adopted in 2007 and </w:t>
            </w:r>
            <w:r w:rsidRPr="00E85256">
              <w:rPr>
                <w:rFonts w:cstheme="minorHAnsi"/>
                <w:color w:val="000000"/>
                <w:sz w:val="20"/>
                <w:szCs w:val="20"/>
              </w:rPr>
              <w:t>amended by the Decision No. 542 of 2008.</w:t>
            </w:r>
            <w:r>
              <w:rPr>
                <w:rFonts w:cstheme="minorHAnsi"/>
                <w:color w:val="000000"/>
                <w:sz w:val="20"/>
                <w:szCs w:val="20"/>
              </w:rPr>
              <w:t>, A</w:t>
            </w:r>
            <w:r w:rsidRPr="00E85256">
              <w:rPr>
                <w:rFonts w:cstheme="minorHAnsi"/>
                <w:color w:val="000000"/>
                <w:sz w:val="20"/>
                <w:szCs w:val="20"/>
              </w:rPr>
              <w:t xml:space="preserve"> Guide for proper practices for cooperation </w:t>
            </w:r>
            <w:r w:rsidRPr="00E85256">
              <w:rPr>
                <w:rFonts w:cstheme="minorHAnsi"/>
                <w:color w:val="000000"/>
                <w:sz w:val="20"/>
                <w:szCs w:val="20"/>
              </w:rPr>
              <w:lastRenderedPageBreak/>
              <w:t>between courts, prosecutors’ offices and mass</w:t>
            </w:r>
            <w:r w:rsidRPr="00E85256">
              <w:rPr>
                <w:rFonts w:ascii="MS Gothic" w:eastAsia="MS Gothic" w:hAnsi="MS Gothic" w:cstheme="minorHAnsi" w:hint="eastAsia"/>
                <w:color w:val="000000"/>
                <w:sz w:val="20"/>
                <w:szCs w:val="20"/>
              </w:rPr>
              <w:t>‑</w:t>
            </w:r>
            <w:r w:rsidRPr="00E85256">
              <w:rPr>
                <w:rFonts w:cstheme="minorHAnsi"/>
                <w:color w:val="000000"/>
                <w:sz w:val="20"/>
                <w:szCs w:val="20"/>
              </w:rPr>
              <w:t>media and a Manual for spokespersons and courts</w:t>
            </w:r>
            <w:r w:rsidRPr="00E85256">
              <w:rPr>
                <w:rFonts w:ascii="Calibri" w:hAnsi="Calibri" w:cstheme="minorHAnsi"/>
                <w:color w:val="000000"/>
                <w:sz w:val="20"/>
                <w:szCs w:val="20"/>
              </w:rPr>
              <w:t>’</w:t>
            </w:r>
            <w:r w:rsidRPr="00E85256">
              <w:rPr>
                <w:rFonts w:cstheme="minorHAnsi"/>
                <w:color w:val="000000"/>
                <w:sz w:val="20"/>
                <w:szCs w:val="20"/>
              </w:rPr>
              <w:t xml:space="preserve"> and prosecutor</w:t>
            </w:r>
            <w:r w:rsidRPr="00E85256">
              <w:rPr>
                <w:rFonts w:ascii="Calibri" w:hAnsi="Calibri" w:cstheme="minorHAnsi"/>
                <w:color w:val="000000"/>
                <w:sz w:val="20"/>
                <w:szCs w:val="20"/>
              </w:rPr>
              <w:t>’</w:t>
            </w:r>
            <w:r w:rsidRPr="00E85256">
              <w:rPr>
                <w:rFonts w:cstheme="minorHAnsi"/>
                <w:color w:val="000000"/>
                <w:sz w:val="20"/>
                <w:szCs w:val="20"/>
              </w:rPr>
              <w:t>s offices</w:t>
            </w:r>
            <w:r w:rsidRPr="00E85256">
              <w:rPr>
                <w:rFonts w:ascii="Calibri" w:hAnsi="Calibri" w:cstheme="minorHAnsi"/>
                <w:color w:val="000000"/>
                <w:sz w:val="20"/>
                <w:szCs w:val="20"/>
              </w:rPr>
              <w:t>’</w:t>
            </w:r>
            <w:r w:rsidRPr="00E85256">
              <w:rPr>
                <w:rFonts w:cstheme="minorHAnsi"/>
                <w:color w:val="000000"/>
                <w:sz w:val="20"/>
                <w:szCs w:val="20"/>
              </w:rPr>
              <w:t xml:space="preserve"> structures for public information and relation with mass-media</w:t>
            </w:r>
            <w:r>
              <w:rPr>
                <w:rFonts w:cstheme="minorHAnsi"/>
                <w:color w:val="000000"/>
                <w:sz w:val="20"/>
                <w:szCs w:val="20"/>
              </w:rPr>
              <w:t xml:space="preserve"> was adopted </w:t>
            </w:r>
            <w:r w:rsidRPr="00E85256">
              <w:rPr>
                <w:rFonts w:cstheme="minorHAnsi"/>
                <w:color w:val="000000"/>
                <w:sz w:val="20"/>
                <w:szCs w:val="20"/>
              </w:rPr>
              <w:t>by the Superior Council of Magistracy</w:t>
            </w:r>
            <w:r>
              <w:rPr>
                <w:rFonts w:cstheme="minorHAnsi"/>
                <w:color w:val="000000"/>
                <w:sz w:val="20"/>
                <w:szCs w:val="20"/>
              </w:rPr>
              <w:t xml:space="preserve">’s </w:t>
            </w:r>
            <w:r w:rsidRPr="00E85256">
              <w:rPr>
                <w:rFonts w:cstheme="minorHAnsi"/>
                <w:color w:val="000000"/>
                <w:sz w:val="20"/>
                <w:szCs w:val="20"/>
              </w:rPr>
              <w:t xml:space="preserve">Decision No. 482 of </w:t>
            </w:r>
            <w:r>
              <w:rPr>
                <w:rFonts w:cstheme="minorHAnsi"/>
                <w:color w:val="000000"/>
                <w:sz w:val="20"/>
                <w:szCs w:val="20"/>
              </w:rPr>
              <w:t>01/06/2012</w:t>
            </w:r>
            <w:r w:rsidRPr="00E85256">
              <w:rPr>
                <w:rFonts w:cstheme="minorHAnsi"/>
                <w:color w:val="000000"/>
                <w:sz w:val="20"/>
                <w:szCs w:val="20"/>
              </w:rPr>
              <w:t>.</w:t>
            </w:r>
          </w:p>
          <w:p w:rsidR="006B4039" w:rsidRDefault="006B4039" w:rsidP="00820343">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color w:val="000000"/>
                <w:sz w:val="20"/>
                <w:szCs w:val="20"/>
              </w:rPr>
            </w:pPr>
            <w:r>
              <w:rPr>
                <w:rFonts w:cstheme="minorHAnsi"/>
                <w:color w:val="000000"/>
                <w:sz w:val="20"/>
                <w:szCs w:val="20"/>
              </w:rPr>
              <w:t>Articles 34 and 82 §6</w:t>
            </w:r>
            <w:r w:rsidRPr="00820343">
              <w:rPr>
                <w:rFonts w:cstheme="minorHAnsi"/>
                <w:color w:val="000000"/>
                <w:sz w:val="20"/>
                <w:szCs w:val="20"/>
              </w:rPr>
              <w:t xml:space="preserve"> and Articles 85 and 225 § 2</w:t>
            </w:r>
            <w:r>
              <w:rPr>
                <w:rFonts w:cstheme="minorHAnsi"/>
                <w:color w:val="000000"/>
                <w:sz w:val="20"/>
                <w:szCs w:val="20"/>
              </w:rPr>
              <w:t xml:space="preserve"> of Law No. 275/2006 </w:t>
            </w:r>
            <w:r w:rsidRPr="00820343">
              <w:rPr>
                <w:rFonts w:cstheme="minorHAnsi"/>
                <w:color w:val="000000"/>
                <w:sz w:val="20"/>
                <w:szCs w:val="20"/>
              </w:rPr>
              <w:t>established that persons deprived of liberty are allowed to use their personal garments.</w:t>
            </w:r>
          </w:p>
          <w:p w:rsidR="006B4039" w:rsidRDefault="006B4039" w:rsidP="00E85256">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color w:val="000000"/>
                <w:sz w:val="20"/>
                <w:szCs w:val="20"/>
              </w:rPr>
            </w:pPr>
            <w:r>
              <w:rPr>
                <w:rFonts w:cstheme="minorHAnsi"/>
                <w:color w:val="000000"/>
                <w:sz w:val="20"/>
                <w:szCs w:val="20"/>
              </w:rPr>
              <w:t xml:space="preserve">Concerning the monitoring of prisoners’ correspondence, see </w:t>
            </w:r>
            <w:hyperlink r:id="rId183" w:history="1">
              <w:r w:rsidRPr="00F129CD">
                <w:rPr>
                  <w:rStyle w:val="Hyperlink"/>
                  <w:rFonts w:cstheme="minorHAnsi"/>
                  <w:sz w:val="20"/>
                  <w:szCs w:val="20"/>
                </w:rPr>
                <w:t>CM/ResDH(2007)92</w:t>
              </w:r>
            </w:hyperlink>
            <w:r w:rsidRPr="00F129CD">
              <w:rPr>
                <w:rFonts w:cstheme="minorHAnsi"/>
                <w:color w:val="000000"/>
                <w:sz w:val="20"/>
                <w:szCs w:val="20"/>
              </w:rPr>
              <w:t xml:space="preserve"> in Petra and </w:t>
            </w:r>
            <w:hyperlink r:id="rId184" w:history="1">
              <w:r w:rsidRPr="00F129CD">
                <w:rPr>
                  <w:rStyle w:val="Hyperlink"/>
                  <w:rFonts w:cstheme="minorHAnsi"/>
                  <w:sz w:val="20"/>
                  <w:szCs w:val="20"/>
                </w:rPr>
                <w:t>CM/ResDH(2010)180</w:t>
              </w:r>
            </w:hyperlink>
            <w:r w:rsidRPr="00E85256">
              <w:rPr>
                <w:rFonts w:cstheme="minorHAnsi"/>
                <w:color w:val="000000"/>
                <w:sz w:val="20"/>
                <w:szCs w:val="20"/>
              </w:rPr>
              <w:t xml:space="preserve"> in Cotlet</w:t>
            </w:r>
            <w:r>
              <w:rPr>
                <w:rFonts w:cstheme="minorHAnsi"/>
                <w:color w:val="000000"/>
                <w:sz w:val="20"/>
                <w:szCs w:val="20"/>
              </w:rPr>
              <w:t>.</w:t>
            </w:r>
          </w:p>
        </w:tc>
      </w:tr>
      <w:tr w:rsidR="006B4039" w:rsidRPr="00185598" w:rsidTr="000B4517">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6B4039" w:rsidRDefault="00974FA5" w:rsidP="004363F1">
            <w:pPr>
              <w:jc w:val="center"/>
              <w:rPr>
                <w:sz w:val="20"/>
                <w:szCs w:val="20"/>
              </w:rPr>
            </w:pPr>
            <w:hyperlink r:id="rId185" w:history="1">
              <w:r w:rsidR="006B4039" w:rsidRPr="009B12FF">
                <w:rPr>
                  <w:rStyle w:val="Hyperlink"/>
                  <w:b w:val="0"/>
                  <w:bCs w:val="0"/>
                  <w:sz w:val="20"/>
                  <w:szCs w:val="20"/>
                </w:rPr>
                <w:t>CM/ResDH(2013)132</w:t>
              </w:r>
            </w:hyperlink>
          </w:p>
        </w:tc>
        <w:tc>
          <w:tcPr>
            <w:tcW w:w="1418" w:type="dxa"/>
            <w:tcMar>
              <w:top w:w="113" w:type="dxa"/>
              <w:bottom w:w="113" w:type="dxa"/>
            </w:tcMar>
          </w:tcPr>
          <w:p w:rsidR="006B4039" w:rsidRDefault="006B4039" w:rsidP="004363F1">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ROM / Sega</w:t>
            </w:r>
          </w:p>
        </w:tc>
        <w:tc>
          <w:tcPr>
            <w:tcW w:w="1134" w:type="dxa"/>
            <w:tcMar>
              <w:top w:w="113" w:type="dxa"/>
              <w:bottom w:w="113" w:type="dxa"/>
            </w:tcMar>
          </w:tcPr>
          <w:p w:rsidR="006B4039" w:rsidRDefault="006B4039" w:rsidP="004363F1">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29022/04</w:t>
            </w:r>
          </w:p>
        </w:tc>
        <w:tc>
          <w:tcPr>
            <w:tcW w:w="1417" w:type="dxa"/>
            <w:tcMar>
              <w:top w:w="113" w:type="dxa"/>
              <w:bottom w:w="113" w:type="dxa"/>
            </w:tcMar>
          </w:tcPr>
          <w:p w:rsidR="006B4039" w:rsidRDefault="006B4039" w:rsidP="004363F1">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13/06/2012</w:t>
            </w:r>
          </w:p>
          <w:p w:rsidR="006B4039" w:rsidRPr="00565B19" w:rsidRDefault="006B4039" w:rsidP="004363F1">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565B19">
              <w:rPr>
                <w:rFonts w:cstheme="minorHAnsi"/>
                <w:sz w:val="20"/>
                <w:szCs w:val="20"/>
              </w:rPr>
              <w:t>13/03/2012</w:t>
            </w:r>
          </w:p>
        </w:tc>
        <w:tc>
          <w:tcPr>
            <w:tcW w:w="3402" w:type="dxa"/>
            <w:tcMar>
              <w:top w:w="113" w:type="dxa"/>
              <w:bottom w:w="113" w:type="dxa"/>
            </w:tcMar>
          </w:tcPr>
          <w:p w:rsidR="006B4039" w:rsidRPr="008314F3" w:rsidRDefault="006B4039" w:rsidP="00C07299">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rPr>
            </w:pPr>
            <w:r w:rsidRPr="00D231EB">
              <w:rPr>
                <w:rFonts w:cstheme="minorHAnsi"/>
                <w:b/>
                <w:i/>
                <w:color w:val="000000"/>
                <w:sz w:val="20"/>
                <w:szCs w:val="20"/>
              </w:rPr>
              <w:t>Access to and efficient functioning of justice:</w:t>
            </w:r>
            <w:r>
              <w:t xml:space="preserve"> </w:t>
            </w:r>
            <w:r w:rsidRPr="00C07299">
              <w:rPr>
                <w:rFonts w:cstheme="minorHAnsi"/>
                <w:i/>
                <w:color w:val="000000"/>
                <w:sz w:val="20"/>
                <w:szCs w:val="20"/>
              </w:rPr>
              <w:t xml:space="preserve">Lack of access to court </w:t>
            </w:r>
            <w:r>
              <w:rPr>
                <w:rFonts w:cstheme="minorHAnsi"/>
                <w:i/>
                <w:color w:val="000000"/>
                <w:sz w:val="20"/>
                <w:szCs w:val="20"/>
              </w:rPr>
              <w:t xml:space="preserve">due to </w:t>
            </w:r>
            <w:r w:rsidRPr="00C07299">
              <w:rPr>
                <w:rFonts w:cstheme="minorHAnsi"/>
                <w:i/>
                <w:color w:val="000000"/>
                <w:sz w:val="20"/>
                <w:szCs w:val="20"/>
              </w:rPr>
              <w:t xml:space="preserve">dismissal of </w:t>
            </w:r>
            <w:r>
              <w:rPr>
                <w:rFonts w:cstheme="minorHAnsi"/>
                <w:i/>
                <w:color w:val="000000"/>
                <w:sz w:val="20"/>
                <w:szCs w:val="20"/>
              </w:rPr>
              <w:t xml:space="preserve">a </w:t>
            </w:r>
            <w:r w:rsidRPr="00C07299">
              <w:rPr>
                <w:rFonts w:cstheme="minorHAnsi"/>
                <w:i/>
                <w:color w:val="000000"/>
                <w:sz w:val="20"/>
                <w:szCs w:val="20"/>
              </w:rPr>
              <w:t xml:space="preserve">civil action </w:t>
            </w:r>
            <w:r>
              <w:rPr>
                <w:rFonts w:cstheme="minorHAnsi"/>
                <w:i/>
                <w:color w:val="000000"/>
                <w:sz w:val="20"/>
                <w:szCs w:val="20"/>
              </w:rPr>
              <w:t xml:space="preserve">for compensation </w:t>
            </w:r>
            <w:r w:rsidRPr="00C07299">
              <w:rPr>
                <w:rFonts w:cstheme="minorHAnsi"/>
                <w:i/>
                <w:color w:val="000000"/>
                <w:sz w:val="20"/>
                <w:szCs w:val="20"/>
              </w:rPr>
              <w:t>as out of time on the grounds that it had been introduced the day of its filing in the registry and not t</w:t>
            </w:r>
            <w:r>
              <w:rPr>
                <w:rFonts w:cstheme="minorHAnsi"/>
                <w:i/>
                <w:color w:val="000000"/>
                <w:sz w:val="20"/>
                <w:szCs w:val="20"/>
              </w:rPr>
              <w:t>he day of its initial mailing; e</w:t>
            </w:r>
            <w:r w:rsidRPr="00C07299">
              <w:rPr>
                <w:rFonts w:cstheme="minorHAnsi"/>
                <w:i/>
                <w:color w:val="000000"/>
                <w:sz w:val="20"/>
                <w:szCs w:val="20"/>
              </w:rPr>
              <w:t>xcessive length of civil proceedings</w:t>
            </w:r>
            <w:r>
              <w:rPr>
                <w:rFonts w:cstheme="minorHAnsi"/>
                <w:i/>
                <w:color w:val="000000"/>
                <w:sz w:val="20"/>
                <w:szCs w:val="20"/>
              </w:rPr>
              <w:t>.</w:t>
            </w:r>
            <w:r w:rsidRPr="00C07299">
              <w:rPr>
                <w:rFonts w:cstheme="minorHAnsi"/>
                <w:i/>
                <w:color w:val="000000"/>
                <w:sz w:val="20"/>
                <w:szCs w:val="20"/>
              </w:rPr>
              <w:t xml:space="preserve"> (</w:t>
            </w:r>
            <w:r>
              <w:rPr>
                <w:rFonts w:cstheme="minorHAnsi"/>
                <w:i/>
                <w:color w:val="000000"/>
                <w:sz w:val="20"/>
                <w:szCs w:val="20"/>
              </w:rPr>
              <w:t>Article 6§1)</w:t>
            </w:r>
          </w:p>
        </w:tc>
        <w:tc>
          <w:tcPr>
            <w:tcW w:w="5670" w:type="dxa"/>
            <w:tcMar>
              <w:top w:w="113" w:type="dxa"/>
              <w:bottom w:w="113" w:type="dxa"/>
            </w:tcMar>
          </w:tcPr>
          <w:p w:rsidR="006B4039" w:rsidRDefault="006B4039" w:rsidP="00466ECE">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rPr>
            </w:pPr>
            <w:r>
              <w:rPr>
                <w:rFonts w:cstheme="minorHAnsi"/>
                <w:color w:val="000000"/>
                <w:sz w:val="20"/>
                <w:szCs w:val="20"/>
              </w:rPr>
              <w:t xml:space="preserve">Erroneous application of Article 140 of the Civil Procedure Code. Just satisfaction paid. </w:t>
            </w:r>
            <w:r w:rsidRPr="00076698">
              <w:rPr>
                <w:rStyle w:val="sfbbfee58"/>
                <w:sz w:val="20"/>
                <w:szCs w:val="20"/>
              </w:rPr>
              <w:t>The judgment was translated, published and disseminated.</w:t>
            </w:r>
            <w:r>
              <w:rPr>
                <w:rFonts w:cstheme="minorHAnsi"/>
                <w:color w:val="000000"/>
                <w:sz w:val="20"/>
                <w:szCs w:val="20"/>
              </w:rPr>
              <w:t xml:space="preserve"> G</w:t>
            </w:r>
            <w:r w:rsidRPr="005C6C37">
              <w:rPr>
                <w:rFonts w:cstheme="minorHAnsi"/>
                <w:color w:val="000000"/>
                <w:sz w:val="20"/>
                <w:szCs w:val="20"/>
              </w:rPr>
              <w:t xml:space="preserve">eneral measures taken to address excessive length of criminal proceedings, </w:t>
            </w:r>
            <w:r>
              <w:rPr>
                <w:rFonts w:cstheme="minorHAnsi"/>
                <w:color w:val="000000"/>
                <w:sz w:val="20"/>
                <w:szCs w:val="20"/>
              </w:rPr>
              <w:t xml:space="preserve">see </w:t>
            </w:r>
            <w:hyperlink r:id="rId186" w:history="1">
              <w:r w:rsidR="00A971C2" w:rsidRPr="00A971C2">
                <w:rPr>
                  <w:rStyle w:val="Hyperlink"/>
                  <w:rFonts w:cstheme="minorHAnsi"/>
                  <w:sz w:val="20"/>
                  <w:szCs w:val="20"/>
                </w:rPr>
                <w:t>CM/ResDH(2016)151</w:t>
              </w:r>
            </w:hyperlink>
            <w:r w:rsidR="00A971C2">
              <w:rPr>
                <w:rFonts w:cstheme="minorHAnsi"/>
                <w:color w:val="000000"/>
                <w:sz w:val="20"/>
                <w:szCs w:val="20"/>
              </w:rPr>
              <w:t xml:space="preserve"> in </w:t>
            </w:r>
            <w:r>
              <w:rPr>
                <w:rFonts w:cstheme="minorHAnsi"/>
                <w:color w:val="000000"/>
                <w:sz w:val="20"/>
                <w:szCs w:val="20"/>
              </w:rPr>
              <w:t>Nikolau group.</w:t>
            </w:r>
          </w:p>
        </w:tc>
      </w:tr>
      <w:tr w:rsidR="006B4039" w:rsidRPr="00185598" w:rsidTr="000B451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6B4039" w:rsidRDefault="00974FA5" w:rsidP="004363F1">
            <w:pPr>
              <w:jc w:val="center"/>
              <w:rPr>
                <w:sz w:val="20"/>
                <w:szCs w:val="20"/>
              </w:rPr>
            </w:pPr>
            <w:hyperlink r:id="rId187" w:history="1">
              <w:r w:rsidR="006B4039" w:rsidRPr="00EC299F">
                <w:rPr>
                  <w:rStyle w:val="Hyperlink"/>
                  <w:b w:val="0"/>
                  <w:bCs w:val="0"/>
                  <w:sz w:val="20"/>
                  <w:szCs w:val="20"/>
                </w:rPr>
                <w:t>CM/ResDH(2013)113</w:t>
              </w:r>
            </w:hyperlink>
          </w:p>
        </w:tc>
        <w:tc>
          <w:tcPr>
            <w:tcW w:w="1418" w:type="dxa"/>
            <w:tcMar>
              <w:top w:w="113" w:type="dxa"/>
              <w:bottom w:w="113" w:type="dxa"/>
            </w:tcMar>
          </w:tcPr>
          <w:p w:rsidR="006B4039" w:rsidRDefault="006B4039" w:rsidP="004363F1">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 xml:space="preserve">ROM / </w:t>
            </w:r>
            <w:r w:rsidRPr="00EC299F">
              <w:rPr>
                <w:rFonts w:cstheme="minorHAnsi"/>
                <w:b/>
                <w:sz w:val="20"/>
                <w:szCs w:val="20"/>
              </w:rPr>
              <w:t>The Arges College of Legal Advisors</w:t>
            </w:r>
            <w:r>
              <w:rPr>
                <w:rFonts w:cstheme="minorHAnsi"/>
                <w:b/>
                <w:sz w:val="20"/>
                <w:szCs w:val="20"/>
              </w:rPr>
              <w:t xml:space="preserve"> and 1 other case</w:t>
            </w:r>
          </w:p>
        </w:tc>
        <w:tc>
          <w:tcPr>
            <w:tcW w:w="1134" w:type="dxa"/>
            <w:tcMar>
              <w:top w:w="113" w:type="dxa"/>
              <w:bottom w:w="113" w:type="dxa"/>
            </w:tcMar>
          </w:tcPr>
          <w:p w:rsidR="006B4039" w:rsidRDefault="006B4039" w:rsidP="004363F1">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2162/05+</w:t>
            </w:r>
          </w:p>
        </w:tc>
        <w:tc>
          <w:tcPr>
            <w:tcW w:w="1417" w:type="dxa"/>
            <w:tcMar>
              <w:top w:w="113" w:type="dxa"/>
              <w:bottom w:w="113" w:type="dxa"/>
            </w:tcMar>
          </w:tcPr>
          <w:p w:rsidR="006B4039" w:rsidRDefault="006B4039" w:rsidP="004363F1">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08/06/2011</w:t>
            </w:r>
          </w:p>
          <w:p w:rsidR="006B4039" w:rsidRPr="00EC299F" w:rsidRDefault="006B4039" w:rsidP="004363F1">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EC299F">
              <w:rPr>
                <w:rFonts w:cstheme="minorHAnsi"/>
                <w:sz w:val="20"/>
                <w:szCs w:val="20"/>
              </w:rPr>
              <w:t>08/03/2011</w:t>
            </w:r>
          </w:p>
        </w:tc>
        <w:tc>
          <w:tcPr>
            <w:tcW w:w="3402" w:type="dxa"/>
            <w:tcMar>
              <w:top w:w="113" w:type="dxa"/>
              <w:bottom w:w="113" w:type="dxa"/>
            </w:tcMar>
          </w:tcPr>
          <w:p w:rsidR="006B4039" w:rsidRPr="008314F3" w:rsidRDefault="006B4039" w:rsidP="00EC299F">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rPr>
            </w:pPr>
            <w:r>
              <w:rPr>
                <w:rFonts w:cstheme="minorHAnsi"/>
                <w:b/>
                <w:i/>
                <w:color w:val="000000"/>
                <w:sz w:val="20"/>
                <w:szCs w:val="20"/>
              </w:rPr>
              <w:t xml:space="preserve">Freedom of association: </w:t>
            </w:r>
            <w:r w:rsidRPr="009C7574">
              <w:rPr>
                <w:rFonts w:cstheme="minorHAnsi"/>
                <w:i/>
                <w:color w:val="000000"/>
                <w:sz w:val="20"/>
                <w:szCs w:val="20"/>
              </w:rPr>
              <w:t>Dismissal of the request for registration as a professional association</w:t>
            </w:r>
            <w:r>
              <w:rPr>
                <w:rFonts w:cstheme="minorHAnsi"/>
                <w:i/>
                <w:color w:val="000000"/>
                <w:sz w:val="20"/>
                <w:szCs w:val="20"/>
              </w:rPr>
              <w:t xml:space="preserve"> of legal advisers</w:t>
            </w:r>
            <w:r w:rsidRPr="009C7574">
              <w:rPr>
                <w:rFonts w:cstheme="minorHAnsi"/>
                <w:i/>
                <w:color w:val="000000"/>
                <w:sz w:val="20"/>
                <w:szCs w:val="20"/>
              </w:rPr>
              <w:t xml:space="preserve">, on grounds that some provisions in the association's statutes contravened applicable legislation, </w:t>
            </w:r>
            <w:r>
              <w:rPr>
                <w:rFonts w:cstheme="minorHAnsi"/>
                <w:i/>
                <w:color w:val="000000"/>
                <w:sz w:val="20"/>
                <w:szCs w:val="20"/>
              </w:rPr>
              <w:t xml:space="preserve">even though </w:t>
            </w:r>
            <w:r w:rsidRPr="009C7574">
              <w:rPr>
                <w:rFonts w:cstheme="minorHAnsi"/>
                <w:i/>
                <w:color w:val="000000"/>
                <w:sz w:val="20"/>
                <w:szCs w:val="20"/>
              </w:rPr>
              <w:t xml:space="preserve">the provisions at issue </w:t>
            </w:r>
            <w:r>
              <w:rPr>
                <w:rFonts w:cstheme="minorHAnsi"/>
                <w:i/>
                <w:color w:val="000000"/>
                <w:sz w:val="20"/>
                <w:szCs w:val="20"/>
              </w:rPr>
              <w:t>had been</w:t>
            </w:r>
            <w:r w:rsidRPr="009C7574">
              <w:rPr>
                <w:rFonts w:cstheme="minorHAnsi"/>
                <w:i/>
                <w:color w:val="000000"/>
                <w:sz w:val="20"/>
                <w:szCs w:val="20"/>
              </w:rPr>
              <w:t xml:space="preserve"> amended in the course of the impugned proceedings and validated by a court decision. (Article 11)</w:t>
            </w:r>
          </w:p>
        </w:tc>
        <w:tc>
          <w:tcPr>
            <w:tcW w:w="5670" w:type="dxa"/>
            <w:tcMar>
              <w:top w:w="113" w:type="dxa"/>
              <w:bottom w:w="113" w:type="dxa"/>
            </w:tcMar>
          </w:tcPr>
          <w:p w:rsidR="006B4039" w:rsidRDefault="006B4039" w:rsidP="00EC299F">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color w:val="000000"/>
                <w:sz w:val="20"/>
                <w:szCs w:val="20"/>
              </w:rPr>
            </w:pPr>
            <w:r>
              <w:rPr>
                <w:rFonts w:cstheme="minorHAnsi"/>
                <w:color w:val="000000"/>
                <w:sz w:val="20"/>
                <w:szCs w:val="20"/>
              </w:rPr>
              <w:t>T</w:t>
            </w:r>
            <w:r w:rsidRPr="009C7574">
              <w:rPr>
                <w:rFonts w:cstheme="minorHAnsi"/>
                <w:color w:val="000000"/>
                <w:sz w:val="20"/>
                <w:szCs w:val="20"/>
              </w:rPr>
              <w:t xml:space="preserve">he applicant applied for a review of the </w:t>
            </w:r>
            <w:r>
              <w:rPr>
                <w:rFonts w:cstheme="minorHAnsi"/>
                <w:color w:val="000000"/>
                <w:sz w:val="20"/>
                <w:szCs w:val="20"/>
              </w:rPr>
              <w:t xml:space="preserve">impugned </w:t>
            </w:r>
            <w:r w:rsidRPr="009C7574">
              <w:rPr>
                <w:rFonts w:cstheme="minorHAnsi"/>
                <w:color w:val="000000"/>
                <w:sz w:val="20"/>
                <w:szCs w:val="20"/>
              </w:rPr>
              <w:t>decision</w:t>
            </w:r>
            <w:r>
              <w:rPr>
                <w:rFonts w:cstheme="minorHAnsi"/>
                <w:color w:val="000000"/>
                <w:sz w:val="20"/>
                <w:szCs w:val="20"/>
              </w:rPr>
              <w:t xml:space="preserve">; domestic county court </w:t>
            </w:r>
            <w:r w:rsidRPr="009C7574">
              <w:rPr>
                <w:rFonts w:cstheme="minorHAnsi"/>
                <w:color w:val="000000"/>
                <w:sz w:val="20"/>
                <w:szCs w:val="20"/>
              </w:rPr>
              <w:t xml:space="preserve">ordered the registration of the applicant as a professional association of the legal advisers. </w:t>
            </w:r>
            <w:r w:rsidRPr="00076698">
              <w:rPr>
                <w:rStyle w:val="sfbbfee58"/>
                <w:sz w:val="20"/>
                <w:szCs w:val="20"/>
              </w:rPr>
              <w:t>The judgment was translated, published and disseminated.</w:t>
            </w:r>
          </w:p>
        </w:tc>
      </w:tr>
      <w:tr w:rsidR="006B4039" w:rsidRPr="00185598" w:rsidTr="000B4517">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6B4039" w:rsidRPr="00177C59" w:rsidRDefault="00974FA5" w:rsidP="00AF0ADD">
            <w:pPr>
              <w:jc w:val="center"/>
              <w:rPr>
                <w:sz w:val="20"/>
                <w:szCs w:val="20"/>
              </w:rPr>
            </w:pPr>
            <w:hyperlink r:id="rId188" w:history="1">
              <w:r w:rsidR="006B4039" w:rsidRPr="00B75A93">
                <w:rPr>
                  <w:rStyle w:val="Hyperlink"/>
                  <w:b w:val="0"/>
                  <w:bCs w:val="0"/>
                  <w:sz w:val="20"/>
                  <w:szCs w:val="20"/>
                </w:rPr>
                <w:t>CM/ResDH(2013)166</w:t>
              </w:r>
            </w:hyperlink>
          </w:p>
        </w:tc>
        <w:tc>
          <w:tcPr>
            <w:tcW w:w="1418" w:type="dxa"/>
            <w:tcMar>
              <w:top w:w="113" w:type="dxa"/>
              <w:bottom w:w="113" w:type="dxa"/>
            </w:tcMar>
          </w:tcPr>
          <w:p w:rsidR="006B4039" w:rsidRDefault="006B4039" w:rsidP="00617B34">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ROM/ Jones</w:t>
            </w:r>
          </w:p>
        </w:tc>
        <w:tc>
          <w:tcPr>
            <w:tcW w:w="1134" w:type="dxa"/>
            <w:tcMar>
              <w:top w:w="113" w:type="dxa"/>
              <w:bottom w:w="113" w:type="dxa"/>
            </w:tcMar>
          </w:tcPr>
          <w:p w:rsidR="006B4039" w:rsidRDefault="006B4039" w:rsidP="004363F1">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36478/02</w:t>
            </w:r>
          </w:p>
        </w:tc>
        <w:tc>
          <w:tcPr>
            <w:tcW w:w="1417" w:type="dxa"/>
            <w:tcMar>
              <w:top w:w="113" w:type="dxa"/>
              <w:bottom w:w="113" w:type="dxa"/>
            </w:tcMar>
          </w:tcPr>
          <w:p w:rsidR="006B4039" w:rsidRDefault="006B4039" w:rsidP="004363F1">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03/05/2009</w:t>
            </w:r>
          </w:p>
          <w:p w:rsidR="006B4039" w:rsidRPr="00BF4BDE" w:rsidRDefault="006B4039" w:rsidP="004363F1">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BF4BDE">
              <w:rPr>
                <w:rFonts w:cstheme="minorHAnsi"/>
                <w:sz w:val="20"/>
                <w:szCs w:val="20"/>
              </w:rPr>
              <w:t>03/02/2009</w:t>
            </w:r>
          </w:p>
        </w:tc>
        <w:tc>
          <w:tcPr>
            <w:tcW w:w="3402" w:type="dxa"/>
            <w:tcMar>
              <w:top w:w="113" w:type="dxa"/>
              <w:bottom w:w="113" w:type="dxa"/>
            </w:tcMar>
          </w:tcPr>
          <w:p w:rsidR="006B4039" w:rsidRPr="008314F3" w:rsidRDefault="006B4039" w:rsidP="00617B34">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rPr>
            </w:pPr>
            <w:r>
              <w:rPr>
                <w:rFonts w:cstheme="minorHAnsi"/>
                <w:b/>
                <w:i/>
                <w:color w:val="000000"/>
                <w:sz w:val="20"/>
                <w:szCs w:val="20"/>
              </w:rPr>
              <w:t xml:space="preserve">Protection of property: </w:t>
            </w:r>
            <w:r w:rsidRPr="00617B34">
              <w:rPr>
                <w:rFonts w:cstheme="minorHAnsi"/>
                <w:i/>
                <w:color w:val="000000"/>
                <w:sz w:val="20"/>
                <w:szCs w:val="20"/>
              </w:rPr>
              <w:t xml:space="preserve">Various actions by which the administration delayed the return of a property nationalized </w:t>
            </w:r>
            <w:r w:rsidRPr="00617B34">
              <w:rPr>
                <w:rFonts w:cstheme="minorHAnsi"/>
                <w:i/>
                <w:color w:val="000000"/>
                <w:sz w:val="20"/>
                <w:szCs w:val="20"/>
              </w:rPr>
              <w:lastRenderedPageBreak/>
              <w:t>during the communist regime. (Article 1 of Protocol No. 1)</w:t>
            </w:r>
          </w:p>
        </w:tc>
        <w:tc>
          <w:tcPr>
            <w:tcW w:w="5670" w:type="dxa"/>
            <w:tcMar>
              <w:top w:w="113" w:type="dxa"/>
              <w:bottom w:w="113" w:type="dxa"/>
            </w:tcMar>
          </w:tcPr>
          <w:p w:rsidR="006B4039" w:rsidRDefault="006B4039" w:rsidP="00617B34">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rPr>
            </w:pPr>
            <w:r w:rsidRPr="00617B34">
              <w:rPr>
                <w:rFonts w:cstheme="minorHAnsi"/>
                <w:color w:val="000000"/>
                <w:sz w:val="20"/>
                <w:szCs w:val="20"/>
              </w:rPr>
              <w:lastRenderedPageBreak/>
              <w:t>The property at issue was restored</w:t>
            </w:r>
            <w:r>
              <w:t xml:space="preserve">. </w:t>
            </w:r>
            <w:r w:rsidRPr="00617B34">
              <w:rPr>
                <w:sz w:val="20"/>
                <w:szCs w:val="20"/>
              </w:rPr>
              <w:t xml:space="preserve">Case resulted from an incidental set of circumstances. </w:t>
            </w:r>
            <w:r w:rsidRPr="00365363">
              <w:rPr>
                <w:sz w:val="20"/>
                <w:szCs w:val="20"/>
              </w:rPr>
              <w:t>The judgment was translated, published and diss</w:t>
            </w:r>
            <w:r>
              <w:rPr>
                <w:sz w:val="20"/>
                <w:szCs w:val="20"/>
              </w:rPr>
              <w:t xml:space="preserve">eminated, </w:t>
            </w:r>
            <w:r w:rsidRPr="00617B34">
              <w:rPr>
                <w:rFonts w:cstheme="minorHAnsi"/>
                <w:color w:val="000000"/>
                <w:sz w:val="20"/>
                <w:szCs w:val="20"/>
              </w:rPr>
              <w:t xml:space="preserve">a summary of </w:t>
            </w:r>
            <w:r>
              <w:rPr>
                <w:rFonts w:cstheme="minorHAnsi"/>
                <w:color w:val="000000"/>
                <w:sz w:val="20"/>
                <w:szCs w:val="20"/>
              </w:rPr>
              <w:t xml:space="preserve">it </w:t>
            </w:r>
            <w:r w:rsidRPr="00617B34">
              <w:rPr>
                <w:rFonts w:cstheme="minorHAnsi"/>
                <w:color w:val="000000"/>
                <w:sz w:val="20"/>
                <w:szCs w:val="20"/>
              </w:rPr>
              <w:t xml:space="preserve">was send to the </w:t>
            </w:r>
            <w:r w:rsidRPr="00617B34">
              <w:rPr>
                <w:rFonts w:cstheme="minorHAnsi"/>
                <w:color w:val="000000"/>
                <w:sz w:val="20"/>
                <w:szCs w:val="20"/>
              </w:rPr>
              <w:lastRenderedPageBreak/>
              <w:t>Ministry of Administration and Home Affairs for dissemination to all Prefect Offices and other decentralised administrative authorities involved in the restitution process.</w:t>
            </w:r>
            <w:r>
              <w:rPr>
                <w:rFonts w:cstheme="minorHAnsi"/>
                <w:color w:val="000000"/>
                <w:sz w:val="20"/>
                <w:szCs w:val="20"/>
              </w:rPr>
              <w:t xml:space="preserve"> It was used in training activities for judges.</w:t>
            </w:r>
          </w:p>
        </w:tc>
      </w:tr>
      <w:tr w:rsidR="006B4039" w:rsidRPr="00185598" w:rsidTr="000B451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6B4039" w:rsidRDefault="00974FA5" w:rsidP="004363F1">
            <w:pPr>
              <w:jc w:val="center"/>
              <w:rPr>
                <w:b w:val="0"/>
                <w:bCs w:val="0"/>
                <w:sz w:val="20"/>
                <w:szCs w:val="20"/>
                <w:u w:val="single"/>
              </w:rPr>
            </w:pPr>
            <w:hyperlink r:id="rId189" w:history="1">
              <w:r w:rsidR="006B4039" w:rsidRPr="00604843">
                <w:rPr>
                  <w:rStyle w:val="Hyperlink"/>
                  <w:b w:val="0"/>
                  <w:bCs w:val="0"/>
                  <w:sz w:val="20"/>
                  <w:szCs w:val="20"/>
                </w:rPr>
                <w:t>CM/ResDH(2013)44</w:t>
              </w:r>
            </w:hyperlink>
          </w:p>
        </w:tc>
        <w:tc>
          <w:tcPr>
            <w:tcW w:w="1418" w:type="dxa"/>
            <w:tcMar>
              <w:top w:w="113" w:type="dxa"/>
              <w:bottom w:w="113" w:type="dxa"/>
            </w:tcMar>
          </w:tcPr>
          <w:p w:rsidR="006B4039" w:rsidRDefault="006B4039" w:rsidP="004363F1">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SER / Backovic</w:t>
            </w:r>
          </w:p>
        </w:tc>
        <w:tc>
          <w:tcPr>
            <w:tcW w:w="1134" w:type="dxa"/>
            <w:tcMar>
              <w:top w:w="113" w:type="dxa"/>
              <w:bottom w:w="113" w:type="dxa"/>
            </w:tcMar>
          </w:tcPr>
          <w:p w:rsidR="006B4039" w:rsidRDefault="006B4039" w:rsidP="004363F1">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47997/06</w:t>
            </w:r>
          </w:p>
        </w:tc>
        <w:tc>
          <w:tcPr>
            <w:tcW w:w="1417" w:type="dxa"/>
            <w:tcMar>
              <w:top w:w="113" w:type="dxa"/>
              <w:bottom w:w="113" w:type="dxa"/>
            </w:tcMar>
          </w:tcPr>
          <w:p w:rsidR="006B4039" w:rsidRDefault="006B4039" w:rsidP="004363F1">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07/05/2012</w:t>
            </w:r>
          </w:p>
          <w:p w:rsidR="006B4039" w:rsidRPr="00604843" w:rsidRDefault="006B4039" w:rsidP="004363F1">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604843">
              <w:rPr>
                <w:rFonts w:cstheme="minorHAnsi"/>
                <w:sz w:val="20"/>
                <w:szCs w:val="20"/>
              </w:rPr>
              <w:t>07/02/2012</w:t>
            </w:r>
          </w:p>
        </w:tc>
        <w:tc>
          <w:tcPr>
            <w:tcW w:w="3402" w:type="dxa"/>
            <w:tcMar>
              <w:top w:w="113" w:type="dxa"/>
              <w:bottom w:w="113" w:type="dxa"/>
            </w:tcMar>
          </w:tcPr>
          <w:p w:rsidR="006B4039" w:rsidRPr="00604843" w:rsidRDefault="006B4039" w:rsidP="0075388D">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i/>
                <w:color w:val="000000"/>
                <w:sz w:val="20"/>
                <w:szCs w:val="20"/>
                <w:lang w:val="en-US"/>
              </w:rPr>
            </w:pPr>
            <w:r w:rsidRPr="00B01BDC">
              <w:rPr>
                <w:rFonts w:cstheme="minorHAnsi"/>
                <w:b/>
                <w:i/>
                <w:color w:val="000000"/>
                <w:sz w:val="20"/>
                <w:szCs w:val="20"/>
              </w:rPr>
              <w:t>Access to and efficient functioning of justice:</w:t>
            </w:r>
            <w:r>
              <w:rPr>
                <w:rFonts w:cstheme="minorHAnsi"/>
                <w:b/>
                <w:i/>
                <w:color w:val="000000"/>
                <w:sz w:val="20"/>
                <w:szCs w:val="20"/>
              </w:rPr>
              <w:t xml:space="preserve"> </w:t>
            </w:r>
            <w:r>
              <w:rPr>
                <w:rFonts w:cstheme="minorHAnsi"/>
                <w:i/>
                <w:color w:val="000000"/>
                <w:sz w:val="20"/>
                <w:szCs w:val="20"/>
                <w:lang w:val="en-US"/>
              </w:rPr>
              <w:t xml:space="preserve">Lack of access to </w:t>
            </w:r>
            <w:r w:rsidRPr="00604843">
              <w:rPr>
                <w:rFonts w:cstheme="minorHAnsi"/>
                <w:i/>
                <w:color w:val="000000"/>
                <w:sz w:val="20"/>
                <w:szCs w:val="20"/>
                <w:lang w:val="en-US"/>
              </w:rPr>
              <w:t xml:space="preserve">court </w:t>
            </w:r>
            <w:r>
              <w:rPr>
                <w:rFonts w:cstheme="minorHAnsi"/>
                <w:i/>
                <w:color w:val="000000"/>
                <w:sz w:val="20"/>
                <w:szCs w:val="20"/>
                <w:lang w:val="en-US"/>
              </w:rPr>
              <w:t>due to im</w:t>
            </w:r>
            <w:r w:rsidRPr="00604843">
              <w:rPr>
                <w:rFonts w:cstheme="minorHAnsi"/>
                <w:i/>
                <w:color w:val="000000"/>
                <w:sz w:val="20"/>
                <w:szCs w:val="20"/>
                <w:lang w:val="en-US"/>
              </w:rPr>
              <w:t>possibility to seek judicial review of the administrative authorities’ refusal to register an easement</w:t>
            </w:r>
            <w:r>
              <w:rPr>
                <w:rFonts w:cstheme="minorHAnsi"/>
                <w:i/>
                <w:color w:val="000000"/>
                <w:sz w:val="20"/>
                <w:szCs w:val="20"/>
                <w:lang w:val="en-US"/>
              </w:rPr>
              <w:t>. (Article 6 §1)</w:t>
            </w:r>
          </w:p>
        </w:tc>
        <w:tc>
          <w:tcPr>
            <w:tcW w:w="5670" w:type="dxa"/>
            <w:tcMar>
              <w:top w:w="113" w:type="dxa"/>
              <w:bottom w:w="113" w:type="dxa"/>
            </w:tcMar>
          </w:tcPr>
          <w:p w:rsidR="006B4039" w:rsidRDefault="006B4039" w:rsidP="0011192A">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color w:val="000000"/>
                <w:sz w:val="20"/>
                <w:szCs w:val="20"/>
              </w:rPr>
            </w:pPr>
            <w:r w:rsidRPr="00E55893">
              <w:rPr>
                <w:rFonts w:cstheme="minorHAnsi"/>
                <w:color w:val="000000"/>
                <w:sz w:val="20"/>
                <w:szCs w:val="20"/>
              </w:rPr>
              <w:t>The applicant’s request to register the easement in question was allowed by the Cadastre Service</w:t>
            </w:r>
            <w:r>
              <w:rPr>
                <w:rFonts w:cstheme="minorHAnsi"/>
                <w:color w:val="000000"/>
                <w:sz w:val="20"/>
                <w:szCs w:val="20"/>
              </w:rPr>
              <w:t xml:space="preserve"> in 2011.</w:t>
            </w:r>
            <w:r w:rsidRPr="00185598">
              <w:rPr>
                <w:rFonts w:cstheme="minorHAnsi"/>
                <w:sz w:val="20"/>
                <w:szCs w:val="20"/>
              </w:rPr>
              <w:t xml:space="preserve"> </w:t>
            </w:r>
            <w:r>
              <w:rPr>
                <w:rFonts w:cstheme="minorHAnsi"/>
                <w:sz w:val="20"/>
                <w:szCs w:val="20"/>
              </w:rPr>
              <w:t>A new</w:t>
            </w:r>
            <w:r w:rsidRPr="003C6866">
              <w:rPr>
                <w:rFonts w:cstheme="minorHAnsi"/>
                <w:sz w:val="20"/>
                <w:szCs w:val="20"/>
              </w:rPr>
              <w:t xml:space="preserve"> Cadastre Act ent</w:t>
            </w:r>
            <w:r>
              <w:rPr>
                <w:rFonts w:cstheme="minorHAnsi"/>
                <w:sz w:val="20"/>
                <w:szCs w:val="20"/>
              </w:rPr>
              <w:t>ered into force on 11/09/</w:t>
            </w:r>
            <w:r w:rsidRPr="003C6866">
              <w:rPr>
                <w:rFonts w:cstheme="minorHAnsi"/>
                <w:sz w:val="20"/>
                <w:szCs w:val="20"/>
              </w:rPr>
              <w:t>2009, repealing the Cadastre Act of 1992</w:t>
            </w:r>
            <w:r>
              <w:rPr>
                <w:rFonts w:cstheme="minorHAnsi"/>
                <w:sz w:val="20"/>
                <w:szCs w:val="20"/>
              </w:rPr>
              <w:t xml:space="preserve">. Pursuant to its </w:t>
            </w:r>
            <w:r w:rsidRPr="003C6866">
              <w:rPr>
                <w:rFonts w:cstheme="minorHAnsi"/>
                <w:sz w:val="20"/>
                <w:szCs w:val="20"/>
              </w:rPr>
              <w:t xml:space="preserve">Article </w:t>
            </w:r>
            <w:r>
              <w:rPr>
                <w:rFonts w:cstheme="minorHAnsi"/>
                <w:sz w:val="20"/>
                <w:szCs w:val="20"/>
              </w:rPr>
              <w:t>180§</w:t>
            </w:r>
            <w:r w:rsidRPr="003C6866">
              <w:rPr>
                <w:rFonts w:cstheme="minorHAnsi"/>
                <w:sz w:val="20"/>
                <w:szCs w:val="20"/>
              </w:rPr>
              <w:t>,</w:t>
            </w:r>
            <w:r>
              <w:rPr>
                <w:rFonts w:cstheme="minorHAnsi"/>
                <w:sz w:val="20"/>
                <w:szCs w:val="20"/>
              </w:rPr>
              <w:t xml:space="preserve"> </w:t>
            </w:r>
            <w:r w:rsidRPr="0011192A">
              <w:rPr>
                <w:rFonts w:cstheme="minorHAnsi"/>
                <w:sz w:val="20"/>
                <w:szCs w:val="20"/>
              </w:rPr>
              <w:t>second instance cadastre-related decisions shall be subject to judicial review by means of administrative dispute.</w:t>
            </w:r>
            <w:r>
              <w:rPr>
                <w:rFonts w:cstheme="minorHAnsi"/>
                <w:sz w:val="20"/>
                <w:szCs w:val="20"/>
              </w:rPr>
              <w:t xml:space="preserve"> </w:t>
            </w:r>
            <w:r w:rsidRPr="00185598">
              <w:rPr>
                <w:rFonts w:cstheme="minorHAnsi"/>
                <w:sz w:val="20"/>
                <w:szCs w:val="20"/>
              </w:rPr>
              <w:t>The judgment was transla</w:t>
            </w:r>
            <w:r>
              <w:rPr>
                <w:rFonts w:cstheme="minorHAnsi"/>
                <w:sz w:val="20"/>
                <w:szCs w:val="20"/>
              </w:rPr>
              <w:t>ted, published and disseminated.</w:t>
            </w:r>
          </w:p>
        </w:tc>
      </w:tr>
      <w:tr w:rsidR="006B4039" w:rsidRPr="00185598" w:rsidTr="000B4517">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6B4039" w:rsidRDefault="00974FA5" w:rsidP="004363F1">
            <w:pPr>
              <w:jc w:val="center"/>
              <w:rPr>
                <w:b w:val="0"/>
                <w:bCs w:val="0"/>
                <w:sz w:val="20"/>
                <w:szCs w:val="20"/>
              </w:rPr>
            </w:pPr>
            <w:hyperlink r:id="rId190" w:history="1">
              <w:r w:rsidR="006B4039" w:rsidRPr="00961FA3">
                <w:rPr>
                  <w:rStyle w:val="Hyperlink"/>
                  <w:b w:val="0"/>
                  <w:bCs w:val="0"/>
                  <w:sz w:val="20"/>
                  <w:szCs w:val="20"/>
                </w:rPr>
                <w:t>CM/ResDH(2013)72</w:t>
              </w:r>
            </w:hyperlink>
          </w:p>
        </w:tc>
        <w:tc>
          <w:tcPr>
            <w:tcW w:w="1418" w:type="dxa"/>
            <w:tcMar>
              <w:top w:w="113" w:type="dxa"/>
              <w:bottom w:w="113" w:type="dxa"/>
            </w:tcMar>
          </w:tcPr>
          <w:p w:rsidR="006B4039" w:rsidRDefault="006B4039" w:rsidP="004363F1">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 xml:space="preserve">SER / </w:t>
            </w:r>
            <w:r w:rsidRPr="00961FA3">
              <w:rPr>
                <w:rFonts w:cstheme="minorHAnsi"/>
                <w:b/>
                <w:sz w:val="20"/>
                <w:szCs w:val="20"/>
              </w:rPr>
              <w:t>Motion Pictures Guarantors</w:t>
            </w:r>
          </w:p>
        </w:tc>
        <w:tc>
          <w:tcPr>
            <w:tcW w:w="1134" w:type="dxa"/>
            <w:tcMar>
              <w:top w:w="113" w:type="dxa"/>
              <w:bottom w:w="113" w:type="dxa"/>
            </w:tcMar>
          </w:tcPr>
          <w:p w:rsidR="006B4039" w:rsidRDefault="006B4039" w:rsidP="004363F1">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28353/06</w:t>
            </w:r>
          </w:p>
        </w:tc>
        <w:tc>
          <w:tcPr>
            <w:tcW w:w="1417" w:type="dxa"/>
            <w:tcMar>
              <w:top w:w="113" w:type="dxa"/>
              <w:bottom w:w="113" w:type="dxa"/>
            </w:tcMar>
          </w:tcPr>
          <w:p w:rsidR="006B4039" w:rsidRDefault="006B4039" w:rsidP="004363F1">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08/09/2010</w:t>
            </w:r>
          </w:p>
          <w:p w:rsidR="006B4039" w:rsidRPr="00961FA3" w:rsidRDefault="006B4039" w:rsidP="004363F1">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961FA3">
              <w:rPr>
                <w:rFonts w:cstheme="minorHAnsi"/>
                <w:sz w:val="20"/>
                <w:szCs w:val="20"/>
              </w:rPr>
              <w:t>08/06/2010</w:t>
            </w:r>
          </w:p>
        </w:tc>
        <w:tc>
          <w:tcPr>
            <w:tcW w:w="3402" w:type="dxa"/>
            <w:tcMar>
              <w:top w:w="113" w:type="dxa"/>
              <w:bottom w:w="113" w:type="dxa"/>
            </w:tcMar>
          </w:tcPr>
          <w:p w:rsidR="006B4039" w:rsidRPr="008314F3" w:rsidRDefault="006B4039" w:rsidP="00961FA3">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rPr>
            </w:pPr>
            <w:r w:rsidRPr="00D231EB">
              <w:rPr>
                <w:rFonts w:cstheme="minorHAnsi"/>
                <w:b/>
                <w:i/>
                <w:color w:val="000000"/>
                <w:sz w:val="20"/>
                <w:szCs w:val="20"/>
              </w:rPr>
              <w:t xml:space="preserve">Access to and efficient functioning of justice: </w:t>
            </w:r>
            <w:r w:rsidRPr="00961FA3">
              <w:rPr>
                <w:rFonts w:cstheme="minorHAnsi"/>
                <w:i/>
                <w:color w:val="000000"/>
                <w:sz w:val="20"/>
                <w:szCs w:val="20"/>
              </w:rPr>
              <w:t>Rejection of a request for procedural reinstatement without a public, adversarial hearing before the competent court (Article 6§1)</w:t>
            </w:r>
          </w:p>
        </w:tc>
        <w:tc>
          <w:tcPr>
            <w:tcW w:w="5670" w:type="dxa"/>
            <w:tcMar>
              <w:top w:w="113" w:type="dxa"/>
              <w:bottom w:w="113" w:type="dxa"/>
            </w:tcMar>
          </w:tcPr>
          <w:p w:rsidR="006B4039" w:rsidRPr="00961FA3" w:rsidRDefault="006B4039" w:rsidP="00961FA3">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val="en-US"/>
              </w:rPr>
            </w:pPr>
            <w:r>
              <w:rPr>
                <w:rFonts w:cstheme="minorHAnsi"/>
                <w:color w:val="000000"/>
                <w:sz w:val="20"/>
                <w:szCs w:val="20"/>
                <w:lang w:val="en-US"/>
              </w:rPr>
              <w:t>Impugned proceedings were reopened. I</w:t>
            </w:r>
            <w:r w:rsidRPr="00961FA3">
              <w:rPr>
                <w:rFonts w:cstheme="minorHAnsi"/>
                <w:color w:val="000000"/>
                <w:sz w:val="20"/>
                <w:szCs w:val="20"/>
                <w:lang w:val="en-US"/>
              </w:rPr>
              <w:t xml:space="preserve">solated </w:t>
            </w:r>
            <w:r>
              <w:rPr>
                <w:rFonts w:cstheme="minorHAnsi"/>
                <w:color w:val="000000"/>
                <w:sz w:val="20"/>
                <w:szCs w:val="20"/>
                <w:lang w:val="en-US"/>
              </w:rPr>
              <w:t xml:space="preserve">occurrence. </w:t>
            </w:r>
            <w:r w:rsidRPr="00185598">
              <w:rPr>
                <w:rFonts w:cstheme="minorHAnsi"/>
                <w:sz w:val="20"/>
                <w:szCs w:val="20"/>
              </w:rPr>
              <w:t>The judgment was transla</w:t>
            </w:r>
            <w:r>
              <w:rPr>
                <w:rFonts w:cstheme="minorHAnsi"/>
                <w:sz w:val="20"/>
                <w:szCs w:val="20"/>
              </w:rPr>
              <w:t>ted, published and disseminated.</w:t>
            </w:r>
          </w:p>
        </w:tc>
      </w:tr>
      <w:tr w:rsidR="006B4039" w:rsidRPr="00185598" w:rsidTr="000B451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6B4039" w:rsidRDefault="00974FA5" w:rsidP="004363F1">
            <w:pPr>
              <w:jc w:val="center"/>
              <w:rPr>
                <w:b w:val="0"/>
                <w:bCs w:val="0"/>
                <w:sz w:val="20"/>
                <w:szCs w:val="20"/>
                <w:u w:val="single"/>
              </w:rPr>
            </w:pPr>
            <w:hyperlink r:id="rId191" w:history="1">
              <w:r w:rsidR="006B4039" w:rsidRPr="00524990">
                <w:rPr>
                  <w:rStyle w:val="Hyperlink"/>
                  <w:b w:val="0"/>
                  <w:bCs w:val="0"/>
                  <w:sz w:val="20"/>
                  <w:szCs w:val="20"/>
                </w:rPr>
                <w:t>CM/ResDH(2013)42</w:t>
              </w:r>
            </w:hyperlink>
          </w:p>
        </w:tc>
        <w:tc>
          <w:tcPr>
            <w:tcW w:w="1418" w:type="dxa"/>
            <w:tcMar>
              <w:top w:w="113" w:type="dxa"/>
              <w:bottom w:w="113" w:type="dxa"/>
            </w:tcMar>
          </w:tcPr>
          <w:p w:rsidR="006B4039" w:rsidRDefault="006B4039" w:rsidP="004363F1">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 xml:space="preserve">SUI / </w:t>
            </w:r>
            <w:r w:rsidRPr="00524990">
              <w:rPr>
                <w:rFonts w:cstheme="minorHAnsi"/>
                <w:b/>
                <w:sz w:val="20"/>
                <w:szCs w:val="20"/>
              </w:rPr>
              <w:t>Association Rhino and Others</w:t>
            </w:r>
          </w:p>
        </w:tc>
        <w:tc>
          <w:tcPr>
            <w:tcW w:w="1134" w:type="dxa"/>
            <w:tcMar>
              <w:top w:w="113" w:type="dxa"/>
              <w:bottom w:w="113" w:type="dxa"/>
            </w:tcMar>
          </w:tcPr>
          <w:p w:rsidR="006B4039" w:rsidRDefault="006B4039" w:rsidP="004363F1">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48848/07</w:t>
            </w:r>
          </w:p>
        </w:tc>
        <w:tc>
          <w:tcPr>
            <w:tcW w:w="1417" w:type="dxa"/>
            <w:tcMar>
              <w:top w:w="113" w:type="dxa"/>
              <w:bottom w:w="113" w:type="dxa"/>
            </w:tcMar>
          </w:tcPr>
          <w:p w:rsidR="006B4039" w:rsidRDefault="006B4039" w:rsidP="004363F1">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08/03/2012</w:t>
            </w:r>
          </w:p>
          <w:p w:rsidR="006B4039" w:rsidRPr="00524990" w:rsidRDefault="006B4039" w:rsidP="004363F1">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524990">
              <w:rPr>
                <w:rFonts w:cstheme="minorHAnsi"/>
                <w:sz w:val="20"/>
                <w:szCs w:val="20"/>
              </w:rPr>
              <w:t>11/10/2011</w:t>
            </w:r>
          </w:p>
        </w:tc>
        <w:tc>
          <w:tcPr>
            <w:tcW w:w="3402" w:type="dxa"/>
            <w:tcMar>
              <w:top w:w="113" w:type="dxa"/>
              <w:bottom w:w="113" w:type="dxa"/>
            </w:tcMar>
          </w:tcPr>
          <w:p w:rsidR="006B4039" w:rsidRPr="00D54458" w:rsidRDefault="006B4039" w:rsidP="009A3021">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lang w:val="en-US"/>
              </w:rPr>
            </w:pPr>
            <w:r>
              <w:rPr>
                <w:rFonts w:cstheme="minorHAnsi"/>
                <w:b/>
                <w:i/>
                <w:color w:val="000000"/>
                <w:sz w:val="20"/>
                <w:szCs w:val="20"/>
              </w:rPr>
              <w:t xml:space="preserve">Freedom of association: </w:t>
            </w:r>
            <w:r w:rsidRPr="00524990">
              <w:rPr>
                <w:rFonts w:cstheme="minorHAnsi"/>
                <w:i/>
                <w:color w:val="000000"/>
                <w:sz w:val="20"/>
                <w:szCs w:val="20"/>
              </w:rPr>
              <w:t xml:space="preserve">Disproportionate interference </w:t>
            </w:r>
            <w:r>
              <w:rPr>
                <w:rFonts w:cstheme="minorHAnsi"/>
                <w:i/>
                <w:color w:val="000000"/>
                <w:sz w:val="20"/>
                <w:szCs w:val="20"/>
              </w:rPr>
              <w:t xml:space="preserve">resulting in the </w:t>
            </w:r>
            <w:r w:rsidRPr="00524990">
              <w:rPr>
                <w:rFonts w:cstheme="minorHAnsi"/>
                <w:i/>
                <w:color w:val="000000"/>
                <w:sz w:val="20"/>
                <w:szCs w:val="20"/>
              </w:rPr>
              <w:t xml:space="preserve">dissolution of </w:t>
            </w:r>
            <w:r>
              <w:rPr>
                <w:rFonts w:cstheme="minorHAnsi"/>
                <w:i/>
                <w:color w:val="000000"/>
                <w:sz w:val="20"/>
                <w:szCs w:val="20"/>
              </w:rPr>
              <w:t xml:space="preserve">a </w:t>
            </w:r>
            <w:r w:rsidRPr="00524990">
              <w:rPr>
                <w:rFonts w:cstheme="minorHAnsi"/>
                <w:i/>
                <w:color w:val="000000"/>
                <w:sz w:val="20"/>
                <w:szCs w:val="20"/>
              </w:rPr>
              <w:t xml:space="preserve">squatters’ association </w:t>
            </w:r>
            <w:r>
              <w:rPr>
                <w:rFonts w:cstheme="minorHAnsi"/>
                <w:i/>
                <w:color w:val="000000"/>
                <w:sz w:val="20"/>
                <w:szCs w:val="20"/>
              </w:rPr>
              <w:t>as pursuing an illegal aim by</w:t>
            </w:r>
            <w:r w:rsidRPr="00524990">
              <w:rPr>
                <w:rFonts w:cstheme="minorHAnsi"/>
                <w:i/>
                <w:color w:val="000000"/>
                <w:sz w:val="20"/>
                <w:szCs w:val="20"/>
              </w:rPr>
              <w:t xml:space="preserve"> final court judgment</w:t>
            </w:r>
            <w:r>
              <w:rPr>
                <w:rFonts w:cstheme="minorHAnsi"/>
                <w:i/>
                <w:color w:val="000000"/>
                <w:sz w:val="20"/>
                <w:szCs w:val="20"/>
              </w:rPr>
              <w:t xml:space="preserve">, </w:t>
            </w:r>
            <w:r w:rsidRPr="00524990">
              <w:rPr>
                <w:rFonts w:cstheme="minorHAnsi"/>
                <w:i/>
                <w:color w:val="000000"/>
                <w:sz w:val="20"/>
                <w:szCs w:val="20"/>
              </w:rPr>
              <w:t xml:space="preserve">in view of the </w:t>
            </w:r>
            <w:r>
              <w:rPr>
                <w:rFonts w:cstheme="minorHAnsi"/>
                <w:i/>
                <w:color w:val="000000"/>
                <w:sz w:val="20"/>
                <w:szCs w:val="20"/>
              </w:rPr>
              <w:t xml:space="preserve">previous </w:t>
            </w:r>
            <w:r w:rsidRPr="00524990">
              <w:rPr>
                <w:rFonts w:cstheme="minorHAnsi"/>
                <w:i/>
                <w:color w:val="000000"/>
                <w:sz w:val="20"/>
                <w:szCs w:val="20"/>
              </w:rPr>
              <w:t>long tolerance by the authorities of the buildings</w:t>
            </w:r>
            <w:r>
              <w:rPr>
                <w:rFonts w:cstheme="minorHAnsi"/>
                <w:i/>
                <w:color w:val="000000"/>
                <w:sz w:val="20"/>
                <w:szCs w:val="20"/>
              </w:rPr>
              <w:t>’ occupation</w:t>
            </w:r>
            <w:r w:rsidRPr="00524990">
              <w:rPr>
                <w:rFonts w:cstheme="minorHAnsi"/>
                <w:i/>
                <w:color w:val="000000"/>
                <w:sz w:val="20"/>
                <w:szCs w:val="20"/>
              </w:rPr>
              <w:t xml:space="preserve"> as well as the statutory aims of the association in question.</w:t>
            </w:r>
            <w:r>
              <w:rPr>
                <w:rFonts w:cstheme="minorHAnsi"/>
                <w:i/>
                <w:color w:val="000000"/>
                <w:sz w:val="20"/>
                <w:szCs w:val="20"/>
              </w:rPr>
              <w:t xml:space="preserve"> (Article 11)</w:t>
            </w:r>
          </w:p>
        </w:tc>
        <w:tc>
          <w:tcPr>
            <w:tcW w:w="5670" w:type="dxa"/>
            <w:tcMar>
              <w:top w:w="113" w:type="dxa"/>
              <w:bottom w:w="113" w:type="dxa"/>
            </w:tcMar>
          </w:tcPr>
          <w:p w:rsidR="006B4039" w:rsidRDefault="006B4039" w:rsidP="00F827B0">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color w:val="000000"/>
                <w:sz w:val="20"/>
                <w:szCs w:val="20"/>
              </w:rPr>
            </w:pPr>
            <w:r>
              <w:rPr>
                <w:rFonts w:cstheme="minorHAnsi"/>
                <w:color w:val="000000"/>
                <w:sz w:val="20"/>
                <w:szCs w:val="20"/>
              </w:rPr>
              <w:t xml:space="preserve">No request for review of the impugned judgment was filed. </w:t>
            </w:r>
            <w:r w:rsidRPr="009A3021">
              <w:rPr>
                <w:rFonts w:cstheme="minorHAnsi"/>
                <w:color w:val="000000"/>
                <w:sz w:val="20"/>
                <w:szCs w:val="20"/>
              </w:rPr>
              <w:t>Publication and dissemination</w:t>
            </w:r>
            <w:r>
              <w:rPr>
                <w:rFonts w:cstheme="minorHAnsi"/>
                <w:color w:val="000000"/>
                <w:sz w:val="20"/>
                <w:szCs w:val="20"/>
              </w:rPr>
              <w:t xml:space="preserve"> of the ECHR judgment as the</w:t>
            </w:r>
            <w:r w:rsidRPr="009A3021">
              <w:rPr>
                <w:rFonts w:cstheme="minorHAnsi"/>
                <w:color w:val="000000"/>
                <w:sz w:val="20"/>
                <w:szCs w:val="20"/>
              </w:rPr>
              <w:t xml:space="preserve"> problem was </w:t>
            </w:r>
            <w:r>
              <w:rPr>
                <w:rFonts w:cstheme="minorHAnsi"/>
                <w:color w:val="000000"/>
                <w:sz w:val="20"/>
                <w:szCs w:val="20"/>
              </w:rPr>
              <w:t xml:space="preserve">caused by </w:t>
            </w:r>
            <w:r w:rsidRPr="009A3021">
              <w:rPr>
                <w:rFonts w:cstheme="minorHAnsi"/>
                <w:color w:val="000000"/>
                <w:sz w:val="20"/>
                <w:szCs w:val="20"/>
              </w:rPr>
              <w:t>the law’s application in this particular case.</w:t>
            </w:r>
          </w:p>
        </w:tc>
      </w:tr>
      <w:tr w:rsidR="006B4039" w:rsidRPr="00185598" w:rsidTr="000B4517">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6B4039" w:rsidRDefault="00974FA5" w:rsidP="004363F1">
            <w:pPr>
              <w:jc w:val="center"/>
              <w:rPr>
                <w:b w:val="0"/>
                <w:bCs w:val="0"/>
                <w:sz w:val="20"/>
                <w:szCs w:val="20"/>
                <w:u w:val="single"/>
              </w:rPr>
            </w:pPr>
            <w:hyperlink r:id="rId192" w:history="1">
              <w:r w:rsidR="006B4039" w:rsidRPr="00507212">
                <w:rPr>
                  <w:rStyle w:val="Hyperlink"/>
                  <w:b w:val="0"/>
                  <w:bCs w:val="0"/>
                  <w:sz w:val="20"/>
                  <w:szCs w:val="20"/>
                </w:rPr>
                <w:t>CM/ResDH(2013)47</w:t>
              </w:r>
            </w:hyperlink>
          </w:p>
        </w:tc>
        <w:tc>
          <w:tcPr>
            <w:tcW w:w="1418" w:type="dxa"/>
            <w:tcMar>
              <w:top w:w="113" w:type="dxa"/>
              <w:bottom w:w="113" w:type="dxa"/>
            </w:tcMar>
          </w:tcPr>
          <w:p w:rsidR="006B4039" w:rsidRDefault="006B4039" w:rsidP="004363F1">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 xml:space="preserve">SVK / </w:t>
            </w:r>
            <w:r w:rsidRPr="0011192A">
              <w:rPr>
                <w:rFonts w:cstheme="minorHAnsi"/>
                <w:b/>
                <w:sz w:val="20"/>
                <w:szCs w:val="20"/>
              </w:rPr>
              <w:t>Aydemir and Michalko</w:t>
            </w:r>
          </w:p>
        </w:tc>
        <w:tc>
          <w:tcPr>
            <w:tcW w:w="1134" w:type="dxa"/>
            <w:tcMar>
              <w:top w:w="113" w:type="dxa"/>
              <w:bottom w:w="113" w:type="dxa"/>
            </w:tcMar>
          </w:tcPr>
          <w:p w:rsidR="006B4039" w:rsidRDefault="006B4039" w:rsidP="004363F1">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44153/06</w:t>
            </w:r>
          </w:p>
        </w:tc>
        <w:tc>
          <w:tcPr>
            <w:tcW w:w="1417" w:type="dxa"/>
            <w:tcMar>
              <w:top w:w="113" w:type="dxa"/>
              <w:bottom w:w="113" w:type="dxa"/>
            </w:tcMar>
          </w:tcPr>
          <w:p w:rsidR="006B4039" w:rsidRDefault="006B4039" w:rsidP="004363F1">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08/05/2011</w:t>
            </w:r>
          </w:p>
          <w:p w:rsidR="006B4039" w:rsidRPr="0011192A" w:rsidRDefault="006B4039" w:rsidP="004363F1">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11192A">
              <w:rPr>
                <w:rFonts w:cstheme="minorHAnsi"/>
                <w:sz w:val="20"/>
                <w:szCs w:val="20"/>
              </w:rPr>
              <w:t>08/02/2011</w:t>
            </w:r>
          </w:p>
        </w:tc>
        <w:tc>
          <w:tcPr>
            <w:tcW w:w="3402" w:type="dxa"/>
            <w:tcMar>
              <w:top w:w="113" w:type="dxa"/>
              <w:bottom w:w="113" w:type="dxa"/>
            </w:tcMar>
          </w:tcPr>
          <w:p w:rsidR="006B4039" w:rsidRPr="00507212" w:rsidRDefault="006B4039" w:rsidP="00507212">
            <w:pPr>
              <w:jc w:val="both"/>
              <w:cnfStyle w:val="000000000000" w:firstRow="0" w:lastRow="0" w:firstColumn="0" w:lastColumn="0" w:oddVBand="0" w:evenVBand="0" w:oddHBand="0" w:evenHBand="0" w:firstRowFirstColumn="0" w:firstRowLastColumn="0" w:lastRowFirstColumn="0" w:lastRowLastColumn="0"/>
              <w:rPr>
                <w:rFonts w:cstheme="minorHAnsi"/>
                <w:i/>
                <w:color w:val="000000"/>
                <w:sz w:val="20"/>
                <w:szCs w:val="20"/>
              </w:rPr>
            </w:pPr>
            <w:r w:rsidRPr="00507212">
              <w:rPr>
                <w:rFonts w:cstheme="minorHAnsi"/>
                <w:b/>
                <w:i/>
                <w:color w:val="000000"/>
                <w:sz w:val="20"/>
                <w:szCs w:val="20"/>
              </w:rPr>
              <w:t>Protection of rights in detention:</w:t>
            </w:r>
            <w:r>
              <w:rPr>
                <w:rFonts w:cstheme="minorHAnsi"/>
                <w:i/>
                <w:color w:val="000000"/>
                <w:sz w:val="20"/>
                <w:szCs w:val="20"/>
              </w:rPr>
              <w:t xml:space="preserve"> Denial of release from detention pending trial without</w:t>
            </w:r>
            <w:r w:rsidRPr="00507212">
              <w:rPr>
                <w:rFonts w:cstheme="minorHAnsi"/>
                <w:i/>
                <w:color w:val="000000"/>
                <w:sz w:val="20"/>
                <w:szCs w:val="20"/>
              </w:rPr>
              <w:t xml:space="preserve"> relevant and sufficient reasons; lack of adequate possibility to challenge the lawfulness of pre</w:t>
            </w:r>
            <w:r>
              <w:rPr>
                <w:rFonts w:cstheme="minorHAnsi"/>
                <w:i/>
                <w:color w:val="000000"/>
                <w:sz w:val="20"/>
                <w:szCs w:val="20"/>
              </w:rPr>
              <w:t>-</w:t>
            </w:r>
            <w:r w:rsidRPr="00507212">
              <w:rPr>
                <w:rFonts w:cstheme="minorHAnsi"/>
                <w:i/>
                <w:color w:val="000000"/>
                <w:sz w:val="20"/>
                <w:szCs w:val="20"/>
              </w:rPr>
              <w:t xml:space="preserve">trial detention; </w:t>
            </w:r>
            <w:r>
              <w:rPr>
                <w:rFonts w:cstheme="minorHAnsi"/>
                <w:i/>
                <w:color w:val="000000"/>
                <w:sz w:val="20"/>
                <w:szCs w:val="20"/>
              </w:rPr>
              <w:t xml:space="preserve">failure to </w:t>
            </w:r>
            <w:r>
              <w:rPr>
                <w:rFonts w:cstheme="minorHAnsi"/>
                <w:i/>
                <w:color w:val="000000"/>
                <w:sz w:val="20"/>
                <w:szCs w:val="20"/>
              </w:rPr>
              <w:lastRenderedPageBreak/>
              <w:t>promptly examine the</w:t>
            </w:r>
            <w:r w:rsidRPr="00507212">
              <w:rPr>
                <w:rFonts w:cstheme="minorHAnsi"/>
                <w:i/>
                <w:color w:val="000000"/>
                <w:sz w:val="20"/>
                <w:szCs w:val="20"/>
              </w:rPr>
              <w:t xml:space="preserve"> request for release</w:t>
            </w:r>
            <w:r>
              <w:rPr>
                <w:rFonts w:cstheme="minorHAnsi"/>
                <w:i/>
                <w:color w:val="000000"/>
                <w:sz w:val="20"/>
                <w:szCs w:val="20"/>
              </w:rPr>
              <w:t xml:space="preserve"> from detention on remand </w:t>
            </w:r>
            <w:r w:rsidRPr="00507212">
              <w:rPr>
                <w:rFonts w:cstheme="minorHAnsi"/>
                <w:i/>
                <w:color w:val="000000"/>
                <w:sz w:val="20"/>
                <w:szCs w:val="20"/>
              </w:rPr>
              <w:t>and absence of an enforce</w:t>
            </w:r>
            <w:r>
              <w:rPr>
                <w:rFonts w:cstheme="minorHAnsi"/>
                <w:i/>
                <w:color w:val="000000"/>
                <w:sz w:val="20"/>
                <w:szCs w:val="20"/>
              </w:rPr>
              <w:t>able right to compensation. (Article</w:t>
            </w:r>
            <w:r w:rsidRPr="00507212">
              <w:rPr>
                <w:rFonts w:cstheme="minorHAnsi"/>
                <w:i/>
                <w:color w:val="000000"/>
                <w:sz w:val="20"/>
                <w:szCs w:val="20"/>
              </w:rPr>
              <w:t xml:space="preserve"> 5</w:t>
            </w:r>
            <w:r>
              <w:rPr>
                <w:rFonts w:cstheme="minorHAnsi"/>
                <w:i/>
                <w:color w:val="000000"/>
                <w:sz w:val="20"/>
                <w:szCs w:val="20"/>
              </w:rPr>
              <w:t xml:space="preserve"> </w:t>
            </w:r>
            <w:r w:rsidRPr="00507212">
              <w:rPr>
                <w:rFonts w:cstheme="minorHAnsi"/>
                <w:i/>
                <w:color w:val="000000"/>
                <w:sz w:val="20"/>
                <w:szCs w:val="20"/>
              </w:rPr>
              <w:t>§</w:t>
            </w:r>
            <w:r>
              <w:rPr>
                <w:rFonts w:cstheme="minorHAnsi"/>
                <w:i/>
                <w:color w:val="000000"/>
                <w:sz w:val="20"/>
                <w:szCs w:val="20"/>
              </w:rPr>
              <w:t>§3+4+</w:t>
            </w:r>
            <w:r w:rsidRPr="00507212">
              <w:rPr>
                <w:rFonts w:cstheme="minorHAnsi"/>
                <w:i/>
                <w:color w:val="000000"/>
                <w:sz w:val="20"/>
                <w:szCs w:val="20"/>
              </w:rPr>
              <w:t xml:space="preserve">5)  </w:t>
            </w:r>
          </w:p>
        </w:tc>
        <w:tc>
          <w:tcPr>
            <w:tcW w:w="5670" w:type="dxa"/>
            <w:tcMar>
              <w:top w:w="113" w:type="dxa"/>
              <w:bottom w:w="113" w:type="dxa"/>
            </w:tcMar>
          </w:tcPr>
          <w:p w:rsidR="006B4039" w:rsidRPr="00A971C2" w:rsidRDefault="006B4039" w:rsidP="00D54458">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rPr>
            </w:pPr>
            <w:r w:rsidRPr="00A971C2">
              <w:rPr>
                <w:rFonts w:cstheme="minorHAnsi"/>
                <w:color w:val="000000"/>
                <w:sz w:val="20"/>
                <w:szCs w:val="20"/>
              </w:rPr>
              <w:lastRenderedPageBreak/>
              <w:t xml:space="preserve">The applicants in both cases were released from detention on remand. General measures: see </w:t>
            </w:r>
            <w:hyperlink r:id="rId193" w:history="1">
              <w:r w:rsidRPr="00C376D1">
                <w:rPr>
                  <w:rStyle w:val="Hyperlink"/>
                  <w:rFonts w:cstheme="minorHAnsi"/>
                  <w:sz w:val="20"/>
                  <w:szCs w:val="20"/>
                </w:rPr>
                <w:t>CM/ResDH(2012)53</w:t>
              </w:r>
            </w:hyperlink>
            <w:r w:rsidRPr="00A971C2">
              <w:rPr>
                <w:rFonts w:cstheme="minorHAnsi"/>
                <w:color w:val="000000"/>
                <w:sz w:val="20"/>
                <w:szCs w:val="20"/>
              </w:rPr>
              <w:t xml:space="preserve"> in Lexa No. 2 (lack of adequate possibility to challenge the lawfulness of the applicants’ pre-trial detention); </w:t>
            </w:r>
            <w:hyperlink r:id="rId194" w:history="1">
              <w:r w:rsidRPr="00A971C2">
                <w:rPr>
                  <w:rStyle w:val="Hyperlink"/>
                  <w:rFonts w:cstheme="minorHAnsi"/>
                  <w:sz w:val="20"/>
                  <w:szCs w:val="20"/>
                </w:rPr>
                <w:t>CM/ResDH(2011)158</w:t>
              </w:r>
            </w:hyperlink>
            <w:r w:rsidRPr="00A971C2">
              <w:rPr>
                <w:rFonts w:cstheme="minorHAnsi"/>
                <w:color w:val="000000"/>
                <w:sz w:val="20"/>
                <w:szCs w:val="20"/>
              </w:rPr>
              <w:t xml:space="preserve"> in Kucera (failure to promptly examine the applicants’ request for release from detention on remand); </w:t>
            </w:r>
            <w:hyperlink r:id="rId195" w:history="1">
              <w:r w:rsidRPr="00A971C2">
                <w:rPr>
                  <w:rStyle w:val="Hyperlink"/>
                  <w:rFonts w:cstheme="minorHAnsi"/>
                  <w:sz w:val="20"/>
                  <w:szCs w:val="20"/>
                </w:rPr>
                <w:t>CM/ResDH(2011)34</w:t>
              </w:r>
            </w:hyperlink>
            <w:r w:rsidRPr="00A971C2">
              <w:rPr>
                <w:rFonts w:cstheme="minorHAnsi"/>
                <w:color w:val="000000"/>
                <w:sz w:val="20"/>
                <w:szCs w:val="20"/>
              </w:rPr>
              <w:t xml:space="preserve"> in Pavletic (right </w:t>
            </w:r>
            <w:r w:rsidRPr="00A971C2">
              <w:rPr>
                <w:rFonts w:cstheme="minorHAnsi"/>
                <w:color w:val="000000"/>
                <w:sz w:val="20"/>
                <w:szCs w:val="20"/>
              </w:rPr>
              <w:lastRenderedPageBreak/>
              <w:t xml:space="preserve">to compensation. </w:t>
            </w:r>
            <w:r w:rsidRPr="00A971C2">
              <w:rPr>
                <w:rFonts w:cstheme="minorHAnsi"/>
                <w:sz w:val="20"/>
                <w:szCs w:val="20"/>
              </w:rPr>
              <w:t>The judgment was translated, published and disseminated.</w:t>
            </w:r>
          </w:p>
        </w:tc>
      </w:tr>
      <w:tr w:rsidR="006B4039" w:rsidRPr="00185598" w:rsidTr="000B451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6B4039" w:rsidRDefault="00974FA5" w:rsidP="004363F1">
            <w:pPr>
              <w:jc w:val="center"/>
              <w:rPr>
                <w:b w:val="0"/>
                <w:bCs w:val="0"/>
                <w:sz w:val="20"/>
                <w:szCs w:val="20"/>
              </w:rPr>
            </w:pPr>
            <w:hyperlink r:id="rId196" w:history="1">
              <w:r w:rsidR="006B4039" w:rsidRPr="00030EA9">
                <w:rPr>
                  <w:rStyle w:val="Hyperlink"/>
                  <w:b w:val="0"/>
                  <w:bCs w:val="0"/>
                  <w:sz w:val="20"/>
                  <w:szCs w:val="20"/>
                </w:rPr>
                <w:t>CM/ResDH(2013)74</w:t>
              </w:r>
            </w:hyperlink>
          </w:p>
        </w:tc>
        <w:tc>
          <w:tcPr>
            <w:tcW w:w="1418" w:type="dxa"/>
            <w:tcMar>
              <w:top w:w="113" w:type="dxa"/>
              <w:bottom w:w="113" w:type="dxa"/>
            </w:tcMar>
          </w:tcPr>
          <w:p w:rsidR="006B4039" w:rsidRDefault="006B4039" w:rsidP="004363F1">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SVK / Gal and 6 other cases</w:t>
            </w:r>
          </w:p>
        </w:tc>
        <w:tc>
          <w:tcPr>
            <w:tcW w:w="1134" w:type="dxa"/>
            <w:tcMar>
              <w:top w:w="113" w:type="dxa"/>
              <w:bottom w:w="113" w:type="dxa"/>
            </w:tcMar>
          </w:tcPr>
          <w:p w:rsidR="006B4039" w:rsidRPr="00030EA9" w:rsidRDefault="006B4039" w:rsidP="004363F1">
            <w:pPr>
              <w:jc w:val="center"/>
              <w:cnfStyle w:val="000000100000" w:firstRow="0" w:lastRow="0" w:firstColumn="0" w:lastColumn="0" w:oddVBand="0" w:evenVBand="0" w:oddHBand="1" w:evenHBand="0" w:firstRowFirstColumn="0" w:firstRowLastColumn="0" w:lastRowFirstColumn="0" w:lastRowLastColumn="0"/>
              <w:rPr>
                <w:rStyle w:val="vsmall"/>
                <w:b/>
                <w:color w:val="333333"/>
                <w:sz w:val="20"/>
                <w:szCs w:val="20"/>
              </w:rPr>
            </w:pPr>
            <w:r w:rsidRPr="00030EA9">
              <w:rPr>
                <w:rStyle w:val="vsmall"/>
                <w:b/>
                <w:color w:val="333333"/>
                <w:sz w:val="20"/>
                <w:szCs w:val="20"/>
              </w:rPr>
              <w:t>45426/06+</w:t>
            </w:r>
          </w:p>
        </w:tc>
        <w:tc>
          <w:tcPr>
            <w:tcW w:w="1417" w:type="dxa"/>
            <w:tcMar>
              <w:top w:w="113" w:type="dxa"/>
              <w:bottom w:w="113" w:type="dxa"/>
            </w:tcMar>
          </w:tcPr>
          <w:p w:rsidR="006B4039" w:rsidRDefault="006B4039" w:rsidP="004363F1">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28/02/2011</w:t>
            </w:r>
          </w:p>
          <w:p w:rsidR="006B4039" w:rsidRPr="00030EA9" w:rsidRDefault="006B4039" w:rsidP="004363F1">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030EA9">
              <w:rPr>
                <w:rFonts w:cstheme="minorHAnsi"/>
                <w:sz w:val="20"/>
                <w:szCs w:val="20"/>
              </w:rPr>
              <w:t>28/11/2010</w:t>
            </w:r>
          </w:p>
        </w:tc>
        <w:tc>
          <w:tcPr>
            <w:tcW w:w="3402" w:type="dxa"/>
            <w:tcMar>
              <w:top w:w="113" w:type="dxa"/>
              <w:bottom w:w="113" w:type="dxa"/>
            </w:tcMar>
          </w:tcPr>
          <w:p w:rsidR="006B4039" w:rsidRPr="00030EA9" w:rsidRDefault="006B4039" w:rsidP="00030EA9">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lang w:val="en-US"/>
              </w:rPr>
            </w:pPr>
            <w:r>
              <w:rPr>
                <w:rFonts w:cstheme="minorHAnsi"/>
                <w:b/>
                <w:i/>
                <w:color w:val="000000"/>
                <w:sz w:val="20"/>
                <w:szCs w:val="20"/>
              </w:rPr>
              <w:t xml:space="preserve">Protection of rights in detention: </w:t>
            </w:r>
            <w:r w:rsidRPr="00030EA9">
              <w:rPr>
                <w:rFonts w:cstheme="minorHAnsi"/>
                <w:i/>
                <w:color w:val="000000"/>
                <w:sz w:val="20"/>
                <w:szCs w:val="20"/>
              </w:rPr>
              <w:t xml:space="preserve">Failure to promptly </w:t>
            </w:r>
            <w:r>
              <w:rPr>
                <w:rFonts w:cstheme="minorHAnsi"/>
                <w:i/>
                <w:color w:val="000000"/>
                <w:sz w:val="20"/>
                <w:szCs w:val="20"/>
              </w:rPr>
              <w:t xml:space="preserve">examine </w:t>
            </w:r>
            <w:r w:rsidRPr="00030EA9">
              <w:rPr>
                <w:rFonts w:cstheme="minorHAnsi"/>
                <w:i/>
                <w:color w:val="000000"/>
                <w:sz w:val="20"/>
                <w:szCs w:val="20"/>
              </w:rPr>
              <w:t>the applicants' requests for release from detention on remand</w:t>
            </w:r>
            <w:r>
              <w:rPr>
                <w:rFonts w:cstheme="minorHAnsi"/>
                <w:i/>
                <w:color w:val="000000"/>
                <w:sz w:val="20"/>
                <w:szCs w:val="20"/>
              </w:rPr>
              <w:t>.</w:t>
            </w:r>
            <w:r w:rsidRPr="00030EA9">
              <w:rPr>
                <w:rFonts w:cstheme="minorHAnsi"/>
                <w:i/>
                <w:color w:val="000000"/>
                <w:sz w:val="20"/>
                <w:szCs w:val="20"/>
              </w:rPr>
              <w:t xml:space="preserve"> (Article 5§4)</w:t>
            </w:r>
          </w:p>
        </w:tc>
        <w:tc>
          <w:tcPr>
            <w:tcW w:w="5670" w:type="dxa"/>
            <w:tcMar>
              <w:top w:w="113" w:type="dxa"/>
              <w:bottom w:w="113" w:type="dxa"/>
            </w:tcMar>
          </w:tcPr>
          <w:p w:rsidR="006B4039" w:rsidRPr="00A971C2" w:rsidRDefault="006B4039" w:rsidP="00471592">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color w:val="000000"/>
                <w:sz w:val="20"/>
                <w:szCs w:val="20"/>
              </w:rPr>
            </w:pPr>
            <w:r w:rsidRPr="00A971C2">
              <w:rPr>
                <w:rFonts w:cstheme="minorHAnsi"/>
                <w:color w:val="000000"/>
                <w:sz w:val="20"/>
                <w:szCs w:val="20"/>
                <w:lang w:val="en-US"/>
              </w:rPr>
              <w:t>T</w:t>
            </w:r>
            <w:r w:rsidRPr="00A971C2">
              <w:rPr>
                <w:rFonts w:cstheme="minorHAnsi"/>
                <w:color w:val="000000"/>
                <w:sz w:val="20"/>
                <w:szCs w:val="20"/>
              </w:rPr>
              <w:t xml:space="preserve">he applicants' requests were finally examined. For general measures see </w:t>
            </w:r>
            <w:hyperlink r:id="rId197" w:history="1">
              <w:r w:rsidRPr="00A971C2">
                <w:rPr>
                  <w:rStyle w:val="Hyperlink"/>
                  <w:rFonts w:cstheme="minorHAnsi"/>
                  <w:sz w:val="20"/>
                  <w:szCs w:val="20"/>
                </w:rPr>
                <w:t>CM/ResDH(2011)158</w:t>
              </w:r>
            </w:hyperlink>
            <w:r w:rsidRPr="00A971C2">
              <w:rPr>
                <w:rFonts w:cstheme="minorHAnsi"/>
                <w:color w:val="000000"/>
                <w:sz w:val="20"/>
                <w:szCs w:val="20"/>
              </w:rPr>
              <w:t xml:space="preserve">) in Kucera; </w:t>
            </w:r>
            <w:hyperlink r:id="rId198" w:history="1">
              <w:r w:rsidRPr="00C376D1">
                <w:rPr>
                  <w:rStyle w:val="Hyperlink"/>
                  <w:rFonts w:cstheme="minorHAnsi"/>
                  <w:sz w:val="20"/>
                  <w:szCs w:val="20"/>
                </w:rPr>
                <w:t>CM/ResDH(2007)10</w:t>
              </w:r>
            </w:hyperlink>
            <w:r w:rsidRPr="00A971C2">
              <w:rPr>
                <w:rFonts w:cstheme="minorHAnsi"/>
                <w:color w:val="000000"/>
                <w:sz w:val="20"/>
                <w:szCs w:val="20"/>
              </w:rPr>
              <w:t xml:space="preserve"> in Krumpel and </w:t>
            </w:r>
            <w:hyperlink r:id="rId199" w:history="1">
              <w:r w:rsidRPr="00A971C2">
                <w:rPr>
                  <w:rStyle w:val="Hyperlink"/>
                  <w:rFonts w:cstheme="minorHAnsi"/>
                  <w:sz w:val="20"/>
                  <w:szCs w:val="20"/>
                </w:rPr>
                <w:t>CM/ResDH(2011)34</w:t>
              </w:r>
            </w:hyperlink>
            <w:r w:rsidRPr="00A971C2">
              <w:rPr>
                <w:rFonts w:cstheme="minorHAnsi"/>
                <w:color w:val="000000"/>
                <w:sz w:val="20"/>
                <w:szCs w:val="20"/>
              </w:rPr>
              <w:t xml:space="preserve"> in Pavletic. </w:t>
            </w:r>
          </w:p>
          <w:p w:rsidR="006B4039" w:rsidRPr="00A971C2" w:rsidRDefault="006B4039" w:rsidP="004363F1">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color w:val="000000"/>
                <w:sz w:val="20"/>
                <w:szCs w:val="20"/>
              </w:rPr>
            </w:pPr>
            <w:r w:rsidRPr="00A971C2">
              <w:rPr>
                <w:rFonts w:cstheme="minorHAnsi"/>
                <w:color w:val="000000"/>
                <w:sz w:val="20"/>
                <w:szCs w:val="20"/>
              </w:rPr>
              <w:t>.</w:t>
            </w:r>
          </w:p>
        </w:tc>
      </w:tr>
      <w:tr w:rsidR="006B4039" w:rsidRPr="00185598" w:rsidTr="000B4517">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6B4039" w:rsidRDefault="00974FA5" w:rsidP="004363F1">
            <w:pPr>
              <w:jc w:val="center"/>
              <w:rPr>
                <w:sz w:val="20"/>
                <w:szCs w:val="20"/>
              </w:rPr>
            </w:pPr>
            <w:hyperlink r:id="rId200" w:history="1">
              <w:r w:rsidR="006B4039" w:rsidRPr="00565B19">
                <w:rPr>
                  <w:rStyle w:val="Hyperlink"/>
                  <w:b w:val="0"/>
                  <w:bCs w:val="0"/>
                  <w:sz w:val="20"/>
                  <w:szCs w:val="20"/>
                </w:rPr>
                <w:t>CM/ResDH(2013)126</w:t>
              </w:r>
            </w:hyperlink>
          </w:p>
        </w:tc>
        <w:tc>
          <w:tcPr>
            <w:tcW w:w="1418" w:type="dxa"/>
            <w:tcMar>
              <w:top w:w="113" w:type="dxa"/>
              <w:bottom w:w="113" w:type="dxa"/>
            </w:tcMar>
          </w:tcPr>
          <w:p w:rsidR="006B4039" w:rsidRDefault="006B4039" w:rsidP="004363F1">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SVK / Masar</w:t>
            </w:r>
          </w:p>
        </w:tc>
        <w:tc>
          <w:tcPr>
            <w:tcW w:w="1134" w:type="dxa"/>
            <w:tcMar>
              <w:top w:w="113" w:type="dxa"/>
              <w:bottom w:w="113" w:type="dxa"/>
            </w:tcMar>
          </w:tcPr>
          <w:p w:rsidR="006B4039" w:rsidRDefault="006B4039" w:rsidP="004363F1">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66882/09</w:t>
            </w:r>
          </w:p>
        </w:tc>
        <w:tc>
          <w:tcPr>
            <w:tcW w:w="1417" w:type="dxa"/>
            <w:tcMar>
              <w:top w:w="113" w:type="dxa"/>
              <w:bottom w:w="113" w:type="dxa"/>
            </w:tcMar>
          </w:tcPr>
          <w:p w:rsidR="006B4039" w:rsidRDefault="006B4039" w:rsidP="004363F1">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565B19">
              <w:rPr>
                <w:rFonts w:cstheme="minorHAnsi"/>
                <w:b/>
                <w:sz w:val="20"/>
                <w:szCs w:val="20"/>
              </w:rPr>
              <w:t>03/05/2012</w:t>
            </w:r>
          </w:p>
          <w:p w:rsidR="006B4039" w:rsidRPr="00565B19" w:rsidRDefault="006B4039" w:rsidP="004363F1">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565B19">
              <w:rPr>
                <w:rFonts w:cstheme="minorHAnsi"/>
                <w:sz w:val="20"/>
                <w:szCs w:val="20"/>
              </w:rPr>
              <w:t>(Committee)</w:t>
            </w:r>
          </w:p>
        </w:tc>
        <w:tc>
          <w:tcPr>
            <w:tcW w:w="3402" w:type="dxa"/>
            <w:tcMar>
              <w:top w:w="113" w:type="dxa"/>
              <w:bottom w:w="113" w:type="dxa"/>
            </w:tcMar>
          </w:tcPr>
          <w:p w:rsidR="006B4039" w:rsidRPr="005C6C37" w:rsidRDefault="006B4039" w:rsidP="00C07299">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lang w:val="en-US"/>
              </w:rPr>
            </w:pPr>
            <w:r w:rsidRPr="00D231EB">
              <w:rPr>
                <w:rFonts w:cstheme="minorHAnsi"/>
                <w:b/>
                <w:i/>
                <w:color w:val="000000"/>
                <w:sz w:val="20"/>
                <w:szCs w:val="20"/>
              </w:rPr>
              <w:t>Access to and efficient functioning of justice:</w:t>
            </w:r>
            <w:r>
              <w:t xml:space="preserve"> </w:t>
            </w:r>
            <w:r w:rsidRPr="00C07299">
              <w:rPr>
                <w:rFonts w:cstheme="minorHAnsi"/>
                <w:i/>
                <w:color w:val="000000"/>
                <w:sz w:val="20"/>
                <w:szCs w:val="20"/>
                <w:lang w:val="en-US"/>
              </w:rPr>
              <w:t>Excessive length of criminal proceedings for alleged malpractic</w:t>
            </w:r>
            <w:r>
              <w:rPr>
                <w:rFonts w:cstheme="minorHAnsi"/>
                <w:i/>
                <w:color w:val="000000"/>
                <w:sz w:val="20"/>
                <w:szCs w:val="20"/>
                <w:lang w:val="en-US"/>
              </w:rPr>
              <w:t>e in the course of the surgery until</w:t>
            </w:r>
            <w:r w:rsidRPr="00C07299">
              <w:rPr>
                <w:rFonts w:cstheme="minorHAnsi"/>
                <w:i/>
                <w:color w:val="000000"/>
                <w:sz w:val="20"/>
                <w:szCs w:val="20"/>
                <w:lang w:val="en-US"/>
              </w:rPr>
              <w:t xml:space="preserve"> the public prosecutor discontinued the proceedings on the ground that the facts in issue did not constitute a criminal offence</w:t>
            </w:r>
            <w:r>
              <w:rPr>
                <w:rFonts w:cstheme="minorHAnsi"/>
                <w:i/>
                <w:color w:val="000000"/>
                <w:sz w:val="20"/>
                <w:szCs w:val="20"/>
                <w:lang w:val="en-US"/>
              </w:rPr>
              <w:t>.</w:t>
            </w:r>
            <w:r w:rsidRPr="00C07299">
              <w:rPr>
                <w:rFonts w:cstheme="minorHAnsi"/>
                <w:i/>
                <w:color w:val="000000"/>
                <w:sz w:val="20"/>
                <w:szCs w:val="20"/>
                <w:lang w:val="en-US"/>
              </w:rPr>
              <w:t xml:space="preserve"> (</w:t>
            </w:r>
            <w:r>
              <w:rPr>
                <w:rFonts w:cstheme="minorHAnsi"/>
                <w:i/>
                <w:color w:val="000000"/>
                <w:sz w:val="20"/>
                <w:szCs w:val="20"/>
                <w:lang w:val="en-US"/>
              </w:rPr>
              <w:t>Article 6 §1)</w:t>
            </w:r>
          </w:p>
        </w:tc>
        <w:tc>
          <w:tcPr>
            <w:tcW w:w="5670" w:type="dxa"/>
            <w:tcMar>
              <w:top w:w="113" w:type="dxa"/>
              <w:bottom w:w="113" w:type="dxa"/>
            </w:tcMar>
          </w:tcPr>
          <w:p w:rsidR="006B4039" w:rsidRPr="00A971C2" w:rsidRDefault="006B4039" w:rsidP="007B4FB3">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rPr>
            </w:pPr>
            <w:r w:rsidRPr="00A971C2">
              <w:rPr>
                <w:rFonts w:cstheme="minorHAnsi"/>
                <w:color w:val="000000"/>
                <w:sz w:val="20"/>
                <w:szCs w:val="20"/>
              </w:rPr>
              <w:t xml:space="preserve">The impugned criminal proceedings were discontinued because the facts in issue did not constitute a criminal offence. Change of practice of the Constitutional Court. General measures taken to address excessive length of criminal proceedings, see Krumpel and Krumpelová closed by </w:t>
            </w:r>
            <w:hyperlink r:id="rId201" w:history="1">
              <w:r w:rsidRPr="00C376D1">
                <w:rPr>
                  <w:rStyle w:val="Hyperlink"/>
                  <w:rFonts w:cstheme="minorHAnsi"/>
                  <w:sz w:val="20"/>
                  <w:szCs w:val="20"/>
                </w:rPr>
                <w:t>CM/ResDH(2007)10</w:t>
              </w:r>
            </w:hyperlink>
            <w:r w:rsidRPr="00A971C2">
              <w:rPr>
                <w:rFonts w:cstheme="minorHAnsi"/>
                <w:color w:val="000000"/>
                <w:sz w:val="20"/>
                <w:szCs w:val="20"/>
              </w:rPr>
              <w:t>.  Article 30 §1 of the Code of Criminal Procedure (Law No. 301/2005 Coll.), provides that the Prosecutor’s Office shall direct pre-trial proceedings and ensure the legality and efficiency thereof and represent public prosecution in court.</w:t>
            </w:r>
            <w:r w:rsidRPr="00A971C2">
              <w:rPr>
                <w:rStyle w:val="sfbbfee58"/>
                <w:sz w:val="20"/>
                <w:szCs w:val="20"/>
              </w:rPr>
              <w:t xml:space="preserve"> </w:t>
            </w:r>
            <w:r w:rsidRPr="00A971C2">
              <w:rPr>
                <w:rFonts w:cstheme="minorHAnsi"/>
                <w:color w:val="000000"/>
                <w:sz w:val="20"/>
                <w:szCs w:val="20"/>
              </w:rPr>
              <w:t xml:space="preserve">Article 167 of the Code of Criminal Procedure provides for the possibility of having an investigator’s actions and delays reviewed, by request to be submitted to the prosecutor. </w:t>
            </w:r>
            <w:r w:rsidRPr="00A971C2">
              <w:rPr>
                <w:rStyle w:val="sfbbfee58"/>
                <w:sz w:val="20"/>
                <w:szCs w:val="20"/>
              </w:rPr>
              <w:t>The judgment was translated, published and disseminated.</w:t>
            </w:r>
          </w:p>
        </w:tc>
      </w:tr>
      <w:tr w:rsidR="006B4039" w:rsidRPr="00185598" w:rsidTr="000B451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6B4039" w:rsidRDefault="00974FA5" w:rsidP="004363F1">
            <w:pPr>
              <w:jc w:val="center"/>
              <w:rPr>
                <w:b w:val="0"/>
                <w:bCs w:val="0"/>
                <w:sz w:val="20"/>
                <w:szCs w:val="20"/>
              </w:rPr>
            </w:pPr>
            <w:hyperlink r:id="rId202" w:history="1">
              <w:r w:rsidR="006B4039" w:rsidRPr="00807BAC">
                <w:rPr>
                  <w:rStyle w:val="Hyperlink"/>
                  <w:b w:val="0"/>
                  <w:bCs w:val="0"/>
                  <w:sz w:val="20"/>
                  <w:szCs w:val="20"/>
                </w:rPr>
                <w:t>CM/ResDH(2013)86</w:t>
              </w:r>
            </w:hyperlink>
          </w:p>
        </w:tc>
        <w:tc>
          <w:tcPr>
            <w:tcW w:w="1418" w:type="dxa"/>
            <w:tcMar>
              <w:top w:w="113" w:type="dxa"/>
              <w:bottom w:w="113" w:type="dxa"/>
            </w:tcMar>
          </w:tcPr>
          <w:p w:rsidR="006B4039" w:rsidRDefault="006B4039" w:rsidP="004363F1">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SVK / Michalak</w:t>
            </w:r>
          </w:p>
        </w:tc>
        <w:tc>
          <w:tcPr>
            <w:tcW w:w="1134" w:type="dxa"/>
            <w:tcMar>
              <w:top w:w="113" w:type="dxa"/>
              <w:bottom w:w="113" w:type="dxa"/>
            </w:tcMar>
          </w:tcPr>
          <w:p w:rsidR="006B4039" w:rsidRPr="00B345E9" w:rsidRDefault="006B4039" w:rsidP="004363F1">
            <w:pPr>
              <w:jc w:val="center"/>
              <w:cnfStyle w:val="000000100000" w:firstRow="0" w:lastRow="0" w:firstColumn="0" w:lastColumn="0" w:oddVBand="0" w:evenVBand="0" w:oddHBand="1" w:evenHBand="0" w:firstRowFirstColumn="0" w:firstRowLastColumn="0" w:lastRowFirstColumn="0" w:lastRowLastColumn="0"/>
              <w:rPr>
                <w:rStyle w:val="vsmall"/>
                <w:b/>
                <w:color w:val="333333"/>
                <w:sz w:val="20"/>
                <w:szCs w:val="20"/>
              </w:rPr>
            </w:pPr>
            <w:r w:rsidRPr="00B345E9">
              <w:rPr>
                <w:rStyle w:val="vsmall"/>
                <w:b/>
                <w:color w:val="333333"/>
                <w:sz w:val="20"/>
                <w:szCs w:val="20"/>
              </w:rPr>
              <w:t>30157/03</w:t>
            </w:r>
          </w:p>
        </w:tc>
        <w:tc>
          <w:tcPr>
            <w:tcW w:w="1417" w:type="dxa"/>
            <w:tcMar>
              <w:top w:w="113" w:type="dxa"/>
              <w:bottom w:w="113" w:type="dxa"/>
            </w:tcMar>
          </w:tcPr>
          <w:p w:rsidR="006B4039" w:rsidRDefault="006B4039" w:rsidP="004363F1">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08/05/2011</w:t>
            </w:r>
          </w:p>
          <w:p w:rsidR="006B4039" w:rsidRPr="001D25E6" w:rsidRDefault="006B4039" w:rsidP="004363F1">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1D25E6">
              <w:rPr>
                <w:rFonts w:cstheme="minorHAnsi"/>
                <w:sz w:val="20"/>
                <w:szCs w:val="20"/>
              </w:rPr>
              <w:t>08/02/2011</w:t>
            </w:r>
          </w:p>
        </w:tc>
        <w:tc>
          <w:tcPr>
            <w:tcW w:w="3402" w:type="dxa"/>
            <w:tcMar>
              <w:top w:w="113" w:type="dxa"/>
              <w:bottom w:w="113" w:type="dxa"/>
            </w:tcMar>
          </w:tcPr>
          <w:p w:rsidR="006B4039" w:rsidRPr="008314F3" w:rsidRDefault="006B4039" w:rsidP="00D17E92">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rPr>
            </w:pPr>
            <w:r>
              <w:rPr>
                <w:rFonts w:cstheme="minorHAnsi"/>
                <w:b/>
                <w:i/>
                <w:color w:val="000000"/>
                <w:sz w:val="20"/>
                <w:szCs w:val="20"/>
              </w:rPr>
              <w:t xml:space="preserve">Protection of rights in detention and lack of effective remedy: </w:t>
            </w:r>
            <w:r>
              <w:rPr>
                <w:rFonts w:cstheme="minorHAnsi"/>
                <w:i/>
                <w:color w:val="000000"/>
                <w:sz w:val="20"/>
                <w:szCs w:val="20"/>
              </w:rPr>
              <w:t>L</w:t>
            </w:r>
            <w:r w:rsidRPr="001D25E6">
              <w:rPr>
                <w:rFonts w:cstheme="minorHAnsi"/>
                <w:i/>
                <w:color w:val="000000"/>
                <w:sz w:val="20"/>
                <w:szCs w:val="20"/>
              </w:rPr>
              <w:t>ack of a speedy determination of the lawfulness of the applicant’s remand in custody and lack of an enforceable right to compensation</w:t>
            </w:r>
            <w:r>
              <w:rPr>
                <w:rFonts w:cstheme="minorHAnsi"/>
                <w:i/>
                <w:color w:val="000000"/>
                <w:sz w:val="20"/>
                <w:szCs w:val="20"/>
              </w:rPr>
              <w:t xml:space="preserve"> for unlawful detention; lack of </w:t>
            </w:r>
            <w:r w:rsidRPr="00D17E92">
              <w:rPr>
                <w:rFonts w:cstheme="minorHAnsi"/>
                <w:i/>
                <w:color w:val="000000"/>
                <w:sz w:val="20"/>
                <w:szCs w:val="20"/>
              </w:rPr>
              <w:t xml:space="preserve">effective remedy in  in respect of the monitoring of </w:t>
            </w:r>
            <w:r>
              <w:rPr>
                <w:rFonts w:cstheme="minorHAnsi"/>
                <w:i/>
                <w:color w:val="000000"/>
                <w:sz w:val="20"/>
                <w:szCs w:val="20"/>
              </w:rPr>
              <w:t>telephone communications. (Article 5 §§4+5 and 13 in conjunction with 8)</w:t>
            </w:r>
          </w:p>
        </w:tc>
        <w:tc>
          <w:tcPr>
            <w:tcW w:w="5670" w:type="dxa"/>
            <w:tcMar>
              <w:top w:w="113" w:type="dxa"/>
              <w:bottom w:w="113" w:type="dxa"/>
            </w:tcMar>
          </w:tcPr>
          <w:p w:rsidR="006B4039" w:rsidRPr="00807BAC" w:rsidRDefault="006B4039" w:rsidP="00807BAC">
            <w:pPr>
              <w:pStyle w:val="s6e50bd9a"/>
              <w:jc w:val="both"/>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r w:rsidRPr="00D17E92">
              <w:rPr>
                <w:rFonts w:asciiTheme="minorHAnsi" w:hAnsiTheme="minorHAnsi" w:cstheme="minorHAnsi"/>
                <w:color w:val="000000"/>
                <w:sz w:val="20"/>
                <w:szCs w:val="20"/>
              </w:rPr>
              <w:t xml:space="preserve">For general measures with regard to detention see </w:t>
            </w:r>
            <w:hyperlink r:id="rId203" w:history="1">
              <w:r w:rsidRPr="00A971C2">
                <w:rPr>
                  <w:rStyle w:val="Hyperlink"/>
                  <w:rFonts w:asciiTheme="minorHAnsi" w:hAnsiTheme="minorHAnsi" w:cstheme="minorHAnsi"/>
                  <w:sz w:val="20"/>
                  <w:szCs w:val="20"/>
                </w:rPr>
                <w:t>CM/ResDH(2011)158</w:t>
              </w:r>
            </w:hyperlink>
            <w:r w:rsidRPr="00D17E92">
              <w:rPr>
                <w:rFonts w:asciiTheme="minorHAnsi" w:hAnsiTheme="minorHAnsi" w:cstheme="minorHAnsi"/>
                <w:color w:val="000000"/>
                <w:sz w:val="20"/>
                <w:szCs w:val="20"/>
              </w:rPr>
              <w:t xml:space="preserve">) in Kucera; </w:t>
            </w:r>
            <w:hyperlink r:id="rId204" w:history="1">
              <w:r w:rsidRPr="00C376D1">
                <w:rPr>
                  <w:rStyle w:val="Hyperlink"/>
                  <w:rFonts w:asciiTheme="minorHAnsi" w:hAnsiTheme="minorHAnsi" w:cstheme="minorHAnsi"/>
                  <w:sz w:val="20"/>
                  <w:szCs w:val="20"/>
                </w:rPr>
                <w:t>CM/ResDH(2012)53</w:t>
              </w:r>
            </w:hyperlink>
            <w:r w:rsidRPr="00D17E92">
              <w:rPr>
                <w:rFonts w:asciiTheme="minorHAnsi" w:hAnsiTheme="minorHAnsi" w:cstheme="minorHAnsi"/>
                <w:color w:val="000000"/>
                <w:sz w:val="20"/>
                <w:szCs w:val="20"/>
              </w:rPr>
              <w:t xml:space="preserve"> in Lexa and </w:t>
            </w:r>
            <w:hyperlink r:id="rId205" w:history="1">
              <w:r w:rsidRPr="00A971C2">
                <w:rPr>
                  <w:rStyle w:val="Hyperlink"/>
                  <w:rFonts w:asciiTheme="minorHAnsi" w:hAnsiTheme="minorHAnsi" w:cstheme="minorHAnsi"/>
                  <w:sz w:val="20"/>
                  <w:szCs w:val="20"/>
                </w:rPr>
                <w:t>CM/ResDH(2011)34</w:t>
              </w:r>
            </w:hyperlink>
            <w:r w:rsidRPr="00D17E92">
              <w:rPr>
                <w:rFonts w:asciiTheme="minorHAnsi" w:hAnsiTheme="minorHAnsi" w:cstheme="minorHAnsi"/>
                <w:color w:val="000000"/>
                <w:sz w:val="20"/>
                <w:szCs w:val="20"/>
              </w:rPr>
              <w:t xml:space="preserve"> in Pavletic. </w:t>
            </w:r>
            <w:r>
              <w:rPr>
                <w:rFonts w:asciiTheme="minorHAnsi" w:hAnsiTheme="minorHAnsi" w:cstheme="minorHAnsi"/>
                <w:color w:val="000000"/>
                <w:sz w:val="20"/>
                <w:szCs w:val="20"/>
              </w:rPr>
              <w:t xml:space="preserve">Concerning the monitoring of correspondence, </w:t>
            </w:r>
            <w:r w:rsidRPr="00D17E92">
              <w:rPr>
                <w:rStyle w:val="sfbbfee58"/>
                <w:rFonts w:asciiTheme="minorHAnsi" w:hAnsiTheme="minorHAnsi"/>
                <w:sz w:val="20"/>
                <w:szCs w:val="20"/>
              </w:rPr>
              <w:t xml:space="preserve">practice at the Constitutional Court </w:t>
            </w:r>
            <w:r>
              <w:rPr>
                <w:rStyle w:val="sfbbfee58"/>
                <w:rFonts w:asciiTheme="minorHAnsi" w:hAnsiTheme="minorHAnsi"/>
                <w:sz w:val="20"/>
                <w:szCs w:val="20"/>
              </w:rPr>
              <w:t xml:space="preserve">changed in 2006 and respective </w:t>
            </w:r>
            <w:r w:rsidRPr="00D17E92">
              <w:rPr>
                <w:rStyle w:val="sfbbfee58"/>
                <w:rFonts w:asciiTheme="minorHAnsi" w:hAnsiTheme="minorHAnsi"/>
                <w:sz w:val="20"/>
                <w:szCs w:val="20"/>
              </w:rPr>
              <w:t xml:space="preserve">complaints </w:t>
            </w:r>
            <w:r>
              <w:rPr>
                <w:rStyle w:val="sfbbfee58"/>
                <w:rFonts w:asciiTheme="minorHAnsi" w:hAnsiTheme="minorHAnsi"/>
                <w:sz w:val="20"/>
                <w:szCs w:val="20"/>
              </w:rPr>
              <w:t xml:space="preserve">were examined </w:t>
            </w:r>
            <w:r w:rsidRPr="00D17E92">
              <w:rPr>
                <w:rStyle w:val="sfbbfee58"/>
                <w:rFonts w:asciiTheme="minorHAnsi" w:hAnsiTheme="minorHAnsi"/>
                <w:sz w:val="20"/>
                <w:szCs w:val="20"/>
              </w:rPr>
              <w:t>under</w:t>
            </w:r>
            <w:r>
              <w:rPr>
                <w:rStyle w:val="sfbbfee58"/>
                <w:rFonts w:asciiTheme="minorHAnsi" w:hAnsiTheme="minorHAnsi"/>
                <w:sz w:val="20"/>
                <w:szCs w:val="20"/>
              </w:rPr>
              <w:t xml:space="preserve"> Article 127 of the Constitution and, eventually, </w:t>
            </w:r>
            <w:r w:rsidRPr="00D17E92">
              <w:rPr>
                <w:rStyle w:val="sfbbfee58"/>
                <w:rFonts w:asciiTheme="minorHAnsi" w:hAnsiTheme="minorHAnsi"/>
                <w:sz w:val="20"/>
                <w:szCs w:val="20"/>
              </w:rPr>
              <w:t>compensation in respect of non-pecuniary damage</w:t>
            </w:r>
            <w:r>
              <w:rPr>
                <w:rStyle w:val="sfbbfee58"/>
                <w:rFonts w:asciiTheme="minorHAnsi" w:hAnsiTheme="minorHAnsi"/>
                <w:sz w:val="20"/>
                <w:szCs w:val="20"/>
              </w:rPr>
              <w:t xml:space="preserve"> awarded</w:t>
            </w:r>
            <w:r w:rsidRPr="00D17E92">
              <w:rPr>
                <w:rStyle w:val="sfbbfee58"/>
                <w:rFonts w:asciiTheme="minorHAnsi" w:hAnsiTheme="minorHAnsi"/>
                <w:sz w:val="20"/>
                <w:szCs w:val="20"/>
              </w:rPr>
              <w:t>.</w:t>
            </w:r>
            <w:r>
              <w:rPr>
                <w:rFonts w:asciiTheme="minorHAnsi" w:hAnsiTheme="minorHAnsi"/>
                <w:sz w:val="20"/>
                <w:szCs w:val="20"/>
              </w:rPr>
              <w:t xml:space="preserve"> </w:t>
            </w:r>
            <w:r w:rsidRPr="00D17E92">
              <w:rPr>
                <w:rStyle w:val="sfbbfee58"/>
                <w:rFonts w:asciiTheme="minorHAnsi" w:hAnsiTheme="minorHAnsi"/>
                <w:sz w:val="20"/>
                <w:szCs w:val="20"/>
              </w:rPr>
              <w:t xml:space="preserve">Thus, the law </w:t>
            </w:r>
            <w:r>
              <w:rPr>
                <w:rStyle w:val="sfbbfee58"/>
                <w:rFonts w:asciiTheme="minorHAnsi" w:hAnsiTheme="minorHAnsi"/>
                <w:sz w:val="20"/>
                <w:szCs w:val="20"/>
              </w:rPr>
              <w:t xml:space="preserve">and </w:t>
            </w:r>
            <w:r w:rsidRPr="00D17E92">
              <w:rPr>
                <w:rStyle w:val="sfbbfee58"/>
                <w:rFonts w:asciiTheme="minorHAnsi" w:hAnsiTheme="minorHAnsi"/>
                <w:sz w:val="20"/>
                <w:szCs w:val="20"/>
              </w:rPr>
              <w:t>relevant judicial practice now provide an effective remedy with regard to complaints about the monitoring of private communications</w:t>
            </w:r>
            <w:r>
              <w:rPr>
                <w:rStyle w:val="sfbbfee58"/>
                <w:rFonts w:asciiTheme="minorHAnsi" w:hAnsiTheme="minorHAnsi"/>
                <w:sz w:val="20"/>
                <w:szCs w:val="20"/>
              </w:rPr>
              <w:t xml:space="preserve">. </w:t>
            </w:r>
            <w:r w:rsidRPr="00807BAC">
              <w:rPr>
                <w:rStyle w:val="sfbbfee58"/>
                <w:rFonts w:asciiTheme="minorHAnsi" w:hAnsiTheme="minorHAnsi"/>
                <w:sz w:val="20"/>
                <w:szCs w:val="20"/>
              </w:rPr>
              <w:t>The judgment was translated, published and disseminated.</w:t>
            </w:r>
          </w:p>
        </w:tc>
      </w:tr>
      <w:tr w:rsidR="006B4039" w:rsidRPr="00185598" w:rsidTr="000B4517">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6B4039" w:rsidRDefault="00974FA5" w:rsidP="004363F1">
            <w:pPr>
              <w:jc w:val="center"/>
              <w:rPr>
                <w:b w:val="0"/>
                <w:bCs w:val="0"/>
                <w:sz w:val="20"/>
                <w:szCs w:val="20"/>
              </w:rPr>
            </w:pPr>
            <w:hyperlink r:id="rId206" w:history="1">
              <w:r w:rsidR="006B4039" w:rsidRPr="00C80B17">
                <w:rPr>
                  <w:rStyle w:val="Hyperlink"/>
                  <w:b w:val="0"/>
                  <w:bCs w:val="0"/>
                  <w:sz w:val="20"/>
                  <w:szCs w:val="20"/>
                </w:rPr>
                <w:t>CM/ResDH(2013)</w:t>
              </w:r>
              <w:r w:rsidR="006B4039" w:rsidRPr="00C80B17">
                <w:rPr>
                  <w:rStyle w:val="Hyperlink"/>
                  <w:b w:val="0"/>
                  <w:bCs w:val="0"/>
                  <w:sz w:val="20"/>
                  <w:szCs w:val="20"/>
                </w:rPr>
                <w:lastRenderedPageBreak/>
                <w:t>73</w:t>
              </w:r>
            </w:hyperlink>
          </w:p>
        </w:tc>
        <w:tc>
          <w:tcPr>
            <w:tcW w:w="1418" w:type="dxa"/>
            <w:tcMar>
              <w:top w:w="113" w:type="dxa"/>
              <w:bottom w:w="113" w:type="dxa"/>
            </w:tcMar>
          </w:tcPr>
          <w:p w:rsidR="006B4039" w:rsidRDefault="006B4039" w:rsidP="004363F1">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lastRenderedPageBreak/>
              <w:t>SVK / Mihal</w:t>
            </w:r>
          </w:p>
        </w:tc>
        <w:tc>
          <w:tcPr>
            <w:tcW w:w="1134" w:type="dxa"/>
            <w:tcMar>
              <w:top w:w="113" w:type="dxa"/>
              <w:bottom w:w="113" w:type="dxa"/>
            </w:tcMar>
          </w:tcPr>
          <w:p w:rsidR="006B4039" w:rsidRPr="00B01153" w:rsidRDefault="006B4039" w:rsidP="004363F1">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B01153">
              <w:rPr>
                <w:rStyle w:val="vsmall"/>
                <w:b/>
                <w:color w:val="333333"/>
                <w:sz w:val="20"/>
                <w:szCs w:val="20"/>
              </w:rPr>
              <w:t>22006/07</w:t>
            </w:r>
          </w:p>
        </w:tc>
        <w:tc>
          <w:tcPr>
            <w:tcW w:w="1417" w:type="dxa"/>
            <w:tcMar>
              <w:top w:w="113" w:type="dxa"/>
              <w:bottom w:w="113" w:type="dxa"/>
            </w:tcMar>
          </w:tcPr>
          <w:p w:rsidR="006B4039" w:rsidRDefault="006B4039" w:rsidP="004363F1">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05/10/2011</w:t>
            </w:r>
          </w:p>
          <w:p w:rsidR="006B4039" w:rsidRPr="00B01153" w:rsidRDefault="006B4039" w:rsidP="004363F1">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B01153">
              <w:rPr>
                <w:rFonts w:cstheme="minorHAnsi"/>
                <w:sz w:val="20"/>
                <w:szCs w:val="20"/>
              </w:rPr>
              <w:lastRenderedPageBreak/>
              <w:t>05/07/2011</w:t>
            </w:r>
          </w:p>
        </w:tc>
        <w:tc>
          <w:tcPr>
            <w:tcW w:w="3402" w:type="dxa"/>
            <w:tcMar>
              <w:top w:w="113" w:type="dxa"/>
              <w:bottom w:w="113" w:type="dxa"/>
            </w:tcMar>
          </w:tcPr>
          <w:p w:rsidR="006B4039" w:rsidRPr="008314F3" w:rsidRDefault="006B4039" w:rsidP="00B01153">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rPr>
            </w:pPr>
            <w:r w:rsidRPr="00D231EB">
              <w:rPr>
                <w:rFonts w:cstheme="minorHAnsi"/>
                <w:b/>
                <w:i/>
                <w:color w:val="000000"/>
                <w:sz w:val="20"/>
                <w:szCs w:val="20"/>
              </w:rPr>
              <w:lastRenderedPageBreak/>
              <w:t xml:space="preserve">Access to and efficient functioning of </w:t>
            </w:r>
            <w:r w:rsidRPr="00D231EB">
              <w:rPr>
                <w:rFonts w:cstheme="minorHAnsi"/>
                <w:b/>
                <w:i/>
                <w:color w:val="000000"/>
                <w:sz w:val="20"/>
                <w:szCs w:val="20"/>
              </w:rPr>
              <w:lastRenderedPageBreak/>
              <w:t xml:space="preserve">justice: </w:t>
            </w:r>
            <w:r w:rsidRPr="00B01153">
              <w:rPr>
                <w:rFonts w:cstheme="minorHAnsi"/>
                <w:i/>
                <w:color w:val="000000"/>
                <w:sz w:val="20"/>
                <w:szCs w:val="20"/>
              </w:rPr>
              <w:t>No access to court due to domestic courts</w:t>
            </w:r>
            <w:r>
              <w:rPr>
                <w:rFonts w:cstheme="minorHAnsi"/>
                <w:i/>
                <w:color w:val="000000"/>
                <w:sz w:val="20"/>
                <w:szCs w:val="20"/>
              </w:rPr>
              <w:t>’</w:t>
            </w:r>
            <w:r w:rsidRPr="00B01153">
              <w:rPr>
                <w:rFonts w:cstheme="minorHAnsi"/>
                <w:i/>
                <w:color w:val="000000"/>
                <w:sz w:val="20"/>
                <w:szCs w:val="20"/>
              </w:rPr>
              <w:t xml:space="preserve"> denial of the right to appeal against decisions taken by senior court officers despite </w:t>
            </w:r>
            <w:r>
              <w:rPr>
                <w:rFonts w:cstheme="minorHAnsi"/>
                <w:i/>
                <w:color w:val="000000"/>
                <w:sz w:val="20"/>
                <w:szCs w:val="20"/>
              </w:rPr>
              <w:t>respective pro</w:t>
            </w:r>
            <w:r w:rsidRPr="00B01153">
              <w:rPr>
                <w:rFonts w:cstheme="minorHAnsi"/>
                <w:i/>
                <w:color w:val="000000"/>
                <w:sz w:val="20"/>
                <w:szCs w:val="20"/>
              </w:rPr>
              <w:t>visions in the Constitution and the Code of Civil Proceedings. (Article 6 §1)</w:t>
            </w:r>
          </w:p>
        </w:tc>
        <w:tc>
          <w:tcPr>
            <w:tcW w:w="5670" w:type="dxa"/>
            <w:tcMar>
              <w:top w:w="113" w:type="dxa"/>
              <w:bottom w:w="113" w:type="dxa"/>
            </w:tcMar>
          </w:tcPr>
          <w:p w:rsidR="006B4039" w:rsidRDefault="006B4039" w:rsidP="00A33BA0">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rPr>
            </w:pPr>
            <w:r>
              <w:rPr>
                <w:rFonts w:cstheme="minorHAnsi"/>
                <w:color w:val="000000"/>
                <w:sz w:val="20"/>
                <w:szCs w:val="20"/>
              </w:rPr>
              <w:lastRenderedPageBreak/>
              <w:t>Isolated case</w:t>
            </w:r>
            <w:r w:rsidRPr="00C80B17">
              <w:rPr>
                <w:rFonts w:cstheme="minorHAnsi"/>
                <w:color w:val="000000"/>
                <w:sz w:val="20"/>
                <w:szCs w:val="20"/>
              </w:rPr>
              <w:t xml:space="preserve">. </w:t>
            </w:r>
            <w:r>
              <w:rPr>
                <w:rFonts w:cstheme="minorHAnsi"/>
                <w:color w:val="000000"/>
                <w:sz w:val="20"/>
                <w:szCs w:val="20"/>
              </w:rPr>
              <w:t xml:space="preserve">However, the Criminal Procedure Code </w:t>
            </w:r>
            <w:r w:rsidRPr="00C80B17">
              <w:rPr>
                <w:rFonts w:cstheme="minorHAnsi"/>
                <w:color w:val="000000"/>
                <w:sz w:val="20"/>
                <w:szCs w:val="20"/>
              </w:rPr>
              <w:t xml:space="preserve">was </w:t>
            </w:r>
            <w:r w:rsidRPr="00C80B17">
              <w:rPr>
                <w:rFonts w:cstheme="minorHAnsi"/>
                <w:color w:val="000000"/>
                <w:sz w:val="20"/>
                <w:szCs w:val="20"/>
              </w:rPr>
              <w:lastRenderedPageBreak/>
              <w:t>amended</w:t>
            </w:r>
            <w:r>
              <w:rPr>
                <w:rFonts w:cstheme="minorHAnsi"/>
                <w:color w:val="000000"/>
                <w:sz w:val="20"/>
                <w:szCs w:val="20"/>
              </w:rPr>
              <w:t xml:space="preserve"> in 2007: </w:t>
            </w:r>
            <w:r w:rsidRPr="00C80B17">
              <w:rPr>
                <w:rFonts w:cstheme="minorHAnsi"/>
                <w:color w:val="000000"/>
                <w:sz w:val="20"/>
                <w:szCs w:val="20"/>
              </w:rPr>
              <w:t xml:space="preserve">Law No. 273/2007 </w:t>
            </w:r>
            <w:r>
              <w:rPr>
                <w:rFonts w:cstheme="minorHAnsi"/>
                <w:color w:val="000000"/>
                <w:sz w:val="20"/>
                <w:szCs w:val="20"/>
              </w:rPr>
              <w:t>specifically provides</w:t>
            </w:r>
            <w:r w:rsidRPr="00C80B17">
              <w:rPr>
                <w:rFonts w:cstheme="minorHAnsi"/>
                <w:color w:val="000000"/>
                <w:sz w:val="20"/>
                <w:szCs w:val="20"/>
              </w:rPr>
              <w:t xml:space="preserve"> that an appeal to a judge against decisions taken by senior court officers is always available. The explanatory memorandum </w:t>
            </w:r>
            <w:r>
              <w:rPr>
                <w:rFonts w:cstheme="minorHAnsi"/>
                <w:color w:val="000000"/>
                <w:sz w:val="20"/>
                <w:szCs w:val="20"/>
              </w:rPr>
              <w:t>refers to Article 142 §</w:t>
            </w:r>
            <w:r w:rsidRPr="00C80B17">
              <w:rPr>
                <w:rFonts w:cstheme="minorHAnsi"/>
                <w:color w:val="000000"/>
                <w:sz w:val="20"/>
                <w:szCs w:val="20"/>
              </w:rPr>
              <w:t>2 of the Constitution and acknowledges that, under that provision, an appeal had been available against such decisions even previously.</w:t>
            </w:r>
            <w:r>
              <w:rPr>
                <w:rFonts w:cstheme="minorHAnsi"/>
                <w:color w:val="000000"/>
                <w:sz w:val="20"/>
                <w:szCs w:val="20"/>
              </w:rPr>
              <w:t xml:space="preserve"> </w:t>
            </w:r>
            <w:r w:rsidRPr="00C80B17">
              <w:rPr>
                <w:rFonts w:cstheme="minorHAnsi"/>
                <w:color w:val="000000"/>
                <w:sz w:val="20"/>
                <w:szCs w:val="20"/>
              </w:rPr>
              <w:t>In conclusion, the issue of divergent case law of the Constitutional Court became obsolete.</w:t>
            </w:r>
            <w:r>
              <w:rPr>
                <w:rFonts w:cstheme="minorHAnsi"/>
                <w:color w:val="000000"/>
                <w:sz w:val="20"/>
                <w:szCs w:val="20"/>
              </w:rPr>
              <w:t xml:space="preserve"> </w:t>
            </w:r>
            <w:r w:rsidRPr="00185598">
              <w:rPr>
                <w:rFonts w:cstheme="minorHAnsi"/>
                <w:sz w:val="20"/>
                <w:szCs w:val="20"/>
              </w:rPr>
              <w:t>The judgment was transla</w:t>
            </w:r>
            <w:r>
              <w:rPr>
                <w:rFonts w:cstheme="minorHAnsi"/>
                <w:sz w:val="20"/>
                <w:szCs w:val="20"/>
              </w:rPr>
              <w:t>ted, published and disseminated.</w:t>
            </w:r>
          </w:p>
        </w:tc>
      </w:tr>
      <w:tr w:rsidR="006B4039" w:rsidRPr="00185598" w:rsidTr="000B451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6B4039" w:rsidRDefault="00974FA5" w:rsidP="004363F1">
            <w:pPr>
              <w:jc w:val="center"/>
              <w:rPr>
                <w:sz w:val="20"/>
                <w:szCs w:val="20"/>
              </w:rPr>
            </w:pPr>
            <w:hyperlink r:id="rId207" w:history="1">
              <w:r w:rsidR="006B4039" w:rsidRPr="00FE31A0">
                <w:rPr>
                  <w:rStyle w:val="Hyperlink"/>
                  <w:b w:val="0"/>
                  <w:bCs w:val="0"/>
                  <w:sz w:val="20"/>
                  <w:szCs w:val="20"/>
                </w:rPr>
                <w:t>CM/ResDH(2013)195</w:t>
              </w:r>
            </w:hyperlink>
          </w:p>
        </w:tc>
        <w:tc>
          <w:tcPr>
            <w:tcW w:w="1418" w:type="dxa"/>
            <w:tcMar>
              <w:top w:w="113" w:type="dxa"/>
              <w:bottom w:w="113" w:type="dxa"/>
            </w:tcMar>
          </w:tcPr>
          <w:p w:rsidR="006B4039" w:rsidRDefault="006B4039" w:rsidP="004363F1">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SVK / Paulik</w:t>
            </w:r>
          </w:p>
        </w:tc>
        <w:tc>
          <w:tcPr>
            <w:tcW w:w="1134" w:type="dxa"/>
            <w:tcMar>
              <w:top w:w="113" w:type="dxa"/>
              <w:bottom w:w="113" w:type="dxa"/>
            </w:tcMar>
          </w:tcPr>
          <w:p w:rsidR="006B4039" w:rsidRDefault="006B4039" w:rsidP="004363F1">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10699/05</w:t>
            </w:r>
          </w:p>
        </w:tc>
        <w:tc>
          <w:tcPr>
            <w:tcW w:w="1417" w:type="dxa"/>
            <w:tcMar>
              <w:top w:w="113" w:type="dxa"/>
              <w:bottom w:w="113" w:type="dxa"/>
            </w:tcMar>
          </w:tcPr>
          <w:p w:rsidR="006B4039" w:rsidRDefault="006B4039" w:rsidP="004363F1">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10/01/2007</w:t>
            </w:r>
          </w:p>
          <w:p w:rsidR="006B4039" w:rsidRPr="00572975" w:rsidRDefault="006B4039" w:rsidP="004363F1">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572975">
              <w:rPr>
                <w:rFonts w:cstheme="minorHAnsi"/>
                <w:sz w:val="20"/>
                <w:szCs w:val="20"/>
              </w:rPr>
              <w:t>10/10/2006</w:t>
            </w:r>
          </w:p>
        </w:tc>
        <w:tc>
          <w:tcPr>
            <w:tcW w:w="3402" w:type="dxa"/>
            <w:tcMar>
              <w:top w:w="113" w:type="dxa"/>
              <w:bottom w:w="113" w:type="dxa"/>
            </w:tcMar>
          </w:tcPr>
          <w:p w:rsidR="006B4039" w:rsidRPr="008314F3" w:rsidRDefault="006B4039" w:rsidP="00FE31A0">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rPr>
            </w:pPr>
            <w:r>
              <w:rPr>
                <w:rFonts w:cstheme="minorHAnsi"/>
                <w:b/>
                <w:i/>
                <w:color w:val="000000"/>
                <w:sz w:val="20"/>
                <w:szCs w:val="20"/>
              </w:rPr>
              <w:t xml:space="preserve">Protection of family life and discrimination: </w:t>
            </w:r>
            <w:r w:rsidRPr="00FE31A0">
              <w:rPr>
                <w:rFonts w:cstheme="minorHAnsi"/>
                <w:i/>
                <w:color w:val="000000"/>
                <w:sz w:val="20"/>
                <w:szCs w:val="20"/>
              </w:rPr>
              <w:t xml:space="preserve">Impossibility to </w:t>
            </w:r>
            <w:r>
              <w:rPr>
                <w:rFonts w:cstheme="minorHAnsi"/>
                <w:i/>
                <w:color w:val="000000"/>
                <w:sz w:val="20"/>
                <w:szCs w:val="20"/>
              </w:rPr>
              <w:t>challenge</w:t>
            </w:r>
            <w:r w:rsidRPr="00FE31A0">
              <w:rPr>
                <w:rFonts w:cstheme="minorHAnsi"/>
                <w:i/>
                <w:color w:val="000000"/>
                <w:sz w:val="20"/>
                <w:szCs w:val="20"/>
              </w:rPr>
              <w:t xml:space="preserve"> one’s paternity </w:t>
            </w:r>
            <w:r>
              <w:rPr>
                <w:rFonts w:cstheme="minorHAnsi"/>
                <w:i/>
                <w:color w:val="000000"/>
                <w:sz w:val="20"/>
                <w:szCs w:val="20"/>
              </w:rPr>
              <w:t>if it was</w:t>
            </w:r>
            <w:r w:rsidRPr="00FE31A0">
              <w:rPr>
                <w:rFonts w:cstheme="minorHAnsi"/>
                <w:i/>
                <w:color w:val="000000"/>
                <w:sz w:val="20"/>
                <w:szCs w:val="20"/>
              </w:rPr>
              <w:t xml:space="preserve"> established by a court decision; discrimination compared with fathers whose patern</w:t>
            </w:r>
            <w:r>
              <w:rPr>
                <w:rFonts w:cstheme="minorHAnsi"/>
                <w:i/>
                <w:color w:val="000000"/>
                <w:sz w:val="20"/>
                <w:szCs w:val="20"/>
              </w:rPr>
              <w:t>ity has been only presumed on the basis of marriage or a declaration.  (Articles 8 and 14 in conjunction with 8)</w:t>
            </w:r>
          </w:p>
        </w:tc>
        <w:tc>
          <w:tcPr>
            <w:tcW w:w="5670" w:type="dxa"/>
            <w:tcMar>
              <w:top w:w="113" w:type="dxa"/>
              <w:bottom w:w="113" w:type="dxa"/>
            </w:tcMar>
          </w:tcPr>
          <w:p w:rsidR="006B4039" w:rsidRPr="005C3E3B" w:rsidRDefault="006B4039" w:rsidP="00D369A2">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color w:val="000000"/>
                <w:sz w:val="20"/>
                <w:szCs w:val="20"/>
                <w:lang w:val="en-US"/>
              </w:rPr>
            </w:pPr>
            <w:r w:rsidRPr="005C3E3B">
              <w:rPr>
                <w:rFonts w:cstheme="minorHAnsi"/>
                <w:color w:val="000000"/>
                <w:sz w:val="20"/>
                <w:szCs w:val="20"/>
                <w:lang w:val="en-US"/>
              </w:rPr>
              <w:t>The domestic proceedings were re-opened in 2008, with the result that the birth certificate of the applicant'</w:t>
            </w:r>
            <w:r>
              <w:rPr>
                <w:rFonts w:cstheme="minorHAnsi"/>
                <w:color w:val="000000"/>
                <w:sz w:val="20"/>
                <w:szCs w:val="20"/>
                <w:lang w:val="en-US"/>
              </w:rPr>
              <w:t xml:space="preserve">s presumed daughter was amended. </w:t>
            </w:r>
            <w:r w:rsidRPr="005C3E3B">
              <w:rPr>
                <w:rFonts w:cstheme="minorHAnsi"/>
                <w:color w:val="000000"/>
                <w:sz w:val="20"/>
                <w:szCs w:val="20"/>
                <w:lang w:val="en-US"/>
              </w:rPr>
              <w:t xml:space="preserve">The Code of Civil Procedure </w:t>
            </w:r>
            <w:r>
              <w:rPr>
                <w:rFonts w:cstheme="minorHAnsi"/>
                <w:color w:val="000000"/>
                <w:sz w:val="20"/>
                <w:szCs w:val="20"/>
                <w:lang w:val="en-US"/>
              </w:rPr>
              <w:t xml:space="preserve">was </w:t>
            </w:r>
            <w:r w:rsidRPr="005C3E3B">
              <w:rPr>
                <w:rFonts w:cstheme="minorHAnsi"/>
                <w:color w:val="000000"/>
                <w:sz w:val="20"/>
                <w:szCs w:val="20"/>
                <w:lang w:val="en-US"/>
              </w:rPr>
              <w:t xml:space="preserve">amended </w:t>
            </w:r>
            <w:r>
              <w:rPr>
                <w:rFonts w:cstheme="minorHAnsi"/>
                <w:color w:val="000000"/>
                <w:sz w:val="20"/>
                <w:szCs w:val="20"/>
                <w:lang w:val="en-US"/>
              </w:rPr>
              <w:t xml:space="preserve">in 2013 </w:t>
            </w:r>
            <w:r w:rsidRPr="005C3E3B">
              <w:rPr>
                <w:rFonts w:cstheme="minorHAnsi"/>
                <w:color w:val="000000"/>
                <w:sz w:val="20"/>
                <w:szCs w:val="20"/>
                <w:lang w:val="en-US"/>
              </w:rPr>
              <w:t>to provide individuals the possibility of applying to court to reopen proceedings based on scientific evidence which had not been available in the original court proceedings.</w:t>
            </w:r>
            <w:r>
              <w:rPr>
                <w:rFonts w:cstheme="minorHAnsi"/>
                <w:color w:val="000000"/>
                <w:sz w:val="20"/>
                <w:szCs w:val="20"/>
                <w:lang w:val="en-US"/>
              </w:rPr>
              <w:t xml:space="preserve"> </w:t>
            </w:r>
            <w:r w:rsidRPr="002429BD">
              <w:rPr>
                <w:rFonts w:cstheme="minorHAnsi"/>
                <w:color w:val="000000"/>
                <w:sz w:val="20"/>
                <w:szCs w:val="20"/>
                <w:lang w:val="en-US"/>
              </w:rPr>
              <w:t xml:space="preserve">The judgment was </w:t>
            </w:r>
            <w:r>
              <w:rPr>
                <w:rFonts w:cstheme="minorHAnsi"/>
                <w:color w:val="000000"/>
                <w:sz w:val="20"/>
                <w:szCs w:val="20"/>
                <w:lang w:val="en-US"/>
              </w:rPr>
              <w:t xml:space="preserve">translated, </w:t>
            </w:r>
            <w:r w:rsidRPr="002429BD">
              <w:rPr>
                <w:rFonts w:cstheme="minorHAnsi"/>
                <w:color w:val="000000"/>
                <w:sz w:val="20"/>
                <w:szCs w:val="20"/>
                <w:lang w:val="en-US"/>
              </w:rPr>
              <w:t>published and disseminated.</w:t>
            </w:r>
          </w:p>
        </w:tc>
      </w:tr>
      <w:tr w:rsidR="006B4039" w:rsidRPr="00185598" w:rsidTr="000B4517">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6B4039" w:rsidRDefault="00974FA5" w:rsidP="004363F1">
            <w:pPr>
              <w:jc w:val="center"/>
              <w:rPr>
                <w:b w:val="0"/>
                <w:bCs w:val="0"/>
                <w:sz w:val="20"/>
                <w:szCs w:val="20"/>
              </w:rPr>
            </w:pPr>
            <w:hyperlink r:id="rId208" w:history="1">
              <w:r w:rsidR="006B4039" w:rsidRPr="00E07F91">
                <w:rPr>
                  <w:rStyle w:val="Hyperlink"/>
                  <w:b w:val="0"/>
                  <w:bCs w:val="0"/>
                  <w:sz w:val="20"/>
                  <w:szCs w:val="20"/>
                </w:rPr>
                <w:t>CM/ResDH(2013)95</w:t>
              </w:r>
            </w:hyperlink>
          </w:p>
        </w:tc>
        <w:tc>
          <w:tcPr>
            <w:tcW w:w="1418" w:type="dxa"/>
            <w:tcMar>
              <w:top w:w="113" w:type="dxa"/>
              <w:bottom w:w="113" w:type="dxa"/>
            </w:tcMar>
          </w:tcPr>
          <w:p w:rsidR="006B4039" w:rsidRPr="00BC3556" w:rsidRDefault="006B4039" w:rsidP="004363F1">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de-DE"/>
              </w:rPr>
            </w:pPr>
            <w:r w:rsidRPr="00BC3556">
              <w:rPr>
                <w:rFonts w:cstheme="minorHAnsi"/>
                <w:b/>
                <w:sz w:val="20"/>
                <w:szCs w:val="20"/>
                <w:lang w:val="de-DE"/>
              </w:rPr>
              <w:t>SVK / Ringier Axel Springer Slovakia</w:t>
            </w:r>
          </w:p>
        </w:tc>
        <w:tc>
          <w:tcPr>
            <w:tcW w:w="1134" w:type="dxa"/>
            <w:tcMar>
              <w:top w:w="113" w:type="dxa"/>
              <w:bottom w:w="113" w:type="dxa"/>
            </w:tcMar>
          </w:tcPr>
          <w:p w:rsidR="006B4039" w:rsidRPr="00BC3556" w:rsidRDefault="006B4039" w:rsidP="004363F1">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de-DE"/>
              </w:rPr>
            </w:pPr>
            <w:r>
              <w:rPr>
                <w:rFonts w:cstheme="minorHAnsi"/>
                <w:b/>
                <w:sz w:val="20"/>
                <w:szCs w:val="20"/>
                <w:lang w:val="de-DE"/>
              </w:rPr>
              <w:t>41262/05</w:t>
            </w:r>
          </w:p>
        </w:tc>
        <w:tc>
          <w:tcPr>
            <w:tcW w:w="1417" w:type="dxa"/>
            <w:tcMar>
              <w:top w:w="113" w:type="dxa"/>
              <w:bottom w:w="113" w:type="dxa"/>
            </w:tcMar>
          </w:tcPr>
          <w:p w:rsidR="006B4039" w:rsidRDefault="006B4039" w:rsidP="004363F1">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de-DE"/>
              </w:rPr>
            </w:pPr>
            <w:r>
              <w:rPr>
                <w:rFonts w:cstheme="minorHAnsi"/>
                <w:b/>
                <w:sz w:val="20"/>
                <w:szCs w:val="20"/>
                <w:lang w:val="de-DE"/>
              </w:rPr>
              <w:t>26/10§2011</w:t>
            </w:r>
          </w:p>
          <w:p w:rsidR="006B4039" w:rsidRPr="00E07F91" w:rsidRDefault="006B4039" w:rsidP="004363F1">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de-DE"/>
              </w:rPr>
            </w:pPr>
            <w:r w:rsidRPr="00E07F91">
              <w:rPr>
                <w:rFonts w:cstheme="minorHAnsi"/>
                <w:sz w:val="20"/>
                <w:szCs w:val="20"/>
                <w:lang w:val="de-DE"/>
              </w:rPr>
              <w:t>26/07/2011</w:t>
            </w:r>
          </w:p>
        </w:tc>
        <w:tc>
          <w:tcPr>
            <w:tcW w:w="3402" w:type="dxa"/>
            <w:tcMar>
              <w:top w:w="113" w:type="dxa"/>
              <w:bottom w:w="113" w:type="dxa"/>
            </w:tcMar>
          </w:tcPr>
          <w:p w:rsidR="006B4039" w:rsidRPr="00BC3556" w:rsidRDefault="006B4039" w:rsidP="00BC3556">
            <w:pPr>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rPr>
            </w:pPr>
            <w:r>
              <w:rPr>
                <w:rFonts w:cstheme="minorHAnsi"/>
                <w:b/>
                <w:i/>
                <w:color w:val="000000"/>
                <w:sz w:val="20"/>
                <w:szCs w:val="20"/>
              </w:rPr>
              <w:t xml:space="preserve">Freedom of expression: </w:t>
            </w:r>
            <w:r w:rsidRPr="00BC3556">
              <w:rPr>
                <w:rFonts w:cstheme="minorHAnsi"/>
                <w:i/>
                <w:color w:val="000000"/>
                <w:sz w:val="20"/>
                <w:szCs w:val="20"/>
              </w:rPr>
              <w:t xml:space="preserve">Conviction </w:t>
            </w:r>
            <w:r>
              <w:rPr>
                <w:rFonts w:cstheme="minorHAnsi"/>
                <w:i/>
                <w:color w:val="000000"/>
                <w:sz w:val="20"/>
                <w:szCs w:val="20"/>
              </w:rPr>
              <w:t xml:space="preserve">of a newspaper company </w:t>
            </w:r>
            <w:r w:rsidRPr="00BC3556">
              <w:rPr>
                <w:rFonts w:cstheme="minorHAnsi"/>
                <w:i/>
                <w:color w:val="000000"/>
                <w:sz w:val="20"/>
                <w:szCs w:val="20"/>
              </w:rPr>
              <w:t>for libel in civil proceedings initiated by a high-rankin</w:t>
            </w:r>
            <w:r>
              <w:rPr>
                <w:rFonts w:cstheme="minorHAnsi"/>
                <w:i/>
                <w:color w:val="000000"/>
                <w:sz w:val="20"/>
                <w:szCs w:val="20"/>
              </w:rPr>
              <w:t xml:space="preserve">g police officer, following </w:t>
            </w:r>
            <w:r w:rsidRPr="00BC3556">
              <w:rPr>
                <w:rFonts w:cstheme="minorHAnsi"/>
                <w:i/>
                <w:color w:val="000000"/>
                <w:sz w:val="20"/>
                <w:szCs w:val="20"/>
              </w:rPr>
              <w:t>pub</w:t>
            </w:r>
            <w:r>
              <w:rPr>
                <w:rFonts w:cstheme="minorHAnsi"/>
                <w:i/>
                <w:color w:val="000000"/>
                <w:sz w:val="20"/>
                <w:szCs w:val="20"/>
              </w:rPr>
              <w:t>lication of articles about him without</w:t>
            </w:r>
            <w:r w:rsidRPr="00BC3556">
              <w:rPr>
                <w:rFonts w:cstheme="minorHAnsi"/>
                <w:i/>
                <w:color w:val="000000"/>
                <w:sz w:val="20"/>
                <w:szCs w:val="20"/>
              </w:rPr>
              <w:t xml:space="preserve"> an acceptable </w:t>
            </w:r>
            <w:r>
              <w:rPr>
                <w:rFonts w:cstheme="minorHAnsi"/>
                <w:i/>
                <w:color w:val="000000"/>
                <w:sz w:val="20"/>
                <w:szCs w:val="20"/>
              </w:rPr>
              <w:t xml:space="preserve">legal </w:t>
            </w:r>
            <w:r w:rsidRPr="00BC3556">
              <w:rPr>
                <w:rFonts w:cstheme="minorHAnsi"/>
                <w:i/>
                <w:color w:val="000000"/>
                <w:sz w:val="20"/>
                <w:szCs w:val="20"/>
              </w:rPr>
              <w:t>as</w:t>
            </w:r>
            <w:r>
              <w:rPr>
                <w:rFonts w:cstheme="minorHAnsi"/>
                <w:i/>
                <w:color w:val="000000"/>
                <w:sz w:val="20"/>
                <w:szCs w:val="20"/>
              </w:rPr>
              <w:t>sessment of the relevant facts in the examination of</w:t>
            </w:r>
            <w:r w:rsidRPr="00BC3556">
              <w:rPr>
                <w:rFonts w:cstheme="minorHAnsi"/>
                <w:i/>
                <w:color w:val="000000"/>
                <w:sz w:val="20"/>
                <w:szCs w:val="20"/>
              </w:rPr>
              <w:t xml:space="preserve"> the</w:t>
            </w:r>
            <w:r>
              <w:rPr>
                <w:rFonts w:cstheme="minorHAnsi"/>
                <w:i/>
                <w:color w:val="000000"/>
                <w:sz w:val="20"/>
                <w:szCs w:val="20"/>
              </w:rPr>
              <w:t xml:space="preserve"> case</w:t>
            </w:r>
            <w:r w:rsidRPr="00E07F91">
              <w:rPr>
                <w:rFonts w:cstheme="minorHAnsi"/>
                <w:i/>
                <w:color w:val="000000"/>
                <w:sz w:val="20"/>
                <w:szCs w:val="20"/>
              </w:rPr>
              <w:t>.  (Article 10)</w:t>
            </w:r>
          </w:p>
        </w:tc>
        <w:tc>
          <w:tcPr>
            <w:tcW w:w="5670" w:type="dxa"/>
            <w:tcMar>
              <w:top w:w="113" w:type="dxa"/>
              <w:bottom w:w="113" w:type="dxa"/>
            </w:tcMar>
          </w:tcPr>
          <w:p w:rsidR="006B4039" w:rsidRPr="00BC3556" w:rsidRDefault="006B4039" w:rsidP="00BC3556">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val="en-US"/>
              </w:rPr>
            </w:pPr>
            <w:r>
              <w:rPr>
                <w:rFonts w:cstheme="minorHAnsi"/>
                <w:color w:val="000000"/>
                <w:sz w:val="20"/>
                <w:szCs w:val="20"/>
              </w:rPr>
              <w:t>R</w:t>
            </w:r>
            <w:r w:rsidRPr="00BC3556">
              <w:rPr>
                <w:rFonts w:cstheme="minorHAnsi"/>
                <w:color w:val="000000"/>
                <w:sz w:val="20"/>
                <w:szCs w:val="20"/>
                <w:lang w:val="en-US"/>
              </w:rPr>
              <w:t xml:space="preserve">eopening of the proceedings </w:t>
            </w:r>
            <w:r>
              <w:rPr>
                <w:rFonts w:cstheme="minorHAnsi"/>
                <w:color w:val="000000"/>
                <w:sz w:val="20"/>
                <w:szCs w:val="20"/>
                <w:lang w:val="en-US"/>
              </w:rPr>
              <w:t xml:space="preserve">was granted. </w:t>
            </w:r>
            <w:r w:rsidRPr="00BC3556">
              <w:rPr>
                <w:rFonts w:cstheme="minorHAnsi"/>
                <w:color w:val="000000"/>
                <w:sz w:val="20"/>
                <w:szCs w:val="20"/>
                <w:lang w:val="en-US"/>
              </w:rPr>
              <w:t xml:space="preserve">The case </w:t>
            </w:r>
            <w:r>
              <w:rPr>
                <w:rFonts w:cstheme="minorHAnsi"/>
                <w:color w:val="000000"/>
                <w:sz w:val="20"/>
                <w:szCs w:val="20"/>
                <w:lang w:val="en-US"/>
              </w:rPr>
              <w:t xml:space="preserve">was </w:t>
            </w:r>
            <w:r w:rsidRPr="00BC3556">
              <w:rPr>
                <w:rFonts w:cstheme="minorHAnsi"/>
                <w:color w:val="000000"/>
                <w:sz w:val="20"/>
                <w:szCs w:val="20"/>
                <w:lang w:val="en-US"/>
              </w:rPr>
              <w:t>an isolated one</w:t>
            </w:r>
            <w:r>
              <w:rPr>
                <w:rFonts w:cstheme="minorHAnsi"/>
                <w:color w:val="000000"/>
                <w:sz w:val="20"/>
                <w:szCs w:val="20"/>
                <w:lang w:val="en-US"/>
              </w:rPr>
              <w:t xml:space="preserve">. </w:t>
            </w:r>
            <w:r w:rsidRPr="00807BAC">
              <w:rPr>
                <w:rStyle w:val="sfbbfee58"/>
                <w:sz w:val="20"/>
                <w:szCs w:val="20"/>
              </w:rPr>
              <w:t xml:space="preserve">The judgment was </w:t>
            </w:r>
            <w:r>
              <w:rPr>
                <w:rStyle w:val="sfbbfee58"/>
                <w:sz w:val="20"/>
                <w:szCs w:val="20"/>
              </w:rPr>
              <w:t xml:space="preserve">translated, </w:t>
            </w:r>
            <w:r w:rsidRPr="00807BAC">
              <w:rPr>
                <w:rStyle w:val="sfbbfee58"/>
                <w:sz w:val="20"/>
                <w:szCs w:val="20"/>
              </w:rPr>
              <w:t>published and disseminated.</w:t>
            </w:r>
          </w:p>
        </w:tc>
      </w:tr>
      <w:tr w:rsidR="006B4039" w:rsidRPr="00185598" w:rsidTr="000B451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6B4039" w:rsidRDefault="00974FA5" w:rsidP="004363F1">
            <w:pPr>
              <w:jc w:val="center"/>
              <w:rPr>
                <w:b w:val="0"/>
                <w:bCs w:val="0"/>
                <w:sz w:val="20"/>
                <w:szCs w:val="20"/>
              </w:rPr>
            </w:pPr>
            <w:hyperlink r:id="rId209" w:history="1">
              <w:r w:rsidR="006B4039" w:rsidRPr="002864FF">
                <w:rPr>
                  <w:rStyle w:val="Hyperlink"/>
                  <w:b w:val="0"/>
                  <w:bCs w:val="0"/>
                  <w:sz w:val="20"/>
                  <w:szCs w:val="20"/>
                </w:rPr>
                <w:t>CM/ResDH(2013)87</w:t>
              </w:r>
            </w:hyperlink>
          </w:p>
        </w:tc>
        <w:tc>
          <w:tcPr>
            <w:tcW w:w="1418" w:type="dxa"/>
            <w:tcMar>
              <w:top w:w="113" w:type="dxa"/>
              <w:bottom w:w="113" w:type="dxa"/>
            </w:tcMar>
          </w:tcPr>
          <w:p w:rsidR="006B4039" w:rsidRDefault="006B4039" w:rsidP="004363F1">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 xml:space="preserve">SVK / </w:t>
            </w:r>
            <w:r w:rsidRPr="00335502">
              <w:rPr>
                <w:rFonts w:cstheme="minorHAnsi"/>
                <w:b/>
                <w:sz w:val="20"/>
                <w:szCs w:val="20"/>
              </w:rPr>
              <w:t>Urbarska Obec Trencianske Biskupice</w:t>
            </w:r>
            <w:r>
              <w:rPr>
                <w:rFonts w:cstheme="minorHAnsi"/>
                <w:b/>
                <w:sz w:val="20"/>
                <w:szCs w:val="20"/>
              </w:rPr>
              <w:t xml:space="preserve"> and 3 other cases</w:t>
            </w:r>
          </w:p>
        </w:tc>
        <w:tc>
          <w:tcPr>
            <w:tcW w:w="1134" w:type="dxa"/>
            <w:tcMar>
              <w:top w:w="113" w:type="dxa"/>
              <w:bottom w:w="113" w:type="dxa"/>
            </w:tcMar>
          </w:tcPr>
          <w:p w:rsidR="006B4039" w:rsidRPr="00335502" w:rsidRDefault="006B4039" w:rsidP="004363F1">
            <w:pPr>
              <w:jc w:val="center"/>
              <w:cnfStyle w:val="000000100000" w:firstRow="0" w:lastRow="0" w:firstColumn="0" w:lastColumn="0" w:oddVBand="0" w:evenVBand="0" w:oddHBand="1" w:evenHBand="0" w:firstRowFirstColumn="0" w:firstRowLastColumn="0" w:lastRowFirstColumn="0" w:lastRowLastColumn="0"/>
              <w:rPr>
                <w:rStyle w:val="vsmall"/>
                <w:b/>
                <w:color w:val="333333"/>
                <w:sz w:val="20"/>
                <w:szCs w:val="20"/>
              </w:rPr>
            </w:pPr>
            <w:r w:rsidRPr="00335502">
              <w:rPr>
                <w:rStyle w:val="vsmall"/>
                <w:b/>
                <w:color w:val="333333"/>
                <w:sz w:val="20"/>
                <w:szCs w:val="20"/>
              </w:rPr>
              <w:t>74258/01+</w:t>
            </w:r>
          </w:p>
        </w:tc>
        <w:tc>
          <w:tcPr>
            <w:tcW w:w="1417" w:type="dxa"/>
            <w:tcMar>
              <w:top w:w="113" w:type="dxa"/>
              <w:bottom w:w="113" w:type="dxa"/>
            </w:tcMar>
          </w:tcPr>
          <w:p w:rsidR="006B4039" w:rsidRDefault="006B4039" w:rsidP="004363F1">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02/06/2008</w:t>
            </w:r>
          </w:p>
          <w:p w:rsidR="006B4039" w:rsidRPr="00335502" w:rsidRDefault="006B4039" w:rsidP="004363F1">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335502">
              <w:rPr>
                <w:rFonts w:cstheme="minorHAnsi"/>
                <w:sz w:val="20"/>
                <w:szCs w:val="20"/>
              </w:rPr>
              <w:t>27/11/2007</w:t>
            </w:r>
          </w:p>
          <w:p w:rsidR="006B4039" w:rsidRDefault="006B4039" w:rsidP="004363F1">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p>
        </w:tc>
        <w:tc>
          <w:tcPr>
            <w:tcW w:w="3402" w:type="dxa"/>
            <w:tcMar>
              <w:top w:w="113" w:type="dxa"/>
              <w:bottom w:w="113" w:type="dxa"/>
            </w:tcMar>
          </w:tcPr>
          <w:p w:rsidR="006B4039" w:rsidRPr="00807BAC" w:rsidRDefault="006B4039" w:rsidP="002864FF">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lang w:val="en-US"/>
              </w:rPr>
            </w:pPr>
            <w:r>
              <w:rPr>
                <w:rFonts w:cstheme="minorHAnsi"/>
                <w:b/>
                <w:i/>
                <w:color w:val="000000"/>
                <w:sz w:val="20"/>
                <w:szCs w:val="20"/>
              </w:rPr>
              <w:t xml:space="preserve">Protection of property: </w:t>
            </w:r>
            <w:r w:rsidRPr="002864FF">
              <w:rPr>
                <w:rFonts w:cstheme="minorHAnsi"/>
                <w:i/>
                <w:color w:val="000000"/>
                <w:sz w:val="20"/>
                <w:szCs w:val="20"/>
              </w:rPr>
              <w:t>Disproportionate deprivation of possessions due to compulsory transfer of the applicant association's land to members of a gardening association for disproportionately low compensation and,</w:t>
            </w:r>
            <w:r w:rsidRPr="00335502">
              <w:rPr>
                <w:rFonts w:cstheme="minorHAnsi"/>
                <w:i/>
                <w:color w:val="000000"/>
                <w:sz w:val="20"/>
                <w:szCs w:val="20"/>
              </w:rPr>
              <w:t xml:space="preserve"> prec</w:t>
            </w:r>
            <w:r>
              <w:rPr>
                <w:rFonts w:cstheme="minorHAnsi"/>
                <w:i/>
                <w:color w:val="000000"/>
                <w:sz w:val="20"/>
                <w:szCs w:val="20"/>
              </w:rPr>
              <w:t>e</w:t>
            </w:r>
            <w:r w:rsidRPr="00335502">
              <w:rPr>
                <w:rFonts w:cstheme="minorHAnsi"/>
                <w:i/>
                <w:color w:val="000000"/>
                <w:sz w:val="20"/>
                <w:szCs w:val="20"/>
              </w:rPr>
              <w:t xml:space="preserve">eding that </w:t>
            </w:r>
            <w:r w:rsidRPr="00335502">
              <w:rPr>
                <w:rFonts w:cstheme="minorHAnsi"/>
                <w:i/>
                <w:color w:val="000000"/>
                <w:sz w:val="20"/>
                <w:szCs w:val="20"/>
              </w:rPr>
              <w:lastRenderedPageBreak/>
              <w:t>transfer, compulsory letting of the property at a disproportionately low rent. (Article 1 of Protocol No. 1)</w:t>
            </w:r>
          </w:p>
        </w:tc>
        <w:tc>
          <w:tcPr>
            <w:tcW w:w="5670" w:type="dxa"/>
            <w:tcMar>
              <w:top w:w="113" w:type="dxa"/>
              <w:bottom w:w="113" w:type="dxa"/>
            </w:tcMar>
          </w:tcPr>
          <w:p w:rsidR="006B4039" w:rsidRDefault="006B4039" w:rsidP="00335502">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color w:val="4F6228" w:themeColor="accent3" w:themeShade="80"/>
                <w:sz w:val="20"/>
                <w:szCs w:val="20"/>
              </w:rPr>
            </w:pPr>
            <w:r w:rsidRPr="00335502">
              <w:rPr>
                <w:rFonts w:cstheme="minorHAnsi"/>
                <w:color w:val="4F6228" w:themeColor="accent3" w:themeShade="80"/>
                <w:sz w:val="20"/>
                <w:szCs w:val="20"/>
              </w:rPr>
              <w:lastRenderedPageBreak/>
              <w:t>Under Article 46 the systemic problem based on the legislation, which has affected a number of landowners whose land comes under the regime of Act 64/1997 applying to a specific category of citizens.</w:t>
            </w:r>
          </w:p>
          <w:p w:rsidR="006B4039" w:rsidRPr="00114CA0" w:rsidRDefault="006B4039" w:rsidP="00114CA0">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sz w:val="20"/>
                <w:szCs w:val="20"/>
              </w:rPr>
            </w:pPr>
            <w:r>
              <w:rPr>
                <w:rFonts w:cstheme="minorHAnsi"/>
                <w:sz w:val="20"/>
                <w:szCs w:val="20"/>
              </w:rPr>
              <w:t>J</w:t>
            </w:r>
            <w:r w:rsidRPr="00114CA0">
              <w:rPr>
                <w:rFonts w:cstheme="minorHAnsi"/>
                <w:sz w:val="20"/>
                <w:szCs w:val="20"/>
              </w:rPr>
              <w:t>ust satisfaction in respect of pecuniary and non-pecuniary damage</w:t>
            </w:r>
            <w:r>
              <w:rPr>
                <w:rFonts w:cstheme="minorHAnsi"/>
                <w:sz w:val="20"/>
                <w:szCs w:val="20"/>
              </w:rPr>
              <w:t xml:space="preserve"> was paid. T</w:t>
            </w:r>
            <w:r w:rsidRPr="00114CA0">
              <w:rPr>
                <w:rFonts w:cstheme="minorHAnsi"/>
                <w:sz w:val="20"/>
                <w:szCs w:val="20"/>
              </w:rPr>
              <w:t xml:space="preserve">wo legislative amendments were adopted </w:t>
            </w:r>
            <w:r>
              <w:rPr>
                <w:rFonts w:cstheme="minorHAnsi"/>
                <w:sz w:val="20"/>
                <w:szCs w:val="20"/>
              </w:rPr>
              <w:t xml:space="preserve">in 2011: Amendment of </w:t>
            </w:r>
            <w:r w:rsidRPr="00114CA0">
              <w:rPr>
                <w:rFonts w:cstheme="minorHAnsi"/>
                <w:sz w:val="20"/>
                <w:szCs w:val="20"/>
              </w:rPr>
              <w:t>Act 64/1997 Co</w:t>
            </w:r>
            <w:r>
              <w:rPr>
                <w:rFonts w:cstheme="minorHAnsi"/>
                <w:sz w:val="20"/>
                <w:szCs w:val="20"/>
              </w:rPr>
              <w:t xml:space="preserve">ll. and the Ministry of </w:t>
            </w:r>
            <w:r>
              <w:rPr>
                <w:rFonts w:cstheme="minorHAnsi"/>
                <w:sz w:val="20"/>
                <w:szCs w:val="20"/>
              </w:rPr>
              <w:lastRenderedPageBreak/>
              <w:t xml:space="preserve">Justice’s </w:t>
            </w:r>
            <w:r w:rsidRPr="00114CA0">
              <w:rPr>
                <w:rFonts w:cstheme="minorHAnsi"/>
                <w:sz w:val="20"/>
                <w:szCs w:val="20"/>
              </w:rPr>
              <w:t xml:space="preserve">amendment of its Regulation No. 492/2004 on </w:t>
            </w:r>
            <w:r>
              <w:rPr>
                <w:rFonts w:cstheme="minorHAnsi"/>
                <w:sz w:val="20"/>
                <w:szCs w:val="20"/>
              </w:rPr>
              <w:t>“</w:t>
            </w:r>
            <w:r w:rsidRPr="00114CA0">
              <w:rPr>
                <w:rFonts w:cstheme="minorHAnsi"/>
                <w:sz w:val="20"/>
                <w:szCs w:val="20"/>
              </w:rPr>
              <w:t>Determining the General Value of Property</w:t>
            </w:r>
            <w:r>
              <w:rPr>
                <w:rFonts w:cstheme="minorHAnsi"/>
                <w:sz w:val="20"/>
                <w:szCs w:val="20"/>
              </w:rPr>
              <w:t>”</w:t>
            </w:r>
            <w:r w:rsidRPr="00114CA0">
              <w:rPr>
                <w:rFonts w:cstheme="minorHAnsi"/>
                <w:sz w:val="20"/>
                <w:szCs w:val="20"/>
              </w:rPr>
              <w:t>. As a result, the rental terms for the letting</w:t>
            </w:r>
            <w:r>
              <w:rPr>
                <w:rFonts w:cstheme="minorHAnsi"/>
                <w:sz w:val="20"/>
                <w:szCs w:val="20"/>
              </w:rPr>
              <w:t xml:space="preserve"> of land in garden allotments are</w:t>
            </w:r>
            <w:r w:rsidRPr="00114CA0">
              <w:rPr>
                <w:rFonts w:cstheme="minorHAnsi"/>
                <w:sz w:val="20"/>
                <w:szCs w:val="20"/>
              </w:rPr>
              <w:t xml:space="preserve"> able to take into account the actual value of the land and the current market conditions and compensation for the transfer of ownership of land has a reasonable relation to the market value of the property at the time of the transfer</w:t>
            </w:r>
            <w:r>
              <w:rPr>
                <w:rFonts w:cstheme="minorHAnsi"/>
                <w:sz w:val="20"/>
                <w:szCs w:val="20"/>
              </w:rPr>
              <w:t xml:space="preserve">. </w:t>
            </w:r>
            <w:r w:rsidRPr="00807BAC">
              <w:rPr>
                <w:rStyle w:val="sfbbfee58"/>
                <w:sz w:val="20"/>
                <w:szCs w:val="20"/>
              </w:rPr>
              <w:t>The judgment was translated, published and disseminated.</w:t>
            </w:r>
          </w:p>
        </w:tc>
      </w:tr>
      <w:tr w:rsidR="006B4039" w:rsidRPr="00185598" w:rsidTr="000B4517">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6B4039" w:rsidRPr="00177C59" w:rsidRDefault="00974FA5" w:rsidP="004363F1">
            <w:pPr>
              <w:jc w:val="center"/>
              <w:rPr>
                <w:sz w:val="20"/>
                <w:szCs w:val="20"/>
              </w:rPr>
            </w:pPr>
            <w:hyperlink r:id="rId210" w:history="1">
              <w:r w:rsidR="006B4039" w:rsidRPr="00274F1D">
                <w:rPr>
                  <w:rStyle w:val="Hyperlink"/>
                  <w:b w:val="0"/>
                  <w:bCs w:val="0"/>
                  <w:sz w:val="20"/>
                  <w:szCs w:val="20"/>
                </w:rPr>
                <w:t>CM/ResDH(2013)205</w:t>
              </w:r>
            </w:hyperlink>
          </w:p>
        </w:tc>
        <w:tc>
          <w:tcPr>
            <w:tcW w:w="1418" w:type="dxa"/>
            <w:tcMar>
              <w:top w:w="113" w:type="dxa"/>
              <w:bottom w:w="113" w:type="dxa"/>
            </w:tcMar>
          </w:tcPr>
          <w:p w:rsidR="006B4039" w:rsidRDefault="006B4039" w:rsidP="004363F1">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 xml:space="preserve">SWE / F.N. and Others </w:t>
            </w:r>
          </w:p>
        </w:tc>
        <w:tc>
          <w:tcPr>
            <w:tcW w:w="1134" w:type="dxa"/>
            <w:tcMar>
              <w:top w:w="113" w:type="dxa"/>
              <w:bottom w:w="113" w:type="dxa"/>
            </w:tcMar>
          </w:tcPr>
          <w:p w:rsidR="006B4039" w:rsidRDefault="006B4039" w:rsidP="004363F1">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28774/09</w:t>
            </w:r>
          </w:p>
        </w:tc>
        <w:tc>
          <w:tcPr>
            <w:tcW w:w="1417" w:type="dxa"/>
            <w:tcMar>
              <w:top w:w="113" w:type="dxa"/>
              <w:bottom w:w="113" w:type="dxa"/>
            </w:tcMar>
          </w:tcPr>
          <w:p w:rsidR="006B4039" w:rsidRDefault="006B4039" w:rsidP="004363F1">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18/03/2013</w:t>
            </w:r>
          </w:p>
          <w:p w:rsidR="006B4039" w:rsidRPr="008F4010" w:rsidRDefault="006B4039" w:rsidP="004363F1">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8F4010">
              <w:rPr>
                <w:rFonts w:cstheme="minorHAnsi"/>
                <w:sz w:val="20"/>
                <w:szCs w:val="20"/>
              </w:rPr>
              <w:t>18/12/2012</w:t>
            </w:r>
          </w:p>
        </w:tc>
        <w:tc>
          <w:tcPr>
            <w:tcW w:w="3402" w:type="dxa"/>
            <w:tcMar>
              <w:top w:w="113" w:type="dxa"/>
              <w:bottom w:w="113" w:type="dxa"/>
            </w:tcMar>
          </w:tcPr>
          <w:p w:rsidR="006B4039" w:rsidRPr="00C531E6" w:rsidRDefault="006B4039" w:rsidP="004363F1">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i/>
                <w:color w:val="000000"/>
                <w:sz w:val="20"/>
                <w:szCs w:val="20"/>
              </w:rPr>
            </w:pPr>
            <w:r w:rsidRPr="00274F1D">
              <w:rPr>
                <w:rFonts w:cstheme="minorHAnsi"/>
                <w:b/>
                <w:i/>
                <w:color w:val="000000"/>
                <w:sz w:val="20"/>
                <w:szCs w:val="20"/>
              </w:rPr>
              <w:t>Protection against ill-treatment:</w:t>
            </w:r>
            <w:r>
              <w:rPr>
                <w:rFonts w:cstheme="minorHAnsi"/>
                <w:i/>
                <w:color w:val="000000"/>
                <w:sz w:val="20"/>
                <w:szCs w:val="20"/>
              </w:rPr>
              <w:t xml:space="preserve"> Risk of ill-treatment in case of deportation to Uzbekistan. (Article 3 conditional)</w:t>
            </w:r>
          </w:p>
        </w:tc>
        <w:tc>
          <w:tcPr>
            <w:tcW w:w="5670" w:type="dxa"/>
            <w:tcMar>
              <w:top w:w="113" w:type="dxa"/>
              <w:bottom w:w="113" w:type="dxa"/>
            </w:tcMar>
          </w:tcPr>
          <w:p w:rsidR="006B4039" w:rsidRPr="00274F1D" w:rsidRDefault="006B4039" w:rsidP="00274F1D">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rPr>
            </w:pPr>
            <w:r>
              <w:rPr>
                <w:rFonts w:cstheme="minorHAnsi"/>
                <w:color w:val="000000"/>
                <w:sz w:val="20"/>
                <w:szCs w:val="20"/>
              </w:rPr>
              <w:t>A</w:t>
            </w:r>
            <w:r w:rsidRPr="00274F1D">
              <w:rPr>
                <w:rFonts w:cstheme="minorHAnsi"/>
                <w:color w:val="000000"/>
                <w:sz w:val="20"/>
                <w:szCs w:val="20"/>
                <w:lang w:val="en-US"/>
              </w:rPr>
              <w:t>ccording to Swedish Law “if an international body that is competent to examine complaints from individuals has found that a refusal-of-entry or expulsion order in a particular case is contrary to a Swedish commitment under a convention, a residence permit shall be granted to the person covered by the order, unless there are exceptional grounds against granting a residence permit."</w:t>
            </w:r>
            <w:r>
              <w:rPr>
                <w:rFonts w:cstheme="minorHAnsi"/>
                <w:color w:val="000000"/>
                <w:sz w:val="20"/>
                <w:szCs w:val="20"/>
                <w:lang w:val="en-US"/>
              </w:rPr>
              <w:t xml:space="preserve"> On 27/02/</w:t>
            </w:r>
            <w:r w:rsidRPr="00274F1D">
              <w:rPr>
                <w:rFonts w:cstheme="minorHAnsi"/>
                <w:color w:val="000000"/>
                <w:sz w:val="20"/>
                <w:szCs w:val="20"/>
                <w:lang w:val="en-US"/>
              </w:rPr>
              <w:t>2013, the Migration Board granted permanent residence permits.</w:t>
            </w:r>
            <w:r>
              <w:rPr>
                <w:rFonts w:cstheme="minorHAnsi"/>
                <w:color w:val="000000"/>
                <w:sz w:val="20"/>
                <w:szCs w:val="20"/>
                <w:lang w:val="en-US"/>
              </w:rPr>
              <w:t xml:space="preserve"> </w:t>
            </w:r>
            <w:r w:rsidRPr="002429BD">
              <w:rPr>
                <w:rFonts w:cstheme="minorHAnsi"/>
                <w:color w:val="000000"/>
                <w:sz w:val="20"/>
                <w:szCs w:val="20"/>
                <w:lang w:val="en-US"/>
              </w:rPr>
              <w:t xml:space="preserve">The judgment was </w:t>
            </w:r>
            <w:r>
              <w:rPr>
                <w:rFonts w:cstheme="minorHAnsi"/>
                <w:color w:val="000000"/>
                <w:sz w:val="20"/>
                <w:szCs w:val="20"/>
                <w:lang w:val="en-US"/>
              </w:rPr>
              <w:t xml:space="preserve">translated, </w:t>
            </w:r>
            <w:r w:rsidRPr="002429BD">
              <w:rPr>
                <w:rFonts w:cstheme="minorHAnsi"/>
                <w:color w:val="000000"/>
                <w:sz w:val="20"/>
                <w:szCs w:val="20"/>
                <w:lang w:val="en-US"/>
              </w:rPr>
              <w:t>published and disseminated.</w:t>
            </w:r>
          </w:p>
        </w:tc>
      </w:tr>
      <w:tr w:rsidR="006B4039" w:rsidRPr="00185598" w:rsidTr="000B451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6B4039" w:rsidRDefault="00974FA5" w:rsidP="004363F1">
            <w:pPr>
              <w:jc w:val="center"/>
              <w:rPr>
                <w:sz w:val="20"/>
                <w:szCs w:val="20"/>
              </w:rPr>
            </w:pPr>
            <w:hyperlink r:id="rId211" w:history="1">
              <w:r w:rsidR="006B4039" w:rsidRPr="003E272D">
                <w:rPr>
                  <w:rStyle w:val="Hyperlink"/>
                  <w:b w:val="0"/>
                  <w:bCs w:val="0"/>
                  <w:sz w:val="20"/>
                  <w:szCs w:val="20"/>
                </w:rPr>
                <w:t>CM/ResDH(2013)118</w:t>
              </w:r>
            </w:hyperlink>
          </w:p>
        </w:tc>
        <w:tc>
          <w:tcPr>
            <w:tcW w:w="1418" w:type="dxa"/>
            <w:tcMar>
              <w:top w:w="113" w:type="dxa"/>
              <w:bottom w:w="113" w:type="dxa"/>
            </w:tcMar>
          </w:tcPr>
          <w:p w:rsidR="006B4039" w:rsidRDefault="006B4039" w:rsidP="004363F1">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 xml:space="preserve">SWE / </w:t>
            </w:r>
            <w:r w:rsidRPr="003E272D">
              <w:rPr>
                <w:rFonts w:cstheme="minorHAnsi"/>
                <w:b/>
                <w:sz w:val="20"/>
                <w:szCs w:val="20"/>
              </w:rPr>
              <w:t>Handölsdale</w:t>
            </w:r>
            <w:r>
              <w:rPr>
                <w:rFonts w:cstheme="minorHAnsi"/>
                <w:b/>
                <w:sz w:val="20"/>
                <w:szCs w:val="20"/>
              </w:rPr>
              <w:t>n Sami village and O</w:t>
            </w:r>
            <w:r w:rsidRPr="003E272D">
              <w:rPr>
                <w:rFonts w:cstheme="minorHAnsi"/>
                <w:b/>
                <w:sz w:val="20"/>
                <w:szCs w:val="20"/>
              </w:rPr>
              <w:t>thers</w:t>
            </w:r>
          </w:p>
        </w:tc>
        <w:tc>
          <w:tcPr>
            <w:tcW w:w="1134" w:type="dxa"/>
            <w:tcMar>
              <w:top w:w="113" w:type="dxa"/>
              <w:bottom w:w="113" w:type="dxa"/>
            </w:tcMar>
          </w:tcPr>
          <w:p w:rsidR="006B4039" w:rsidRDefault="006B4039" w:rsidP="004363F1">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39013/04</w:t>
            </w:r>
          </w:p>
        </w:tc>
        <w:tc>
          <w:tcPr>
            <w:tcW w:w="1417" w:type="dxa"/>
            <w:tcMar>
              <w:top w:w="113" w:type="dxa"/>
              <w:bottom w:w="113" w:type="dxa"/>
            </w:tcMar>
          </w:tcPr>
          <w:p w:rsidR="006B4039" w:rsidRDefault="006B4039" w:rsidP="004363F1">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04/10/2010</w:t>
            </w:r>
          </w:p>
          <w:p w:rsidR="006B4039" w:rsidRPr="00A57073" w:rsidRDefault="006B4039" w:rsidP="004363F1">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A57073">
              <w:rPr>
                <w:rFonts w:cstheme="minorHAnsi"/>
                <w:sz w:val="20"/>
                <w:szCs w:val="20"/>
              </w:rPr>
              <w:t>30/03/2010</w:t>
            </w:r>
          </w:p>
        </w:tc>
        <w:tc>
          <w:tcPr>
            <w:tcW w:w="3402" w:type="dxa"/>
            <w:tcMar>
              <w:top w:w="113" w:type="dxa"/>
              <w:bottom w:w="113" w:type="dxa"/>
            </w:tcMar>
          </w:tcPr>
          <w:p w:rsidR="006B4039" w:rsidRPr="008314F3" w:rsidRDefault="006B4039" w:rsidP="00A57073">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rPr>
            </w:pPr>
            <w:r w:rsidRPr="00D231EB">
              <w:rPr>
                <w:rFonts w:cstheme="minorHAnsi"/>
                <w:b/>
                <w:i/>
                <w:color w:val="000000"/>
                <w:sz w:val="20"/>
                <w:szCs w:val="20"/>
              </w:rPr>
              <w:t>Access to and efficient functioning of justice:</w:t>
            </w:r>
            <w:r>
              <w:t xml:space="preserve"> </w:t>
            </w:r>
            <w:r w:rsidRPr="00A57073">
              <w:rPr>
                <w:i/>
              </w:rPr>
              <w:t>E</w:t>
            </w:r>
            <w:r w:rsidRPr="00A57073">
              <w:rPr>
                <w:rFonts w:cstheme="minorHAnsi"/>
                <w:i/>
                <w:color w:val="000000"/>
                <w:sz w:val="20"/>
                <w:szCs w:val="20"/>
              </w:rPr>
              <w:t>xcessive length of domestic civil proceedings concerning land dispute</w:t>
            </w:r>
            <w:r>
              <w:rPr>
                <w:rFonts w:cstheme="minorHAnsi"/>
                <w:i/>
                <w:color w:val="000000"/>
                <w:sz w:val="20"/>
                <w:szCs w:val="20"/>
              </w:rPr>
              <w:t>. (Article 6 §1)</w:t>
            </w:r>
          </w:p>
        </w:tc>
        <w:tc>
          <w:tcPr>
            <w:tcW w:w="5670" w:type="dxa"/>
            <w:tcMar>
              <w:top w:w="113" w:type="dxa"/>
              <w:bottom w:w="113" w:type="dxa"/>
            </w:tcMar>
          </w:tcPr>
          <w:p w:rsidR="006B4039" w:rsidRDefault="006B4039" w:rsidP="004363F1">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color w:val="000000"/>
                <w:sz w:val="20"/>
                <w:szCs w:val="20"/>
              </w:rPr>
            </w:pPr>
            <w:r>
              <w:rPr>
                <w:rStyle w:val="sfbbfee58"/>
                <w:sz w:val="20"/>
                <w:szCs w:val="20"/>
              </w:rPr>
              <w:t>T</w:t>
            </w:r>
            <w:r w:rsidRPr="003E272D">
              <w:rPr>
                <w:rStyle w:val="sfbbfee58"/>
                <w:sz w:val="20"/>
                <w:szCs w:val="20"/>
              </w:rPr>
              <w:t>he proceedings in question are closed and the damage suffered by the applicants compensated.</w:t>
            </w:r>
            <w:r>
              <w:rPr>
                <w:rStyle w:val="sfbbfee58"/>
                <w:sz w:val="20"/>
                <w:szCs w:val="20"/>
              </w:rPr>
              <w:t xml:space="preserve"> </w:t>
            </w:r>
            <w:r w:rsidRPr="00076698">
              <w:rPr>
                <w:rStyle w:val="sfbbfee58"/>
                <w:sz w:val="20"/>
                <w:szCs w:val="20"/>
              </w:rPr>
              <w:t>The judgment was translated, published and disseminated.</w:t>
            </w:r>
          </w:p>
        </w:tc>
      </w:tr>
      <w:tr w:rsidR="006B4039" w:rsidRPr="00185598" w:rsidTr="000B4517">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6B4039" w:rsidRDefault="00974FA5" w:rsidP="004363F1">
            <w:pPr>
              <w:jc w:val="center"/>
              <w:rPr>
                <w:sz w:val="20"/>
                <w:szCs w:val="20"/>
              </w:rPr>
            </w:pPr>
            <w:hyperlink r:id="rId212" w:history="1">
              <w:r w:rsidR="006B4039" w:rsidRPr="00EB1C9A">
                <w:rPr>
                  <w:rStyle w:val="Hyperlink"/>
                  <w:b w:val="0"/>
                  <w:bCs w:val="0"/>
                  <w:sz w:val="20"/>
                  <w:szCs w:val="20"/>
                </w:rPr>
                <w:t>CM/ResDH(2013)196</w:t>
              </w:r>
            </w:hyperlink>
          </w:p>
        </w:tc>
        <w:tc>
          <w:tcPr>
            <w:tcW w:w="1418" w:type="dxa"/>
            <w:tcMar>
              <w:top w:w="113" w:type="dxa"/>
              <w:bottom w:w="113" w:type="dxa"/>
            </w:tcMar>
          </w:tcPr>
          <w:p w:rsidR="006B4039" w:rsidRDefault="006B4039" w:rsidP="004363F1">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SWE / Mendel</w:t>
            </w:r>
          </w:p>
        </w:tc>
        <w:tc>
          <w:tcPr>
            <w:tcW w:w="1134" w:type="dxa"/>
            <w:tcMar>
              <w:top w:w="113" w:type="dxa"/>
              <w:bottom w:w="113" w:type="dxa"/>
            </w:tcMar>
          </w:tcPr>
          <w:p w:rsidR="006B4039" w:rsidRDefault="006B4039" w:rsidP="004363F1">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28426/06</w:t>
            </w:r>
          </w:p>
        </w:tc>
        <w:tc>
          <w:tcPr>
            <w:tcW w:w="1417" w:type="dxa"/>
            <w:tcMar>
              <w:top w:w="113" w:type="dxa"/>
              <w:bottom w:w="113" w:type="dxa"/>
            </w:tcMar>
          </w:tcPr>
          <w:p w:rsidR="006B4039" w:rsidRDefault="006B4039" w:rsidP="004363F1">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07/07/2009</w:t>
            </w:r>
          </w:p>
          <w:p w:rsidR="006B4039" w:rsidRPr="00572975" w:rsidRDefault="006B4039" w:rsidP="004363F1">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572975">
              <w:rPr>
                <w:rFonts w:cstheme="minorHAnsi"/>
                <w:sz w:val="20"/>
                <w:szCs w:val="20"/>
              </w:rPr>
              <w:t>07/04/2009</w:t>
            </w:r>
          </w:p>
        </w:tc>
        <w:tc>
          <w:tcPr>
            <w:tcW w:w="3402" w:type="dxa"/>
            <w:tcMar>
              <w:top w:w="113" w:type="dxa"/>
              <w:bottom w:w="113" w:type="dxa"/>
            </w:tcMar>
          </w:tcPr>
          <w:p w:rsidR="006B4039" w:rsidRPr="00FE31A0" w:rsidRDefault="006B4039" w:rsidP="00FE31A0">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lang w:val="en-US"/>
              </w:rPr>
            </w:pPr>
            <w:r w:rsidRPr="003E36F2">
              <w:rPr>
                <w:rFonts w:cstheme="minorHAnsi"/>
                <w:b/>
                <w:i/>
                <w:color w:val="000000"/>
                <w:sz w:val="20"/>
                <w:szCs w:val="20"/>
              </w:rPr>
              <w:t>Access to and efficient functioning of justice</w:t>
            </w:r>
            <w:r>
              <w:rPr>
                <w:rFonts w:cstheme="minorHAnsi"/>
                <w:b/>
                <w:i/>
                <w:color w:val="000000"/>
                <w:sz w:val="20"/>
                <w:szCs w:val="20"/>
                <w:lang w:val="en-US"/>
              </w:rPr>
              <w:t xml:space="preserve">: </w:t>
            </w:r>
            <w:r w:rsidRPr="00FE31A0">
              <w:rPr>
                <w:rFonts w:cstheme="minorHAnsi"/>
                <w:i/>
                <w:color w:val="000000"/>
                <w:sz w:val="20"/>
                <w:szCs w:val="20"/>
                <w:lang w:val="en-US"/>
              </w:rPr>
              <w:t>Impossibility to appeal against an administrative decision revoking the applicant's permission to participate in a programme organised by the State for the long-term unemployed. (Article 6 §1)</w:t>
            </w:r>
          </w:p>
        </w:tc>
        <w:tc>
          <w:tcPr>
            <w:tcW w:w="5670" w:type="dxa"/>
            <w:tcMar>
              <w:top w:w="113" w:type="dxa"/>
              <w:bottom w:w="113" w:type="dxa"/>
            </w:tcMar>
          </w:tcPr>
          <w:p w:rsidR="006B4039" w:rsidRDefault="006B4039" w:rsidP="00EB1C9A">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rPr>
            </w:pPr>
            <w:r>
              <w:rPr>
                <w:rFonts w:cstheme="minorHAnsi"/>
                <w:color w:val="000000"/>
                <w:sz w:val="20"/>
                <w:szCs w:val="20"/>
                <w:lang w:val="en-US"/>
              </w:rPr>
              <w:t>T</w:t>
            </w:r>
            <w:r w:rsidRPr="00FE31A0">
              <w:rPr>
                <w:rFonts w:cstheme="minorHAnsi"/>
                <w:color w:val="000000"/>
                <w:sz w:val="20"/>
                <w:szCs w:val="20"/>
              </w:rPr>
              <w:t xml:space="preserve">he applicant </w:t>
            </w:r>
            <w:r>
              <w:rPr>
                <w:rFonts w:cstheme="minorHAnsi"/>
                <w:color w:val="000000"/>
                <w:sz w:val="20"/>
                <w:szCs w:val="20"/>
              </w:rPr>
              <w:t xml:space="preserve">did not ask </w:t>
            </w:r>
            <w:r w:rsidRPr="00FE31A0">
              <w:rPr>
                <w:rFonts w:cstheme="minorHAnsi"/>
                <w:color w:val="000000"/>
                <w:sz w:val="20"/>
                <w:szCs w:val="20"/>
              </w:rPr>
              <w:t>for the reopening of proceedings.</w:t>
            </w:r>
            <w:r>
              <w:rPr>
                <w:rFonts w:cstheme="minorHAnsi"/>
                <w:color w:val="000000"/>
                <w:sz w:val="20"/>
                <w:szCs w:val="20"/>
              </w:rPr>
              <w:t xml:space="preserve"> </w:t>
            </w:r>
            <w:r w:rsidRPr="00FE31A0">
              <w:rPr>
                <w:rFonts w:cstheme="minorHAnsi"/>
                <w:color w:val="000000"/>
                <w:sz w:val="20"/>
                <w:szCs w:val="20"/>
              </w:rPr>
              <w:t xml:space="preserve"> Legislative amendments concerning labour market policy program</w:t>
            </w:r>
            <w:r>
              <w:rPr>
                <w:rFonts w:cstheme="minorHAnsi"/>
                <w:color w:val="000000"/>
                <w:sz w:val="20"/>
                <w:szCs w:val="20"/>
              </w:rPr>
              <w:t xml:space="preserve">mes </w:t>
            </w:r>
            <w:r w:rsidRPr="00FE31A0">
              <w:rPr>
                <w:rFonts w:cstheme="minorHAnsi"/>
                <w:color w:val="000000"/>
                <w:sz w:val="20"/>
                <w:szCs w:val="20"/>
              </w:rPr>
              <w:t xml:space="preserve">were introduced </w:t>
            </w:r>
            <w:r>
              <w:rPr>
                <w:rFonts w:cstheme="minorHAnsi"/>
                <w:color w:val="000000"/>
                <w:sz w:val="20"/>
                <w:szCs w:val="20"/>
              </w:rPr>
              <w:t>in 2010 through</w:t>
            </w:r>
            <w:r w:rsidRPr="00FE31A0">
              <w:rPr>
                <w:rFonts w:cstheme="minorHAnsi"/>
                <w:color w:val="000000"/>
                <w:sz w:val="20"/>
                <w:szCs w:val="20"/>
              </w:rPr>
              <w:t xml:space="preserve"> four ordinances. The judgment </w:t>
            </w:r>
            <w:r>
              <w:rPr>
                <w:rFonts w:cstheme="minorHAnsi"/>
                <w:color w:val="000000"/>
                <w:sz w:val="20"/>
                <w:szCs w:val="20"/>
              </w:rPr>
              <w:t xml:space="preserve">was translated, </w:t>
            </w:r>
            <w:r w:rsidRPr="00FE31A0">
              <w:rPr>
                <w:rFonts w:cstheme="minorHAnsi"/>
                <w:color w:val="000000"/>
                <w:sz w:val="20"/>
                <w:szCs w:val="20"/>
              </w:rPr>
              <w:t>published and disseminated.</w:t>
            </w:r>
          </w:p>
        </w:tc>
      </w:tr>
      <w:tr w:rsidR="006B4039" w:rsidRPr="00185598" w:rsidTr="000B451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6B4039" w:rsidRDefault="00974FA5" w:rsidP="004363F1">
            <w:pPr>
              <w:jc w:val="center"/>
              <w:rPr>
                <w:b w:val="0"/>
                <w:bCs w:val="0"/>
                <w:sz w:val="20"/>
                <w:szCs w:val="20"/>
              </w:rPr>
            </w:pPr>
            <w:hyperlink r:id="rId213" w:history="1">
              <w:r w:rsidR="006B4039" w:rsidRPr="006E3EB3">
                <w:rPr>
                  <w:rStyle w:val="Hyperlink"/>
                  <w:b w:val="0"/>
                  <w:bCs w:val="0"/>
                  <w:sz w:val="20"/>
                  <w:szCs w:val="20"/>
                </w:rPr>
                <w:t>CM/ResDH(2013)96</w:t>
              </w:r>
            </w:hyperlink>
          </w:p>
        </w:tc>
        <w:tc>
          <w:tcPr>
            <w:tcW w:w="1418" w:type="dxa"/>
            <w:tcMar>
              <w:top w:w="113" w:type="dxa"/>
              <w:bottom w:w="113" w:type="dxa"/>
            </w:tcMar>
          </w:tcPr>
          <w:p w:rsidR="006B4039" w:rsidRDefault="006B4039" w:rsidP="004363F1">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SWE / N.</w:t>
            </w:r>
          </w:p>
        </w:tc>
        <w:tc>
          <w:tcPr>
            <w:tcW w:w="1134" w:type="dxa"/>
            <w:tcMar>
              <w:top w:w="113" w:type="dxa"/>
              <w:bottom w:w="113" w:type="dxa"/>
            </w:tcMar>
          </w:tcPr>
          <w:p w:rsidR="006B4039" w:rsidRDefault="006B4039" w:rsidP="004363F1">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23505/09</w:t>
            </w:r>
          </w:p>
        </w:tc>
        <w:tc>
          <w:tcPr>
            <w:tcW w:w="1417" w:type="dxa"/>
            <w:tcMar>
              <w:top w:w="113" w:type="dxa"/>
              <w:bottom w:w="113" w:type="dxa"/>
            </w:tcMar>
          </w:tcPr>
          <w:p w:rsidR="006B4039" w:rsidRDefault="006B4039" w:rsidP="004363F1">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20/10/2010</w:t>
            </w:r>
          </w:p>
          <w:p w:rsidR="006B4039" w:rsidRPr="006E3EB3" w:rsidRDefault="006B4039" w:rsidP="004363F1">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6E3EB3">
              <w:rPr>
                <w:rFonts w:cstheme="minorHAnsi"/>
                <w:sz w:val="20"/>
                <w:szCs w:val="20"/>
              </w:rPr>
              <w:t>20/07/2010</w:t>
            </w:r>
          </w:p>
        </w:tc>
        <w:tc>
          <w:tcPr>
            <w:tcW w:w="3402" w:type="dxa"/>
            <w:tcMar>
              <w:top w:w="113" w:type="dxa"/>
              <w:bottom w:w="113" w:type="dxa"/>
            </w:tcMar>
          </w:tcPr>
          <w:p w:rsidR="006B4039" w:rsidRPr="008314F3" w:rsidRDefault="006B4039" w:rsidP="00A0272A">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rPr>
            </w:pPr>
            <w:r>
              <w:rPr>
                <w:rFonts w:cstheme="minorHAnsi"/>
                <w:b/>
                <w:i/>
                <w:color w:val="000000"/>
                <w:sz w:val="20"/>
                <w:szCs w:val="20"/>
              </w:rPr>
              <w:t xml:space="preserve">Protection against ill-treatment/expulsion: </w:t>
            </w:r>
            <w:r w:rsidRPr="00A0272A">
              <w:rPr>
                <w:rFonts w:cstheme="minorHAnsi"/>
                <w:i/>
                <w:color w:val="000000"/>
                <w:sz w:val="20"/>
                <w:szCs w:val="20"/>
              </w:rPr>
              <w:t xml:space="preserve">Risk of ill-treatment in case of enforcement of </w:t>
            </w:r>
            <w:r w:rsidRPr="00A0272A">
              <w:rPr>
                <w:rFonts w:cstheme="minorHAnsi"/>
                <w:i/>
                <w:color w:val="000000"/>
                <w:sz w:val="20"/>
                <w:szCs w:val="20"/>
              </w:rPr>
              <w:lastRenderedPageBreak/>
              <w:t xml:space="preserve">deportation order against </w:t>
            </w:r>
            <w:r>
              <w:rPr>
                <w:rFonts w:cstheme="minorHAnsi"/>
                <w:i/>
                <w:color w:val="000000"/>
                <w:sz w:val="20"/>
                <w:szCs w:val="20"/>
              </w:rPr>
              <w:t>a dissident Afghan national</w:t>
            </w:r>
            <w:r w:rsidRPr="00A0272A">
              <w:rPr>
                <w:rFonts w:cstheme="minorHAnsi"/>
                <w:i/>
                <w:color w:val="000000"/>
                <w:sz w:val="20"/>
                <w:szCs w:val="20"/>
              </w:rPr>
              <w:t>. (conditional Article 3)</w:t>
            </w:r>
          </w:p>
        </w:tc>
        <w:tc>
          <w:tcPr>
            <w:tcW w:w="5670" w:type="dxa"/>
            <w:tcMar>
              <w:top w:w="113" w:type="dxa"/>
              <w:bottom w:w="113" w:type="dxa"/>
            </w:tcMar>
          </w:tcPr>
          <w:p w:rsidR="006B4039" w:rsidRDefault="006B4039" w:rsidP="00A0272A">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color w:val="000000"/>
                <w:sz w:val="20"/>
                <w:szCs w:val="20"/>
              </w:rPr>
            </w:pPr>
            <w:r>
              <w:rPr>
                <w:rFonts w:cstheme="minorHAnsi"/>
                <w:color w:val="000000"/>
                <w:sz w:val="20"/>
                <w:szCs w:val="20"/>
              </w:rPr>
              <w:lastRenderedPageBreak/>
              <w:t xml:space="preserve">The </w:t>
            </w:r>
            <w:r w:rsidRPr="00A0272A">
              <w:rPr>
                <w:rFonts w:cstheme="minorHAnsi"/>
                <w:color w:val="000000"/>
                <w:sz w:val="20"/>
                <w:szCs w:val="20"/>
              </w:rPr>
              <w:t>Migration Board decided to grant the applicant a permanent residence permit in Sweden under the Swedish Aliens Act</w:t>
            </w:r>
            <w:r>
              <w:rPr>
                <w:rFonts w:cstheme="minorHAnsi"/>
                <w:color w:val="000000"/>
                <w:sz w:val="20"/>
                <w:szCs w:val="20"/>
              </w:rPr>
              <w:t>; thus</w:t>
            </w:r>
            <w:r w:rsidRPr="00A0272A">
              <w:rPr>
                <w:rFonts w:cstheme="minorHAnsi"/>
                <w:color w:val="000000"/>
                <w:sz w:val="20"/>
                <w:szCs w:val="20"/>
              </w:rPr>
              <w:t xml:space="preserve"> the expulsion order ceased to apply.</w:t>
            </w:r>
            <w:r>
              <w:rPr>
                <w:rFonts w:cstheme="minorHAnsi"/>
                <w:color w:val="000000"/>
                <w:sz w:val="20"/>
                <w:szCs w:val="20"/>
              </w:rPr>
              <w:t xml:space="preserve"> </w:t>
            </w:r>
            <w:r w:rsidRPr="00807BAC">
              <w:rPr>
                <w:rStyle w:val="sfbbfee58"/>
                <w:sz w:val="20"/>
                <w:szCs w:val="20"/>
              </w:rPr>
              <w:t xml:space="preserve">The judgment was </w:t>
            </w:r>
            <w:r>
              <w:rPr>
                <w:rStyle w:val="sfbbfee58"/>
                <w:sz w:val="20"/>
                <w:szCs w:val="20"/>
              </w:rPr>
              <w:t xml:space="preserve">translated, </w:t>
            </w:r>
            <w:r w:rsidRPr="00807BAC">
              <w:rPr>
                <w:rStyle w:val="sfbbfee58"/>
                <w:sz w:val="20"/>
                <w:szCs w:val="20"/>
              </w:rPr>
              <w:lastRenderedPageBreak/>
              <w:t>published and disseminated.</w:t>
            </w:r>
          </w:p>
        </w:tc>
      </w:tr>
      <w:tr w:rsidR="006B4039" w:rsidRPr="00185598" w:rsidTr="000B4517">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6B4039" w:rsidRDefault="00974FA5" w:rsidP="004363F1">
            <w:pPr>
              <w:jc w:val="center"/>
              <w:rPr>
                <w:b w:val="0"/>
                <w:bCs w:val="0"/>
                <w:sz w:val="20"/>
                <w:szCs w:val="20"/>
              </w:rPr>
            </w:pPr>
            <w:hyperlink r:id="rId214" w:history="1">
              <w:r w:rsidR="006B4039" w:rsidRPr="004F37E3">
                <w:rPr>
                  <w:rStyle w:val="Hyperlink"/>
                  <w:b w:val="0"/>
                  <w:bCs w:val="0"/>
                  <w:sz w:val="20"/>
                  <w:szCs w:val="20"/>
                </w:rPr>
                <w:t>CM/ResDH(2013)75</w:t>
              </w:r>
            </w:hyperlink>
          </w:p>
        </w:tc>
        <w:tc>
          <w:tcPr>
            <w:tcW w:w="1418" w:type="dxa"/>
            <w:tcMar>
              <w:top w:w="113" w:type="dxa"/>
              <w:bottom w:w="113" w:type="dxa"/>
            </w:tcMar>
          </w:tcPr>
          <w:p w:rsidR="006B4039" w:rsidRDefault="006B4039" w:rsidP="004363F1">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SWE / R.C.</w:t>
            </w:r>
          </w:p>
        </w:tc>
        <w:tc>
          <w:tcPr>
            <w:tcW w:w="1134" w:type="dxa"/>
            <w:tcMar>
              <w:top w:w="113" w:type="dxa"/>
              <w:bottom w:w="113" w:type="dxa"/>
            </w:tcMar>
          </w:tcPr>
          <w:p w:rsidR="006B4039" w:rsidRPr="004F37E3" w:rsidRDefault="006B4039" w:rsidP="004363F1">
            <w:pPr>
              <w:jc w:val="center"/>
              <w:cnfStyle w:val="000000000000" w:firstRow="0" w:lastRow="0" w:firstColumn="0" w:lastColumn="0" w:oddVBand="0" w:evenVBand="0" w:oddHBand="0" w:evenHBand="0" w:firstRowFirstColumn="0" w:firstRowLastColumn="0" w:lastRowFirstColumn="0" w:lastRowLastColumn="0"/>
              <w:rPr>
                <w:rStyle w:val="vsmall"/>
                <w:b/>
                <w:color w:val="333333"/>
                <w:sz w:val="20"/>
                <w:szCs w:val="20"/>
              </w:rPr>
            </w:pPr>
            <w:r w:rsidRPr="004F37E3">
              <w:rPr>
                <w:rStyle w:val="vsmall"/>
                <w:b/>
                <w:color w:val="333333"/>
                <w:sz w:val="20"/>
                <w:szCs w:val="20"/>
              </w:rPr>
              <w:t>41827/07</w:t>
            </w:r>
          </w:p>
        </w:tc>
        <w:tc>
          <w:tcPr>
            <w:tcW w:w="1417" w:type="dxa"/>
            <w:tcMar>
              <w:top w:w="113" w:type="dxa"/>
              <w:bottom w:w="113" w:type="dxa"/>
            </w:tcMar>
          </w:tcPr>
          <w:p w:rsidR="006B4039" w:rsidRDefault="006B4039" w:rsidP="004363F1">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09/06/2010</w:t>
            </w:r>
          </w:p>
          <w:p w:rsidR="006B4039" w:rsidRPr="004F37E3" w:rsidRDefault="006B4039" w:rsidP="004363F1">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4F37E3">
              <w:rPr>
                <w:rFonts w:cstheme="minorHAnsi"/>
                <w:sz w:val="20"/>
                <w:szCs w:val="20"/>
              </w:rPr>
              <w:t>09/03/2010</w:t>
            </w:r>
          </w:p>
        </w:tc>
        <w:tc>
          <w:tcPr>
            <w:tcW w:w="3402" w:type="dxa"/>
            <w:tcMar>
              <w:top w:w="113" w:type="dxa"/>
              <w:bottom w:w="113" w:type="dxa"/>
            </w:tcMar>
          </w:tcPr>
          <w:p w:rsidR="006B4039" w:rsidRPr="008314F3" w:rsidRDefault="006B4039" w:rsidP="004F37E3">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rPr>
            </w:pPr>
            <w:r>
              <w:rPr>
                <w:rFonts w:cstheme="minorHAnsi"/>
                <w:b/>
                <w:i/>
                <w:color w:val="000000"/>
                <w:sz w:val="20"/>
                <w:szCs w:val="20"/>
              </w:rPr>
              <w:t xml:space="preserve">Expulsion/extradition and protection against ill-treatment: </w:t>
            </w:r>
            <w:r>
              <w:rPr>
                <w:rFonts w:cstheme="minorHAnsi"/>
                <w:i/>
                <w:color w:val="000000"/>
                <w:sz w:val="20"/>
                <w:szCs w:val="20"/>
              </w:rPr>
              <w:t>Risk of ill-treat</w:t>
            </w:r>
            <w:r w:rsidRPr="004F37E3">
              <w:rPr>
                <w:rFonts w:cstheme="minorHAnsi"/>
                <w:i/>
                <w:color w:val="000000"/>
                <w:sz w:val="20"/>
                <w:szCs w:val="20"/>
              </w:rPr>
              <w:t>ment in case of enforcement of a deportation order against an Iranian national. (conditional Article 3)</w:t>
            </w:r>
          </w:p>
        </w:tc>
        <w:tc>
          <w:tcPr>
            <w:tcW w:w="5670" w:type="dxa"/>
            <w:tcMar>
              <w:top w:w="113" w:type="dxa"/>
              <w:bottom w:w="113" w:type="dxa"/>
            </w:tcMar>
          </w:tcPr>
          <w:p w:rsidR="006B4039" w:rsidRDefault="006B4039" w:rsidP="0087187E">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rPr>
            </w:pPr>
            <w:r w:rsidRPr="0087187E">
              <w:rPr>
                <w:rFonts w:cstheme="minorHAnsi"/>
                <w:color w:val="000000"/>
                <w:sz w:val="20"/>
                <w:szCs w:val="20"/>
              </w:rPr>
              <w:t xml:space="preserve">The applicant </w:t>
            </w:r>
            <w:r>
              <w:rPr>
                <w:rFonts w:cstheme="minorHAnsi"/>
                <w:color w:val="000000"/>
                <w:sz w:val="20"/>
                <w:szCs w:val="20"/>
              </w:rPr>
              <w:t xml:space="preserve">was </w:t>
            </w:r>
            <w:r w:rsidRPr="0087187E">
              <w:rPr>
                <w:rFonts w:cstheme="minorHAnsi"/>
                <w:color w:val="000000"/>
                <w:sz w:val="20"/>
                <w:szCs w:val="20"/>
              </w:rPr>
              <w:t xml:space="preserve">granted a permanent residence permit in Sweden. </w:t>
            </w:r>
            <w:r w:rsidRPr="00185598">
              <w:rPr>
                <w:rFonts w:cstheme="minorHAnsi"/>
                <w:sz w:val="20"/>
                <w:szCs w:val="20"/>
              </w:rPr>
              <w:t>The judgment was transla</w:t>
            </w:r>
            <w:r>
              <w:rPr>
                <w:rFonts w:cstheme="minorHAnsi"/>
                <w:sz w:val="20"/>
                <w:szCs w:val="20"/>
              </w:rPr>
              <w:t>ted, published and disseminated.</w:t>
            </w:r>
          </w:p>
        </w:tc>
      </w:tr>
      <w:tr w:rsidR="006B4039" w:rsidRPr="00185598" w:rsidTr="000B451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6B4039" w:rsidRPr="00177C59" w:rsidRDefault="00974FA5" w:rsidP="00AF0ADD">
            <w:pPr>
              <w:jc w:val="center"/>
              <w:rPr>
                <w:sz w:val="20"/>
                <w:szCs w:val="20"/>
              </w:rPr>
            </w:pPr>
            <w:hyperlink r:id="rId215" w:history="1">
              <w:r w:rsidR="006B4039" w:rsidRPr="000A13A4">
                <w:rPr>
                  <w:rStyle w:val="Hyperlink"/>
                  <w:b w:val="0"/>
                  <w:bCs w:val="0"/>
                  <w:sz w:val="20"/>
                  <w:szCs w:val="20"/>
                </w:rPr>
                <w:t>CM/ResDH(2013)170</w:t>
              </w:r>
            </w:hyperlink>
          </w:p>
        </w:tc>
        <w:tc>
          <w:tcPr>
            <w:tcW w:w="1418" w:type="dxa"/>
            <w:tcMar>
              <w:top w:w="113" w:type="dxa"/>
              <w:bottom w:w="113" w:type="dxa"/>
            </w:tcMar>
          </w:tcPr>
          <w:p w:rsidR="006B4039" w:rsidRDefault="006B4039" w:rsidP="004363F1">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SWE / S.F. and Others</w:t>
            </w:r>
          </w:p>
        </w:tc>
        <w:tc>
          <w:tcPr>
            <w:tcW w:w="1134" w:type="dxa"/>
            <w:tcMar>
              <w:top w:w="113" w:type="dxa"/>
              <w:bottom w:w="113" w:type="dxa"/>
            </w:tcMar>
          </w:tcPr>
          <w:p w:rsidR="006B4039" w:rsidRDefault="006B4039" w:rsidP="004363F1">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52077/10</w:t>
            </w:r>
          </w:p>
        </w:tc>
        <w:tc>
          <w:tcPr>
            <w:tcW w:w="1417" w:type="dxa"/>
            <w:tcMar>
              <w:top w:w="113" w:type="dxa"/>
              <w:bottom w:w="113" w:type="dxa"/>
            </w:tcMar>
          </w:tcPr>
          <w:p w:rsidR="006B4039" w:rsidRDefault="006B4039" w:rsidP="004363F1">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15/08/2012</w:t>
            </w:r>
          </w:p>
          <w:p w:rsidR="006B4039" w:rsidRPr="000D2A85" w:rsidRDefault="006B4039" w:rsidP="004363F1">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0D2A85">
              <w:rPr>
                <w:rFonts w:cstheme="minorHAnsi"/>
                <w:sz w:val="20"/>
                <w:szCs w:val="20"/>
              </w:rPr>
              <w:t>15/05/2012</w:t>
            </w:r>
          </w:p>
        </w:tc>
        <w:tc>
          <w:tcPr>
            <w:tcW w:w="3402" w:type="dxa"/>
            <w:tcMar>
              <w:top w:w="113" w:type="dxa"/>
              <w:bottom w:w="113" w:type="dxa"/>
            </w:tcMar>
          </w:tcPr>
          <w:p w:rsidR="006B4039" w:rsidRPr="008314F3" w:rsidRDefault="006B4039" w:rsidP="004363F1">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rPr>
            </w:pPr>
            <w:r>
              <w:rPr>
                <w:rFonts w:cstheme="minorHAnsi"/>
                <w:b/>
                <w:i/>
                <w:color w:val="000000"/>
                <w:sz w:val="20"/>
                <w:szCs w:val="20"/>
              </w:rPr>
              <w:t xml:space="preserve">Protection against ill-treatment: </w:t>
            </w:r>
            <w:r w:rsidRPr="000A13A4">
              <w:rPr>
                <w:rFonts w:cstheme="minorHAnsi"/>
                <w:i/>
                <w:color w:val="000000"/>
                <w:sz w:val="20"/>
                <w:szCs w:val="20"/>
              </w:rPr>
              <w:t>Risk of ill-treatment in case of deportation to Iran (Article 3 conditional)</w:t>
            </w:r>
          </w:p>
        </w:tc>
        <w:tc>
          <w:tcPr>
            <w:tcW w:w="5670" w:type="dxa"/>
            <w:tcMar>
              <w:top w:w="113" w:type="dxa"/>
              <w:bottom w:w="113" w:type="dxa"/>
            </w:tcMar>
          </w:tcPr>
          <w:p w:rsidR="006B4039" w:rsidRPr="000A13A4" w:rsidRDefault="006B4039" w:rsidP="000A13A4">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color w:val="000000"/>
                <w:sz w:val="20"/>
                <w:szCs w:val="20"/>
              </w:rPr>
            </w:pPr>
            <w:r w:rsidRPr="000A13A4">
              <w:rPr>
                <w:rFonts w:cstheme="minorHAnsi"/>
                <w:color w:val="000000"/>
                <w:sz w:val="20"/>
                <w:szCs w:val="20"/>
              </w:rPr>
              <w:t xml:space="preserve">The applicant </w:t>
            </w:r>
            <w:r>
              <w:rPr>
                <w:rFonts w:cstheme="minorHAnsi"/>
                <w:color w:val="000000"/>
                <w:sz w:val="20"/>
                <w:szCs w:val="20"/>
              </w:rPr>
              <w:t>was granted permanent residence</w:t>
            </w:r>
            <w:r w:rsidRPr="000A13A4">
              <w:rPr>
                <w:rFonts w:cstheme="minorHAnsi"/>
                <w:color w:val="000000"/>
                <w:sz w:val="20"/>
                <w:szCs w:val="20"/>
              </w:rPr>
              <w:t xml:space="preserve">. The judgment </w:t>
            </w:r>
            <w:r>
              <w:rPr>
                <w:rFonts w:cstheme="minorHAnsi"/>
                <w:color w:val="000000"/>
                <w:sz w:val="20"/>
                <w:szCs w:val="20"/>
              </w:rPr>
              <w:t xml:space="preserve">was translated, </w:t>
            </w:r>
            <w:r w:rsidRPr="000A13A4">
              <w:rPr>
                <w:rFonts w:cstheme="minorHAnsi"/>
                <w:color w:val="000000"/>
                <w:sz w:val="20"/>
                <w:szCs w:val="20"/>
              </w:rPr>
              <w:t>published and disseminated.</w:t>
            </w:r>
          </w:p>
        </w:tc>
      </w:tr>
      <w:tr w:rsidR="006B4039" w:rsidRPr="00185598" w:rsidTr="000B4517">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6B4039" w:rsidRPr="00177C59" w:rsidRDefault="00974FA5" w:rsidP="00AF0ADD">
            <w:pPr>
              <w:jc w:val="center"/>
              <w:rPr>
                <w:sz w:val="20"/>
                <w:szCs w:val="20"/>
              </w:rPr>
            </w:pPr>
            <w:hyperlink r:id="rId216" w:history="1">
              <w:r w:rsidR="006B4039" w:rsidRPr="000A13A4">
                <w:rPr>
                  <w:rStyle w:val="Hyperlink"/>
                  <w:b w:val="0"/>
                  <w:bCs w:val="0"/>
                  <w:sz w:val="20"/>
                  <w:szCs w:val="20"/>
                </w:rPr>
                <w:t>CM/ResDH(2013)171</w:t>
              </w:r>
            </w:hyperlink>
          </w:p>
        </w:tc>
        <w:tc>
          <w:tcPr>
            <w:tcW w:w="1418" w:type="dxa"/>
            <w:tcMar>
              <w:top w:w="113" w:type="dxa"/>
              <w:bottom w:w="113" w:type="dxa"/>
            </w:tcMar>
          </w:tcPr>
          <w:p w:rsidR="006B4039" w:rsidRDefault="006B4039" w:rsidP="004363F1">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SWE / Strömblad</w:t>
            </w:r>
          </w:p>
        </w:tc>
        <w:tc>
          <w:tcPr>
            <w:tcW w:w="1134" w:type="dxa"/>
            <w:tcMar>
              <w:top w:w="113" w:type="dxa"/>
              <w:bottom w:w="113" w:type="dxa"/>
            </w:tcMar>
          </w:tcPr>
          <w:p w:rsidR="006B4039" w:rsidRDefault="006B4039" w:rsidP="004363F1">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3684/07</w:t>
            </w:r>
          </w:p>
        </w:tc>
        <w:tc>
          <w:tcPr>
            <w:tcW w:w="1417" w:type="dxa"/>
            <w:tcMar>
              <w:top w:w="113" w:type="dxa"/>
              <w:bottom w:w="113" w:type="dxa"/>
            </w:tcMar>
          </w:tcPr>
          <w:p w:rsidR="006B4039" w:rsidRDefault="006B4039" w:rsidP="004363F1">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05/07/2012</w:t>
            </w:r>
          </w:p>
          <w:p w:rsidR="006B4039" w:rsidRPr="000D2A85" w:rsidRDefault="006B4039" w:rsidP="004363F1">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D2A85">
              <w:rPr>
                <w:rFonts w:cstheme="minorHAnsi"/>
                <w:sz w:val="20"/>
                <w:szCs w:val="20"/>
              </w:rPr>
              <w:t>05/04/2012</w:t>
            </w:r>
          </w:p>
        </w:tc>
        <w:tc>
          <w:tcPr>
            <w:tcW w:w="3402" w:type="dxa"/>
            <w:tcMar>
              <w:top w:w="113" w:type="dxa"/>
              <w:bottom w:w="113" w:type="dxa"/>
            </w:tcMar>
          </w:tcPr>
          <w:p w:rsidR="006B4039" w:rsidRPr="008314F3" w:rsidRDefault="006B4039" w:rsidP="000A13A4">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rPr>
            </w:pPr>
            <w:r>
              <w:rPr>
                <w:rFonts w:cstheme="minorHAnsi"/>
                <w:b/>
                <w:i/>
                <w:color w:val="000000"/>
                <w:sz w:val="20"/>
                <w:szCs w:val="20"/>
              </w:rPr>
              <w:t xml:space="preserve">Protection of family life: </w:t>
            </w:r>
            <w:r w:rsidRPr="000A13A4">
              <w:rPr>
                <w:rFonts w:cstheme="minorHAnsi"/>
                <w:i/>
                <w:color w:val="000000"/>
                <w:sz w:val="20"/>
                <w:szCs w:val="20"/>
              </w:rPr>
              <w:t xml:space="preserve">Protracted </w:t>
            </w:r>
            <w:r w:rsidRPr="000D2A85">
              <w:rPr>
                <w:rFonts w:cstheme="minorHAnsi"/>
                <w:i/>
                <w:color w:val="000000"/>
                <w:sz w:val="20"/>
                <w:szCs w:val="20"/>
              </w:rPr>
              <w:t>judicial custody proceedings. (Article 8)</w:t>
            </w:r>
          </w:p>
        </w:tc>
        <w:tc>
          <w:tcPr>
            <w:tcW w:w="5670" w:type="dxa"/>
            <w:tcMar>
              <w:top w:w="113" w:type="dxa"/>
              <w:bottom w:w="113" w:type="dxa"/>
            </w:tcMar>
          </w:tcPr>
          <w:p w:rsidR="006B4039" w:rsidRPr="000A13A4" w:rsidRDefault="006B4039" w:rsidP="000A13A4">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rPr>
            </w:pPr>
            <w:r w:rsidRPr="000A13A4">
              <w:rPr>
                <w:rStyle w:val="sfbbfee58"/>
                <w:sz w:val="20"/>
                <w:szCs w:val="20"/>
              </w:rPr>
              <w:t xml:space="preserve">The custody proceedings </w:t>
            </w:r>
            <w:r>
              <w:rPr>
                <w:rStyle w:val="sfbbfee58"/>
                <w:sz w:val="20"/>
                <w:szCs w:val="20"/>
              </w:rPr>
              <w:t xml:space="preserve">finally </w:t>
            </w:r>
            <w:r w:rsidRPr="000A13A4">
              <w:rPr>
                <w:rStyle w:val="sfbbfee58"/>
                <w:sz w:val="20"/>
                <w:szCs w:val="20"/>
              </w:rPr>
              <w:t>concluded that the applicant’s former wife be granted sole custody of the child.</w:t>
            </w:r>
            <w:r>
              <w:rPr>
                <w:rStyle w:val="sfbbfee58"/>
                <w:sz w:val="20"/>
                <w:szCs w:val="20"/>
              </w:rPr>
              <w:t xml:space="preserve"> Sp</w:t>
            </w:r>
            <w:r w:rsidRPr="000A13A4">
              <w:rPr>
                <w:rStyle w:val="sfbbfee58"/>
                <w:sz w:val="20"/>
                <w:szCs w:val="20"/>
              </w:rPr>
              <w:t>ecific facts of the case.</w:t>
            </w:r>
            <w:r>
              <w:rPr>
                <w:rStyle w:val="sfbbfee58"/>
                <w:sz w:val="20"/>
                <w:szCs w:val="20"/>
              </w:rPr>
              <w:t xml:space="preserve"> </w:t>
            </w:r>
            <w:r w:rsidRPr="00365363">
              <w:rPr>
                <w:sz w:val="20"/>
                <w:szCs w:val="20"/>
              </w:rPr>
              <w:t>The judgment was translated, published and diss</w:t>
            </w:r>
            <w:r>
              <w:rPr>
                <w:sz w:val="20"/>
                <w:szCs w:val="20"/>
              </w:rPr>
              <w:t>eminated</w:t>
            </w:r>
          </w:p>
        </w:tc>
      </w:tr>
      <w:tr w:rsidR="006B4039" w:rsidRPr="00185598" w:rsidTr="000B451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6B4039" w:rsidRPr="00627A6E" w:rsidRDefault="00974FA5" w:rsidP="004363F1">
            <w:pPr>
              <w:jc w:val="center"/>
              <w:rPr>
                <w:sz w:val="20"/>
                <w:szCs w:val="20"/>
              </w:rPr>
            </w:pPr>
            <w:hyperlink r:id="rId217" w:history="1">
              <w:r w:rsidR="006B4039" w:rsidRPr="007C6488">
                <w:rPr>
                  <w:rStyle w:val="Hyperlink"/>
                  <w:b w:val="0"/>
                  <w:bCs w:val="0"/>
                  <w:sz w:val="20"/>
                  <w:szCs w:val="20"/>
                </w:rPr>
                <w:t>CM/ResDH(2013)241</w:t>
              </w:r>
            </w:hyperlink>
          </w:p>
        </w:tc>
        <w:tc>
          <w:tcPr>
            <w:tcW w:w="1418" w:type="dxa"/>
            <w:tcMar>
              <w:top w:w="113" w:type="dxa"/>
              <w:bottom w:w="113" w:type="dxa"/>
            </w:tcMar>
          </w:tcPr>
          <w:p w:rsidR="006B4039" w:rsidRDefault="006B4039" w:rsidP="004363F1">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TUR / Aydemir</w:t>
            </w:r>
          </w:p>
        </w:tc>
        <w:tc>
          <w:tcPr>
            <w:tcW w:w="1134" w:type="dxa"/>
            <w:tcMar>
              <w:top w:w="113" w:type="dxa"/>
              <w:bottom w:w="113" w:type="dxa"/>
            </w:tcMar>
          </w:tcPr>
          <w:p w:rsidR="006B4039" w:rsidRDefault="006B4039" w:rsidP="004363F1">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17811/04</w:t>
            </w:r>
          </w:p>
        </w:tc>
        <w:tc>
          <w:tcPr>
            <w:tcW w:w="1417" w:type="dxa"/>
            <w:tcMar>
              <w:top w:w="113" w:type="dxa"/>
              <w:bottom w:w="113" w:type="dxa"/>
            </w:tcMar>
          </w:tcPr>
          <w:p w:rsidR="006B4039" w:rsidRDefault="006B4039" w:rsidP="004363F1">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24/08/2011</w:t>
            </w:r>
          </w:p>
          <w:p w:rsidR="006B4039" w:rsidRPr="00DB5DE5" w:rsidRDefault="006B4039" w:rsidP="004363F1">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DB5DE5">
              <w:rPr>
                <w:rFonts w:cstheme="minorHAnsi"/>
                <w:sz w:val="20"/>
                <w:szCs w:val="20"/>
              </w:rPr>
              <w:t>24/05/2011</w:t>
            </w:r>
          </w:p>
        </w:tc>
        <w:tc>
          <w:tcPr>
            <w:tcW w:w="3402" w:type="dxa"/>
            <w:tcMar>
              <w:top w:w="113" w:type="dxa"/>
              <w:bottom w:w="113" w:type="dxa"/>
            </w:tcMar>
          </w:tcPr>
          <w:p w:rsidR="006B4039" w:rsidRPr="008314F3" w:rsidRDefault="006B4039" w:rsidP="007C6488">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rPr>
            </w:pPr>
            <w:r>
              <w:rPr>
                <w:rFonts w:cstheme="minorHAnsi"/>
                <w:b/>
                <w:i/>
                <w:color w:val="000000"/>
                <w:sz w:val="20"/>
                <w:szCs w:val="20"/>
              </w:rPr>
              <w:t xml:space="preserve">Protection of home: </w:t>
            </w:r>
            <w:r w:rsidRPr="005B786D">
              <w:rPr>
                <w:rFonts w:cstheme="minorHAnsi"/>
                <w:i/>
                <w:color w:val="000000"/>
                <w:sz w:val="20"/>
                <w:szCs w:val="20"/>
              </w:rPr>
              <w:t xml:space="preserve">Vague wording of </w:t>
            </w:r>
            <w:r>
              <w:rPr>
                <w:rFonts w:cstheme="minorHAnsi"/>
                <w:i/>
                <w:color w:val="000000"/>
                <w:sz w:val="20"/>
                <w:szCs w:val="20"/>
              </w:rPr>
              <w:t>a s</w:t>
            </w:r>
            <w:r w:rsidRPr="005B786D">
              <w:rPr>
                <w:rFonts w:cstheme="minorHAnsi"/>
                <w:i/>
                <w:color w:val="000000"/>
                <w:sz w:val="20"/>
                <w:szCs w:val="20"/>
              </w:rPr>
              <w:t>earch warrant, providing no information on the reason for the measure or the objects sought, thus not allowing any review of the warrant's scope during execution; inadequacy of the investigation into allegation of unlawfulness of the search. (Article 8</w:t>
            </w:r>
            <w:r>
              <w:rPr>
                <w:rFonts w:cstheme="minorHAnsi"/>
                <w:i/>
                <w:color w:val="000000"/>
                <w:sz w:val="20"/>
                <w:szCs w:val="20"/>
              </w:rPr>
              <w:t xml:space="preserve"> substan</w:t>
            </w:r>
            <w:r w:rsidRPr="005B786D">
              <w:rPr>
                <w:rFonts w:cstheme="minorHAnsi"/>
                <w:i/>
                <w:color w:val="000000"/>
                <w:sz w:val="20"/>
                <w:szCs w:val="20"/>
              </w:rPr>
              <w:t>tive and procedural limb)</w:t>
            </w:r>
          </w:p>
        </w:tc>
        <w:tc>
          <w:tcPr>
            <w:tcW w:w="5670" w:type="dxa"/>
            <w:tcMar>
              <w:top w:w="113" w:type="dxa"/>
              <w:bottom w:w="113" w:type="dxa"/>
            </w:tcMar>
          </w:tcPr>
          <w:p w:rsidR="006B4039" w:rsidRPr="005B786D" w:rsidRDefault="006B4039" w:rsidP="007C6488">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color w:val="000000"/>
                <w:sz w:val="20"/>
                <w:szCs w:val="20"/>
                <w:lang w:val="en-US"/>
              </w:rPr>
            </w:pPr>
            <w:r>
              <w:rPr>
                <w:rFonts w:cstheme="minorHAnsi"/>
                <w:color w:val="000000"/>
                <w:sz w:val="20"/>
                <w:szCs w:val="20"/>
                <w:lang w:val="en-US"/>
              </w:rPr>
              <w:t xml:space="preserve">Just satisfaction paid. </w:t>
            </w:r>
            <w:r w:rsidRPr="005B786D">
              <w:rPr>
                <w:rFonts w:cstheme="minorHAnsi"/>
                <w:color w:val="000000"/>
                <w:sz w:val="20"/>
                <w:szCs w:val="20"/>
                <w:lang w:val="en-US"/>
              </w:rPr>
              <w:t xml:space="preserve">In the new Code </w:t>
            </w:r>
            <w:r>
              <w:rPr>
                <w:rFonts w:cstheme="minorHAnsi"/>
                <w:color w:val="000000"/>
                <w:sz w:val="20"/>
                <w:szCs w:val="20"/>
                <w:lang w:val="en-US"/>
              </w:rPr>
              <w:t xml:space="preserve">of Criminal Procedure </w:t>
            </w:r>
            <w:r w:rsidRPr="005B786D">
              <w:rPr>
                <w:rFonts w:cstheme="minorHAnsi"/>
                <w:color w:val="000000"/>
                <w:sz w:val="20"/>
                <w:szCs w:val="20"/>
                <w:lang w:val="en-US"/>
              </w:rPr>
              <w:t xml:space="preserve">which came into force on 01/06/2005 search measures are regulated in </w:t>
            </w:r>
            <w:r>
              <w:rPr>
                <w:rFonts w:cstheme="minorHAnsi"/>
                <w:color w:val="000000"/>
                <w:sz w:val="20"/>
                <w:szCs w:val="20"/>
                <w:lang w:val="en-US"/>
              </w:rPr>
              <w:t>detail as to the legal guarantees</w:t>
            </w:r>
            <w:r w:rsidRPr="005B786D">
              <w:rPr>
                <w:rFonts w:cstheme="minorHAnsi"/>
                <w:color w:val="000000"/>
                <w:sz w:val="20"/>
                <w:szCs w:val="20"/>
                <w:lang w:val="en-US"/>
              </w:rPr>
              <w:t>. According to Article 119 of the new Code, the search warrant</w:t>
            </w:r>
            <w:r>
              <w:rPr>
                <w:rFonts w:cstheme="minorHAnsi"/>
                <w:color w:val="000000"/>
                <w:sz w:val="20"/>
                <w:szCs w:val="20"/>
                <w:lang w:val="en-US"/>
              </w:rPr>
              <w:t xml:space="preserve"> or order shall include: a) j</w:t>
            </w:r>
            <w:r w:rsidRPr="005B786D">
              <w:rPr>
                <w:rFonts w:cstheme="minorHAnsi"/>
                <w:color w:val="000000"/>
                <w:sz w:val="20"/>
                <w:szCs w:val="20"/>
                <w:lang w:val="en-US"/>
              </w:rPr>
              <w:t xml:space="preserve">ustifying reasons b) the </w:t>
            </w:r>
            <w:r>
              <w:rPr>
                <w:rFonts w:cstheme="minorHAnsi"/>
                <w:color w:val="000000"/>
                <w:sz w:val="20"/>
                <w:szCs w:val="20"/>
                <w:lang w:val="en-US"/>
              </w:rPr>
              <w:t xml:space="preserve">identity of the </w:t>
            </w:r>
            <w:r w:rsidRPr="005B786D">
              <w:rPr>
                <w:rFonts w:cstheme="minorHAnsi"/>
                <w:color w:val="000000"/>
                <w:sz w:val="20"/>
                <w:szCs w:val="20"/>
                <w:lang w:val="en-US"/>
              </w:rPr>
              <w:t>person with respect of who</w:t>
            </w:r>
            <w:r>
              <w:rPr>
                <w:rFonts w:cstheme="minorHAnsi"/>
                <w:color w:val="000000"/>
                <w:sz w:val="20"/>
                <w:szCs w:val="20"/>
                <w:lang w:val="en-US"/>
              </w:rPr>
              <w:t>m the search shall be conducted</w:t>
            </w:r>
            <w:r w:rsidRPr="005B786D">
              <w:rPr>
                <w:rFonts w:cstheme="minorHAnsi"/>
                <w:color w:val="000000"/>
                <w:sz w:val="20"/>
                <w:szCs w:val="20"/>
                <w:lang w:val="en-US"/>
              </w:rPr>
              <w:t xml:space="preserve">, the address of the </w:t>
            </w:r>
            <w:r>
              <w:rPr>
                <w:rFonts w:cstheme="minorHAnsi"/>
                <w:color w:val="000000"/>
                <w:sz w:val="20"/>
                <w:szCs w:val="20"/>
                <w:lang w:val="en-US"/>
              </w:rPr>
              <w:t>place to be searched</w:t>
            </w:r>
            <w:r w:rsidRPr="005B786D">
              <w:rPr>
                <w:rFonts w:cstheme="minorHAnsi"/>
                <w:color w:val="000000"/>
                <w:sz w:val="20"/>
                <w:szCs w:val="20"/>
                <w:lang w:val="en-US"/>
              </w:rPr>
              <w:t xml:space="preserve"> or the material that is to be searched </w:t>
            </w:r>
            <w:r>
              <w:rPr>
                <w:rFonts w:cstheme="minorHAnsi"/>
                <w:color w:val="000000"/>
                <w:sz w:val="20"/>
                <w:szCs w:val="20"/>
                <w:lang w:val="en-US"/>
              </w:rPr>
              <w:t xml:space="preserve">for; </w:t>
            </w:r>
            <w:r w:rsidRPr="005B786D">
              <w:rPr>
                <w:rFonts w:cstheme="minorHAnsi"/>
                <w:color w:val="000000"/>
                <w:sz w:val="20"/>
                <w:szCs w:val="20"/>
                <w:lang w:val="en-US"/>
              </w:rPr>
              <w:t>c) the validity period. In the Regulations on Judicial and Preventive Searches which came als</w:t>
            </w:r>
            <w:r>
              <w:rPr>
                <w:rFonts w:cstheme="minorHAnsi"/>
                <w:color w:val="000000"/>
                <w:sz w:val="20"/>
                <w:szCs w:val="20"/>
                <w:lang w:val="en-US"/>
              </w:rPr>
              <w:t xml:space="preserve">o into force on 01/06/2005, </w:t>
            </w:r>
            <w:r w:rsidRPr="005B786D">
              <w:rPr>
                <w:rFonts w:cstheme="minorHAnsi"/>
                <w:color w:val="000000"/>
                <w:sz w:val="20"/>
                <w:szCs w:val="20"/>
                <w:lang w:val="en-US"/>
              </w:rPr>
              <w:t xml:space="preserve">search measures </w:t>
            </w:r>
            <w:r>
              <w:rPr>
                <w:rFonts w:cstheme="minorHAnsi"/>
                <w:color w:val="000000"/>
                <w:sz w:val="20"/>
                <w:szCs w:val="20"/>
                <w:lang w:val="en-US"/>
              </w:rPr>
              <w:t>are regulated in a further detail: A</w:t>
            </w:r>
            <w:r w:rsidRPr="005B786D">
              <w:rPr>
                <w:rFonts w:cstheme="minorHAnsi"/>
                <w:color w:val="000000"/>
                <w:sz w:val="20"/>
                <w:szCs w:val="20"/>
                <w:lang w:val="en-US"/>
              </w:rPr>
              <w:t xml:space="preserve"> search warrant may be issued, only on condition that there</w:t>
            </w:r>
            <w:r>
              <w:rPr>
                <w:rFonts w:cstheme="minorHAnsi"/>
                <w:color w:val="000000"/>
                <w:sz w:val="20"/>
                <w:szCs w:val="20"/>
                <w:lang w:val="en-US"/>
              </w:rPr>
              <w:t xml:space="preserve"> is a reasonable doubt that the</w:t>
            </w:r>
            <w:r w:rsidRPr="005B786D">
              <w:rPr>
                <w:rFonts w:cstheme="minorHAnsi"/>
                <w:color w:val="000000"/>
                <w:sz w:val="20"/>
                <w:szCs w:val="20"/>
                <w:lang w:val="en-US"/>
              </w:rPr>
              <w:t xml:space="preserve"> person </w:t>
            </w:r>
            <w:r>
              <w:rPr>
                <w:rFonts w:cstheme="minorHAnsi"/>
                <w:color w:val="000000"/>
                <w:sz w:val="20"/>
                <w:szCs w:val="20"/>
                <w:lang w:val="en-US"/>
              </w:rPr>
              <w:t xml:space="preserve">concerned </w:t>
            </w:r>
            <w:r w:rsidRPr="005B786D">
              <w:rPr>
                <w:rFonts w:cstheme="minorHAnsi"/>
                <w:color w:val="000000"/>
                <w:sz w:val="20"/>
                <w:szCs w:val="20"/>
                <w:lang w:val="en-US"/>
              </w:rPr>
              <w:t xml:space="preserve">has committed a crime. The “reasonable doubt” </w:t>
            </w:r>
            <w:r>
              <w:rPr>
                <w:rFonts w:cstheme="minorHAnsi"/>
                <w:color w:val="000000"/>
                <w:sz w:val="20"/>
                <w:szCs w:val="20"/>
                <w:lang w:val="en-US"/>
              </w:rPr>
              <w:t>is subject</w:t>
            </w:r>
            <w:r w:rsidRPr="005B786D">
              <w:rPr>
                <w:rFonts w:cstheme="minorHAnsi"/>
                <w:color w:val="000000"/>
                <w:sz w:val="20"/>
                <w:szCs w:val="20"/>
                <w:lang w:val="en-US"/>
              </w:rPr>
              <w:t xml:space="preserve"> to strict</w:t>
            </w:r>
            <w:r>
              <w:rPr>
                <w:rFonts w:cstheme="minorHAnsi"/>
                <w:color w:val="000000"/>
                <w:sz w:val="20"/>
                <w:szCs w:val="20"/>
                <w:lang w:val="en-US"/>
              </w:rPr>
              <w:t xml:space="preserve"> conditions in the Regulation. G</w:t>
            </w:r>
            <w:r w:rsidRPr="005B786D">
              <w:rPr>
                <w:rFonts w:cstheme="minorHAnsi"/>
                <w:color w:val="000000"/>
                <w:sz w:val="20"/>
                <w:szCs w:val="20"/>
                <w:lang w:val="en-US"/>
              </w:rPr>
              <w:t>eneral measures concerning Article 8</w:t>
            </w:r>
            <w:r>
              <w:rPr>
                <w:rFonts w:cstheme="minorHAnsi"/>
                <w:color w:val="000000"/>
                <w:sz w:val="20"/>
                <w:szCs w:val="20"/>
                <w:lang w:val="en-US"/>
              </w:rPr>
              <w:t xml:space="preserve"> procedural limb</w:t>
            </w:r>
            <w:r w:rsidRPr="005B786D">
              <w:rPr>
                <w:rFonts w:cstheme="minorHAnsi"/>
                <w:color w:val="000000"/>
                <w:sz w:val="20"/>
                <w:szCs w:val="20"/>
                <w:lang w:val="en-US"/>
              </w:rPr>
              <w:t xml:space="preserve"> is examined in the</w:t>
            </w:r>
            <w:r>
              <w:rPr>
                <w:rFonts w:cstheme="minorHAnsi"/>
                <w:color w:val="000000"/>
                <w:sz w:val="20"/>
                <w:szCs w:val="20"/>
                <w:lang w:val="en-US"/>
              </w:rPr>
              <w:t xml:space="preserve"> H.M. </w:t>
            </w:r>
            <w:r w:rsidRPr="005B786D">
              <w:rPr>
                <w:rFonts w:cstheme="minorHAnsi"/>
                <w:color w:val="000000"/>
                <w:sz w:val="20"/>
                <w:szCs w:val="20"/>
                <w:lang w:val="en-US"/>
              </w:rPr>
              <w:t>case.</w:t>
            </w:r>
            <w:r>
              <w:rPr>
                <w:rFonts w:cstheme="minorHAnsi"/>
                <w:color w:val="000000"/>
                <w:sz w:val="20"/>
                <w:szCs w:val="20"/>
                <w:lang w:val="en-US"/>
              </w:rPr>
              <w:t xml:space="preserve"> </w:t>
            </w:r>
            <w:r w:rsidRPr="002429BD">
              <w:rPr>
                <w:rFonts w:cstheme="minorHAnsi"/>
                <w:color w:val="000000"/>
                <w:sz w:val="20"/>
                <w:szCs w:val="20"/>
                <w:lang w:val="en-US"/>
              </w:rPr>
              <w:t xml:space="preserve">The judgment was </w:t>
            </w:r>
            <w:r>
              <w:rPr>
                <w:rFonts w:cstheme="minorHAnsi"/>
                <w:color w:val="000000"/>
                <w:sz w:val="20"/>
                <w:szCs w:val="20"/>
                <w:lang w:val="en-US"/>
              </w:rPr>
              <w:t xml:space="preserve">translated, </w:t>
            </w:r>
            <w:r w:rsidRPr="002429BD">
              <w:rPr>
                <w:rFonts w:cstheme="minorHAnsi"/>
                <w:color w:val="000000"/>
                <w:sz w:val="20"/>
                <w:szCs w:val="20"/>
                <w:lang w:val="en-US"/>
              </w:rPr>
              <w:t>published a</w:t>
            </w:r>
            <w:r>
              <w:rPr>
                <w:rFonts w:cstheme="minorHAnsi"/>
                <w:color w:val="000000"/>
                <w:sz w:val="20"/>
                <w:szCs w:val="20"/>
                <w:lang w:val="en-US"/>
              </w:rPr>
              <w:t>nd disseminated and is used in training activities for judges and prosecutors.</w:t>
            </w:r>
          </w:p>
        </w:tc>
      </w:tr>
      <w:tr w:rsidR="006B4039" w:rsidRPr="00185598" w:rsidTr="000B4517">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6B4039" w:rsidRPr="00177C59" w:rsidRDefault="00974FA5" w:rsidP="00AF0ADD">
            <w:pPr>
              <w:jc w:val="center"/>
              <w:rPr>
                <w:sz w:val="20"/>
                <w:szCs w:val="20"/>
              </w:rPr>
            </w:pPr>
            <w:hyperlink r:id="rId218" w:history="1">
              <w:r w:rsidR="006B4039" w:rsidRPr="003E36F2">
                <w:rPr>
                  <w:rStyle w:val="Hyperlink"/>
                  <w:b w:val="0"/>
                  <w:bCs w:val="0"/>
                  <w:sz w:val="20"/>
                  <w:szCs w:val="20"/>
                </w:rPr>
                <w:t>CM/ResDH(2013)149</w:t>
              </w:r>
            </w:hyperlink>
          </w:p>
        </w:tc>
        <w:tc>
          <w:tcPr>
            <w:tcW w:w="1418" w:type="dxa"/>
            <w:tcMar>
              <w:top w:w="113" w:type="dxa"/>
              <w:bottom w:w="113" w:type="dxa"/>
            </w:tcMar>
          </w:tcPr>
          <w:p w:rsidR="006B4039" w:rsidRDefault="006B4039" w:rsidP="004363F1">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TUR / Ertürk Hasan and 3 other cases</w:t>
            </w:r>
          </w:p>
        </w:tc>
        <w:tc>
          <w:tcPr>
            <w:tcW w:w="1134" w:type="dxa"/>
            <w:tcMar>
              <w:top w:w="113" w:type="dxa"/>
              <w:bottom w:w="113" w:type="dxa"/>
            </w:tcMar>
          </w:tcPr>
          <w:p w:rsidR="006B4039" w:rsidRDefault="006B4039" w:rsidP="004363F1">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15259/02</w:t>
            </w:r>
          </w:p>
        </w:tc>
        <w:tc>
          <w:tcPr>
            <w:tcW w:w="1417" w:type="dxa"/>
            <w:tcMar>
              <w:top w:w="113" w:type="dxa"/>
              <w:bottom w:w="113" w:type="dxa"/>
            </w:tcMar>
          </w:tcPr>
          <w:p w:rsidR="006B4039" w:rsidRDefault="006B4039" w:rsidP="004363F1">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12/07/2005</w:t>
            </w:r>
          </w:p>
          <w:p w:rsidR="006B4039" w:rsidRPr="003E36F2" w:rsidRDefault="006B4039" w:rsidP="004363F1">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3E36F2">
              <w:rPr>
                <w:rFonts w:cstheme="minorHAnsi"/>
                <w:sz w:val="20"/>
                <w:szCs w:val="20"/>
              </w:rPr>
              <w:t>12/04/2005</w:t>
            </w:r>
          </w:p>
        </w:tc>
        <w:tc>
          <w:tcPr>
            <w:tcW w:w="3402" w:type="dxa"/>
            <w:tcMar>
              <w:top w:w="113" w:type="dxa"/>
              <w:bottom w:w="113" w:type="dxa"/>
            </w:tcMar>
          </w:tcPr>
          <w:p w:rsidR="006B4039" w:rsidRPr="008314F3" w:rsidRDefault="006B4039" w:rsidP="003E36F2">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rPr>
            </w:pPr>
            <w:r w:rsidRPr="003E36F2">
              <w:rPr>
                <w:rFonts w:cstheme="minorHAnsi"/>
                <w:b/>
                <w:i/>
                <w:color w:val="000000"/>
                <w:sz w:val="20"/>
                <w:szCs w:val="20"/>
              </w:rPr>
              <w:t xml:space="preserve">Access to and efficient functioning of justice: </w:t>
            </w:r>
            <w:r w:rsidRPr="003E36F2">
              <w:rPr>
                <w:rFonts w:cstheme="minorHAnsi"/>
                <w:i/>
                <w:color w:val="000000"/>
                <w:sz w:val="20"/>
                <w:szCs w:val="20"/>
              </w:rPr>
              <w:t>Excessive length of criminal proceedings before Martial Law Courts and ordinary courts</w:t>
            </w:r>
            <w:r>
              <w:rPr>
                <w:rFonts w:cstheme="minorHAnsi"/>
                <w:i/>
                <w:color w:val="000000"/>
                <w:sz w:val="20"/>
                <w:szCs w:val="20"/>
              </w:rPr>
              <w:t>.</w:t>
            </w:r>
            <w:r w:rsidRPr="003E36F2">
              <w:rPr>
                <w:rFonts w:cstheme="minorHAnsi"/>
                <w:i/>
                <w:color w:val="000000"/>
                <w:sz w:val="20"/>
                <w:szCs w:val="20"/>
              </w:rPr>
              <w:t xml:space="preserve"> (</w:t>
            </w:r>
            <w:r>
              <w:rPr>
                <w:rFonts w:cstheme="minorHAnsi"/>
                <w:i/>
                <w:color w:val="000000"/>
                <w:sz w:val="20"/>
                <w:szCs w:val="20"/>
              </w:rPr>
              <w:t>Article 6§1)</w:t>
            </w:r>
          </w:p>
        </w:tc>
        <w:tc>
          <w:tcPr>
            <w:tcW w:w="5670" w:type="dxa"/>
            <w:tcMar>
              <w:top w:w="113" w:type="dxa"/>
              <w:bottom w:w="113" w:type="dxa"/>
            </w:tcMar>
          </w:tcPr>
          <w:p w:rsidR="006B4039" w:rsidRPr="003E36F2" w:rsidRDefault="006B4039" w:rsidP="003E36F2">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rPr>
            </w:pPr>
            <w:r>
              <w:rPr>
                <w:rFonts w:cstheme="minorHAnsi"/>
                <w:color w:val="000000"/>
                <w:sz w:val="20"/>
                <w:szCs w:val="20"/>
              </w:rPr>
              <w:t xml:space="preserve">All criminal proceedings closed. For general measures see </w:t>
            </w:r>
            <w:hyperlink r:id="rId219" w:history="1">
              <w:r w:rsidRPr="00C376D1">
                <w:rPr>
                  <w:rStyle w:val="Hyperlink"/>
                  <w:rFonts w:cstheme="minorHAnsi"/>
                  <w:sz w:val="20"/>
                  <w:szCs w:val="20"/>
                </w:rPr>
                <w:t>CMResDH(2002)86</w:t>
              </w:r>
            </w:hyperlink>
            <w:r>
              <w:rPr>
                <w:rFonts w:cstheme="minorHAnsi"/>
                <w:color w:val="000000"/>
                <w:sz w:val="20"/>
                <w:szCs w:val="20"/>
              </w:rPr>
              <w:t xml:space="preserve">) in </w:t>
            </w:r>
            <w:r w:rsidRPr="003E36F2">
              <w:rPr>
                <w:rFonts w:cstheme="minorHAnsi"/>
                <w:color w:val="000000"/>
                <w:sz w:val="20"/>
                <w:szCs w:val="20"/>
              </w:rPr>
              <w:t xml:space="preserve">Şahiner and </w:t>
            </w:r>
            <w:r>
              <w:rPr>
                <w:rFonts w:cstheme="minorHAnsi"/>
                <w:color w:val="000000"/>
                <w:sz w:val="20"/>
                <w:szCs w:val="20"/>
              </w:rPr>
              <w:t>O</w:t>
            </w:r>
            <w:r w:rsidRPr="003E36F2">
              <w:rPr>
                <w:rFonts w:cstheme="minorHAnsi"/>
                <w:color w:val="000000"/>
                <w:sz w:val="20"/>
                <w:szCs w:val="20"/>
              </w:rPr>
              <w:t>thers</w:t>
            </w:r>
            <w:r>
              <w:rPr>
                <w:rFonts w:cstheme="minorHAnsi"/>
                <w:color w:val="000000"/>
                <w:sz w:val="20"/>
                <w:szCs w:val="20"/>
              </w:rPr>
              <w:t>.</w:t>
            </w:r>
          </w:p>
        </w:tc>
      </w:tr>
      <w:tr w:rsidR="006B4039" w:rsidRPr="00185598" w:rsidTr="000B451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6B4039" w:rsidRPr="00627A6E" w:rsidRDefault="00974FA5" w:rsidP="004363F1">
            <w:pPr>
              <w:jc w:val="center"/>
              <w:rPr>
                <w:sz w:val="20"/>
                <w:szCs w:val="20"/>
              </w:rPr>
            </w:pPr>
            <w:hyperlink r:id="rId220" w:history="1">
              <w:r w:rsidR="006B4039" w:rsidRPr="00C937F9">
                <w:rPr>
                  <w:rStyle w:val="Hyperlink"/>
                  <w:b w:val="0"/>
                  <w:bCs w:val="0"/>
                  <w:sz w:val="20"/>
                  <w:szCs w:val="20"/>
                </w:rPr>
                <w:t>CM/ResDH(2013)256</w:t>
              </w:r>
            </w:hyperlink>
          </w:p>
        </w:tc>
        <w:tc>
          <w:tcPr>
            <w:tcW w:w="1418" w:type="dxa"/>
            <w:tcMar>
              <w:top w:w="113" w:type="dxa"/>
              <w:bottom w:w="113" w:type="dxa"/>
            </w:tcMar>
          </w:tcPr>
          <w:p w:rsidR="006B4039" w:rsidRDefault="006B4039" w:rsidP="004363F1">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TUR / Gençel and 205 other cases</w:t>
            </w:r>
          </w:p>
        </w:tc>
        <w:tc>
          <w:tcPr>
            <w:tcW w:w="1134" w:type="dxa"/>
            <w:tcMar>
              <w:top w:w="113" w:type="dxa"/>
              <w:bottom w:w="113" w:type="dxa"/>
            </w:tcMar>
          </w:tcPr>
          <w:p w:rsidR="006B4039" w:rsidRDefault="006B4039" w:rsidP="004363F1">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53431/99+</w:t>
            </w:r>
          </w:p>
        </w:tc>
        <w:tc>
          <w:tcPr>
            <w:tcW w:w="1417" w:type="dxa"/>
            <w:tcMar>
              <w:top w:w="113" w:type="dxa"/>
              <w:bottom w:w="113" w:type="dxa"/>
            </w:tcMar>
          </w:tcPr>
          <w:p w:rsidR="006B4039" w:rsidRDefault="006B4039" w:rsidP="004363F1">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24/03/2004</w:t>
            </w:r>
          </w:p>
          <w:p w:rsidR="006B4039" w:rsidRDefault="006B4039" w:rsidP="004363F1">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23/10/2003</w:t>
            </w:r>
          </w:p>
        </w:tc>
        <w:tc>
          <w:tcPr>
            <w:tcW w:w="3402" w:type="dxa"/>
            <w:tcMar>
              <w:top w:w="113" w:type="dxa"/>
              <w:bottom w:w="113" w:type="dxa"/>
            </w:tcMar>
          </w:tcPr>
          <w:p w:rsidR="006B4039" w:rsidRPr="00F7255E" w:rsidRDefault="006B4039" w:rsidP="00F7255E">
            <w:pPr>
              <w:jc w:val="both"/>
              <w:cnfStyle w:val="000000100000" w:firstRow="0" w:lastRow="0" w:firstColumn="0" w:lastColumn="0" w:oddVBand="0" w:evenVBand="0" w:oddHBand="1" w:evenHBand="0" w:firstRowFirstColumn="0" w:firstRowLastColumn="0" w:lastRowFirstColumn="0" w:lastRowLastColumn="0"/>
              <w:rPr>
                <w:rFonts w:cstheme="minorHAnsi"/>
                <w:i/>
                <w:color w:val="000000"/>
                <w:sz w:val="20"/>
                <w:szCs w:val="20"/>
              </w:rPr>
            </w:pPr>
            <w:r>
              <w:rPr>
                <w:rStyle w:val="hps"/>
                <w:rFonts w:cstheme="minorHAnsi"/>
                <w:b/>
                <w:i/>
                <w:sz w:val="20"/>
                <w:szCs w:val="20"/>
              </w:rPr>
              <w:t>Access to and efficient functioning of justice:</w:t>
            </w:r>
            <w:r w:rsidRPr="002A1FA7">
              <w:rPr>
                <w:rStyle w:val="hps"/>
                <w:rFonts w:cstheme="minorHAnsi"/>
                <w:b/>
                <w:i/>
                <w:sz w:val="20"/>
                <w:szCs w:val="20"/>
              </w:rPr>
              <w:t xml:space="preserve"> </w:t>
            </w:r>
            <w:r w:rsidRPr="00F7255E">
              <w:rPr>
                <w:rStyle w:val="hps"/>
                <w:rFonts w:cstheme="minorHAnsi"/>
                <w:i/>
                <w:sz w:val="20"/>
                <w:szCs w:val="20"/>
              </w:rPr>
              <w:t xml:space="preserve">Denial of a </w:t>
            </w:r>
            <w:r w:rsidRPr="00F7255E">
              <w:rPr>
                <w:rFonts w:cstheme="minorHAnsi"/>
                <w:i/>
                <w:color w:val="000000"/>
                <w:sz w:val="20"/>
                <w:szCs w:val="20"/>
              </w:rPr>
              <w:t>fair trial by an independent and impartial court on account of the presence of a military judge on the bench of the state security courts</w:t>
            </w:r>
            <w:r>
              <w:rPr>
                <w:rFonts w:cstheme="minorHAnsi"/>
                <w:i/>
                <w:color w:val="000000"/>
                <w:sz w:val="20"/>
                <w:szCs w:val="20"/>
              </w:rPr>
              <w:t xml:space="preserve"> in criminal proceedings.</w:t>
            </w:r>
            <w:r w:rsidRPr="00F7255E">
              <w:rPr>
                <w:rFonts w:cstheme="minorHAnsi"/>
                <w:i/>
                <w:color w:val="000000"/>
                <w:sz w:val="20"/>
                <w:szCs w:val="20"/>
              </w:rPr>
              <w:t xml:space="preserve"> (</w:t>
            </w:r>
            <w:r>
              <w:rPr>
                <w:rFonts w:cstheme="minorHAnsi"/>
                <w:i/>
                <w:color w:val="000000"/>
                <w:sz w:val="20"/>
                <w:szCs w:val="20"/>
              </w:rPr>
              <w:t>Article</w:t>
            </w:r>
            <w:r w:rsidRPr="00F7255E">
              <w:rPr>
                <w:rFonts w:cstheme="minorHAnsi"/>
                <w:i/>
                <w:color w:val="000000"/>
                <w:sz w:val="20"/>
                <w:szCs w:val="20"/>
              </w:rPr>
              <w:t xml:space="preserve"> 6</w:t>
            </w:r>
            <w:r>
              <w:rPr>
                <w:rFonts w:cstheme="minorHAnsi"/>
                <w:i/>
                <w:color w:val="000000"/>
                <w:sz w:val="20"/>
                <w:szCs w:val="20"/>
              </w:rPr>
              <w:t xml:space="preserve"> §1)</w:t>
            </w:r>
          </w:p>
          <w:p w:rsidR="006B4039" w:rsidRPr="00F7255E" w:rsidRDefault="006B4039" w:rsidP="004363F1">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rPr>
            </w:pPr>
          </w:p>
        </w:tc>
        <w:tc>
          <w:tcPr>
            <w:tcW w:w="5670" w:type="dxa"/>
            <w:tcMar>
              <w:top w:w="113" w:type="dxa"/>
              <w:bottom w:w="113" w:type="dxa"/>
            </w:tcMar>
          </w:tcPr>
          <w:p w:rsidR="006B4039" w:rsidRPr="00F7255E" w:rsidRDefault="006B4039" w:rsidP="00760233">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color w:val="000000"/>
                <w:sz w:val="20"/>
                <w:szCs w:val="20"/>
                <w:lang w:val="en-US"/>
              </w:rPr>
            </w:pPr>
            <w:r w:rsidRPr="00760233">
              <w:rPr>
                <w:rFonts w:cstheme="minorHAnsi"/>
                <w:color w:val="000000"/>
                <w:sz w:val="20"/>
                <w:szCs w:val="20"/>
                <w:lang w:val="en-US"/>
              </w:rPr>
              <w:t xml:space="preserve">A provisional article added to the Code of Criminal Procedure by “The Law Amending Certain Laws in the Context of Human Rights and Freedom of Expression” </w:t>
            </w:r>
            <w:r>
              <w:rPr>
                <w:rFonts w:cstheme="minorHAnsi"/>
                <w:color w:val="000000"/>
                <w:sz w:val="20"/>
                <w:szCs w:val="20"/>
                <w:lang w:val="en-US"/>
              </w:rPr>
              <w:t>came into force on 30/04/</w:t>
            </w:r>
            <w:r w:rsidRPr="00760233">
              <w:rPr>
                <w:rFonts w:cstheme="minorHAnsi"/>
                <w:color w:val="000000"/>
                <w:sz w:val="20"/>
                <w:szCs w:val="20"/>
                <w:lang w:val="en-US"/>
              </w:rPr>
              <w:t>2013</w:t>
            </w:r>
            <w:r>
              <w:rPr>
                <w:rFonts w:cstheme="minorHAnsi"/>
                <w:color w:val="000000"/>
                <w:sz w:val="20"/>
                <w:szCs w:val="20"/>
                <w:lang w:val="en-US"/>
              </w:rPr>
              <w:t xml:space="preserve"> making </w:t>
            </w:r>
            <w:r w:rsidRPr="00760233">
              <w:rPr>
                <w:rFonts w:cstheme="minorHAnsi"/>
                <w:color w:val="000000"/>
                <w:sz w:val="20"/>
                <w:szCs w:val="20"/>
                <w:lang w:val="en-US"/>
              </w:rPr>
              <w:t xml:space="preserve">it possible for the applicants to request the reopening of proceedings in all relevant cases under supervision of the Committee of Ministers </w:t>
            </w:r>
            <w:r>
              <w:rPr>
                <w:rFonts w:cstheme="minorHAnsi"/>
                <w:color w:val="000000"/>
                <w:sz w:val="20"/>
                <w:szCs w:val="20"/>
                <w:lang w:val="en-US"/>
              </w:rPr>
              <w:t>by 15/06/</w:t>
            </w:r>
            <w:r w:rsidRPr="00760233">
              <w:rPr>
                <w:rFonts w:cstheme="minorHAnsi"/>
                <w:color w:val="000000"/>
                <w:sz w:val="20"/>
                <w:szCs w:val="20"/>
                <w:lang w:val="en-US"/>
              </w:rPr>
              <w:t xml:space="preserve">2012. </w:t>
            </w:r>
          </w:p>
          <w:p w:rsidR="006B4039" w:rsidRPr="00093A2F" w:rsidRDefault="006B4039" w:rsidP="00C937F9">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color w:val="000000"/>
                <w:sz w:val="20"/>
                <w:szCs w:val="20"/>
                <w:lang w:val="en-US"/>
              </w:rPr>
            </w:pPr>
            <w:r w:rsidRPr="00F7255E">
              <w:rPr>
                <w:rFonts w:cstheme="minorHAnsi"/>
                <w:color w:val="000000"/>
                <w:sz w:val="20"/>
                <w:szCs w:val="20"/>
                <w:lang w:val="en-US"/>
              </w:rPr>
              <w:t>General me</w:t>
            </w:r>
            <w:r>
              <w:rPr>
                <w:rFonts w:cstheme="minorHAnsi"/>
                <w:color w:val="000000"/>
                <w:sz w:val="20"/>
                <w:szCs w:val="20"/>
                <w:lang w:val="en-US"/>
              </w:rPr>
              <w:t xml:space="preserve">asures concerning </w:t>
            </w:r>
            <w:r w:rsidRPr="00F7255E">
              <w:rPr>
                <w:rFonts w:cstheme="minorHAnsi"/>
                <w:color w:val="000000"/>
                <w:sz w:val="20"/>
                <w:szCs w:val="20"/>
                <w:lang w:val="en-US"/>
              </w:rPr>
              <w:t>the presence of a military</w:t>
            </w:r>
            <w:r>
              <w:rPr>
                <w:rFonts w:cstheme="minorHAnsi"/>
                <w:color w:val="000000"/>
                <w:sz w:val="20"/>
                <w:szCs w:val="20"/>
                <w:lang w:val="en-US"/>
              </w:rPr>
              <w:t xml:space="preserve"> judge see </w:t>
            </w:r>
            <w:hyperlink r:id="rId221" w:history="1">
              <w:r w:rsidRPr="00C376D1">
                <w:rPr>
                  <w:rStyle w:val="Hyperlink"/>
                  <w:rFonts w:cstheme="minorHAnsi"/>
                  <w:sz w:val="20"/>
                  <w:szCs w:val="20"/>
                  <w:lang w:val="en-US"/>
                </w:rPr>
                <w:t>DH(99)555</w:t>
              </w:r>
            </w:hyperlink>
            <w:r>
              <w:rPr>
                <w:rFonts w:cstheme="minorHAnsi"/>
                <w:color w:val="000000"/>
                <w:sz w:val="20"/>
                <w:szCs w:val="20"/>
                <w:lang w:val="en-US"/>
              </w:rPr>
              <w:t xml:space="preserve"> in </w:t>
            </w:r>
            <w:r w:rsidRPr="00F7255E">
              <w:rPr>
                <w:rFonts w:cstheme="minorHAnsi"/>
                <w:color w:val="000000"/>
                <w:sz w:val="20"/>
                <w:szCs w:val="20"/>
                <w:lang w:val="en-US"/>
              </w:rPr>
              <w:t>Ciraklar</w:t>
            </w:r>
            <w:r>
              <w:rPr>
                <w:rFonts w:cstheme="minorHAnsi"/>
                <w:color w:val="000000"/>
                <w:sz w:val="20"/>
                <w:szCs w:val="20"/>
                <w:lang w:val="en-US"/>
              </w:rPr>
              <w:t>. Further</w:t>
            </w:r>
            <w:r w:rsidRPr="00093A2F">
              <w:rPr>
                <w:rFonts w:cstheme="minorHAnsi"/>
                <w:color w:val="000000"/>
                <w:sz w:val="20"/>
                <w:szCs w:val="20"/>
                <w:lang w:val="en-US"/>
              </w:rPr>
              <w:t xml:space="preserve"> developments regarding the taking of the necessary legislative measures </w:t>
            </w:r>
            <w:r>
              <w:rPr>
                <w:rFonts w:cstheme="minorHAnsi"/>
                <w:color w:val="000000"/>
                <w:sz w:val="20"/>
                <w:szCs w:val="20"/>
                <w:lang w:val="en-US"/>
              </w:rPr>
              <w:t xml:space="preserve">were examined in </w:t>
            </w:r>
            <w:r w:rsidRPr="00093A2F">
              <w:rPr>
                <w:rFonts w:cstheme="minorHAnsi"/>
                <w:color w:val="000000"/>
                <w:sz w:val="20"/>
                <w:szCs w:val="20"/>
                <w:lang w:val="en-US"/>
              </w:rPr>
              <w:t xml:space="preserve">Hulki Güneş group of cases (see, in particular the interim resolutions adopted, </w:t>
            </w:r>
            <w:r w:rsidRPr="00C376D1">
              <w:rPr>
                <w:rFonts w:cstheme="minorHAnsi"/>
                <w:color w:val="000000"/>
                <w:sz w:val="20"/>
                <w:szCs w:val="20"/>
                <w:lang w:val="en-US"/>
              </w:rPr>
              <w:t>ResDH(2005)113, CM/ResDH(2007)26 and CM/ResDH(2007)150). E</w:t>
            </w:r>
            <w:r w:rsidRPr="00C376D1">
              <w:rPr>
                <w:rStyle w:val="sfbbfee58"/>
                <w:sz w:val="20"/>
                <w:szCs w:val="20"/>
              </w:rPr>
              <w:t>xcessive length of detention in police custody and absence of a domestic remedy: see</w:t>
            </w:r>
            <w:r w:rsidRPr="00C376D1">
              <w:rPr>
                <w:rStyle w:val="s556a1e5f"/>
                <w:sz w:val="20"/>
                <w:szCs w:val="20"/>
              </w:rPr>
              <w:t xml:space="preserve"> CM/</w:t>
            </w:r>
            <w:hyperlink r:id="rId222" w:tgtFrame="_blank" w:history="1">
              <w:r w:rsidRPr="00C376D1">
                <w:rPr>
                  <w:rStyle w:val="sd522c6fe"/>
                  <w:color w:val="0000FF"/>
                  <w:sz w:val="20"/>
                  <w:szCs w:val="20"/>
                  <w:u w:val="single"/>
                </w:rPr>
                <w:t>ResDH(2002)110</w:t>
              </w:r>
            </w:hyperlink>
            <w:r w:rsidRPr="00093A2F">
              <w:rPr>
                <w:rStyle w:val="sfbbfee58"/>
                <w:sz w:val="20"/>
                <w:szCs w:val="20"/>
              </w:rPr>
              <w:t xml:space="preserve"> </w:t>
            </w:r>
            <w:r>
              <w:rPr>
                <w:rStyle w:val="sfbbfee58"/>
                <w:sz w:val="20"/>
                <w:szCs w:val="20"/>
              </w:rPr>
              <w:t>in Sakik and Others. Concerning infringements of f</w:t>
            </w:r>
            <w:r w:rsidRPr="00093A2F">
              <w:rPr>
                <w:rStyle w:val="sfbbfee58"/>
                <w:sz w:val="20"/>
                <w:szCs w:val="20"/>
              </w:rPr>
              <w:t xml:space="preserve">reedom of expression on account of convictions under former </w:t>
            </w:r>
            <w:r>
              <w:rPr>
                <w:rStyle w:val="sfbbfee58"/>
                <w:sz w:val="20"/>
                <w:szCs w:val="20"/>
              </w:rPr>
              <w:t xml:space="preserve">Article 8 </w:t>
            </w:r>
            <w:r w:rsidRPr="00093A2F">
              <w:rPr>
                <w:rStyle w:val="sfbbfee58"/>
                <w:sz w:val="20"/>
                <w:szCs w:val="20"/>
              </w:rPr>
              <w:t>Anti-terrorism Law</w:t>
            </w:r>
            <w:r>
              <w:rPr>
                <w:rStyle w:val="sfbbfee58"/>
                <w:sz w:val="20"/>
                <w:szCs w:val="20"/>
              </w:rPr>
              <w:t>:</w:t>
            </w:r>
            <w:r w:rsidRPr="00093A2F">
              <w:rPr>
                <w:rStyle w:val="sfbbfee58"/>
                <w:sz w:val="20"/>
                <w:szCs w:val="20"/>
              </w:rPr>
              <w:t xml:space="preserve"> see </w:t>
            </w:r>
            <w:r>
              <w:rPr>
                <w:rStyle w:val="sfbbfee58"/>
                <w:sz w:val="20"/>
                <w:szCs w:val="20"/>
              </w:rPr>
              <w:t>CM/</w:t>
            </w:r>
            <w:hyperlink r:id="rId223" w:tgtFrame="_blank" w:history="1">
              <w:r w:rsidRPr="00093A2F">
                <w:rPr>
                  <w:rStyle w:val="sd522c6fe"/>
                  <w:color w:val="0000FF"/>
                  <w:sz w:val="20"/>
                  <w:szCs w:val="20"/>
                  <w:u w:val="single"/>
                </w:rPr>
                <w:t>ResDH(2006)79</w:t>
              </w:r>
            </w:hyperlink>
            <w:r>
              <w:rPr>
                <w:rStyle w:val="sfbbfee58"/>
                <w:sz w:val="20"/>
                <w:szCs w:val="20"/>
              </w:rPr>
              <w:t xml:space="preserve"> in Arslan. </w:t>
            </w:r>
            <w:r w:rsidRPr="002429BD">
              <w:rPr>
                <w:rFonts w:cstheme="minorHAnsi"/>
                <w:color w:val="000000"/>
                <w:sz w:val="20"/>
                <w:szCs w:val="20"/>
                <w:lang w:val="en-US"/>
              </w:rPr>
              <w:t xml:space="preserve">The judgment was </w:t>
            </w:r>
            <w:r>
              <w:rPr>
                <w:rFonts w:cstheme="minorHAnsi"/>
                <w:color w:val="000000"/>
                <w:sz w:val="20"/>
                <w:szCs w:val="20"/>
                <w:lang w:val="en-US"/>
              </w:rPr>
              <w:t xml:space="preserve">translated, </w:t>
            </w:r>
            <w:r w:rsidRPr="002429BD">
              <w:rPr>
                <w:rFonts w:cstheme="minorHAnsi"/>
                <w:color w:val="000000"/>
                <w:sz w:val="20"/>
                <w:szCs w:val="20"/>
                <w:lang w:val="en-US"/>
              </w:rPr>
              <w:t>published a</w:t>
            </w:r>
            <w:r>
              <w:rPr>
                <w:rFonts w:cstheme="minorHAnsi"/>
                <w:color w:val="000000"/>
                <w:sz w:val="20"/>
                <w:szCs w:val="20"/>
                <w:lang w:val="en-US"/>
              </w:rPr>
              <w:t>nd disseminated.</w:t>
            </w:r>
          </w:p>
        </w:tc>
      </w:tr>
      <w:tr w:rsidR="006B4039" w:rsidRPr="00185598" w:rsidTr="000B4517">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6B4039" w:rsidRPr="00627A6E" w:rsidRDefault="00974FA5" w:rsidP="004363F1">
            <w:pPr>
              <w:jc w:val="center"/>
              <w:rPr>
                <w:sz w:val="20"/>
                <w:szCs w:val="20"/>
              </w:rPr>
            </w:pPr>
            <w:hyperlink r:id="rId224" w:history="1">
              <w:r w:rsidR="006B4039" w:rsidRPr="00791CB1">
                <w:rPr>
                  <w:rStyle w:val="Hyperlink"/>
                  <w:b w:val="0"/>
                  <w:bCs w:val="0"/>
                  <w:sz w:val="20"/>
                  <w:szCs w:val="20"/>
                </w:rPr>
                <w:t>CM/ResDH(2013)241</w:t>
              </w:r>
            </w:hyperlink>
          </w:p>
        </w:tc>
        <w:tc>
          <w:tcPr>
            <w:tcW w:w="1418" w:type="dxa"/>
            <w:tcMar>
              <w:top w:w="113" w:type="dxa"/>
              <w:bottom w:w="113" w:type="dxa"/>
            </w:tcMar>
          </w:tcPr>
          <w:p w:rsidR="006B4039" w:rsidRDefault="006B4039" w:rsidP="004363F1">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TUR / H.M.</w:t>
            </w:r>
          </w:p>
        </w:tc>
        <w:tc>
          <w:tcPr>
            <w:tcW w:w="1134" w:type="dxa"/>
            <w:tcMar>
              <w:top w:w="113" w:type="dxa"/>
              <w:bottom w:w="113" w:type="dxa"/>
            </w:tcMar>
          </w:tcPr>
          <w:p w:rsidR="006B4039" w:rsidRDefault="006B4039" w:rsidP="004363F1">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34494/97</w:t>
            </w:r>
          </w:p>
        </w:tc>
        <w:tc>
          <w:tcPr>
            <w:tcW w:w="1417" w:type="dxa"/>
            <w:tcMar>
              <w:top w:w="113" w:type="dxa"/>
              <w:bottom w:w="113" w:type="dxa"/>
            </w:tcMar>
          </w:tcPr>
          <w:p w:rsidR="006B4039" w:rsidRDefault="006B4039" w:rsidP="004363F1">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08/11/2006</w:t>
            </w:r>
          </w:p>
          <w:p w:rsidR="006B4039" w:rsidRDefault="006B4039" w:rsidP="004363F1">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08/08/2006</w:t>
            </w:r>
          </w:p>
        </w:tc>
        <w:tc>
          <w:tcPr>
            <w:tcW w:w="3402" w:type="dxa"/>
            <w:tcMar>
              <w:top w:w="113" w:type="dxa"/>
              <w:bottom w:w="113" w:type="dxa"/>
            </w:tcMar>
          </w:tcPr>
          <w:p w:rsidR="006B4039" w:rsidRPr="007C6488" w:rsidRDefault="006B4039" w:rsidP="00F7255E">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rPr>
            </w:pPr>
            <w:r w:rsidRPr="007C6488">
              <w:rPr>
                <w:rFonts w:cs="Arial"/>
                <w:b/>
                <w:i/>
                <w:color w:val="000000"/>
                <w:sz w:val="20"/>
                <w:szCs w:val="20"/>
              </w:rPr>
              <w:t>Protection of home</w:t>
            </w:r>
            <w:r w:rsidRPr="007C6488">
              <w:rPr>
                <w:rFonts w:cs="Arial"/>
                <w:i/>
                <w:color w:val="000000"/>
                <w:sz w:val="20"/>
                <w:szCs w:val="20"/>
              </w:rPr>
              <w:t xml:space="preserve"> on account of the prosecutor's office</w:t>
            </w:r>
            <w:r>
              <w:rPr>
                <w:rFonts w:cs="Arial"/>
                <w:i/>
                <w:color w:val="000000"/>
                <w:sz w:val="20"/>
                <w:szCs w:val="20"/>
              </w:rPr>
              <w:t>’s refusal to carry out adequate investigations</w:t>
            </w:r>
            <w:r w:rsidRPr="007C6488">
              <w:rPr>
                <w:rFonts w:cs="Arial"/>
                <w:i/>
                <w:color w:val="000000"/>
                <w:sz w:val="20"/>
                <w:szCs w:val="20"/>
              </w:rPr>
              <w:t xml:space="preserve"> into allegation</w:t>
            </w:r>
            <w:r>
              <w:rPr>
                <w:rFonts w:cs="Arial"/>
                <w:i/>
                <w:color w:val="000000"/>
                <w:sz w:val="20"/>
                <w:szCs w:val="20"/>
              </w:rPr>
              <w:t>s</w:t>
            </w:r>
            <w:r w:rsidRPr="007C6488">
              <w:rPr>
                <w:rFonts w:cs="Arial"/>
                <w:i/>
                <w:color w:val="000000"/>
                <w:sz w:val="20"/>
                <w:szCs w:val="20"/>
              </w:rPr>
              <w:t xml:space="preserve"> </w:t>
            </w:r>
            <w:r>
              <w:rPr>
                <w:rFonts w:cs="Arial"/>
                <w:i/>
                <w:color w:val="000000"/>
                <w:sz w:val="20"/>
                <w:szCs w:val="20"/>
              </w:rPr>
              <w:t xml:space="preserve">of </w:t>
            </w:r>
            <w:r w:rsidRPr="007C6488">
              <w:rPr>
                <w:rFonts w:cs="Arial"/>
                <w:i/>
                <w:color w:val="000000"/>
                <w:sz w:val="20"/>
                <w:szCs w:val="20"/>
              </w:rPr>
              <w:t>an unauthorised search by police officers</w:t>
            </w:r>
            <w:r>
              <w:rPr>
                <w:rFonts w:cs="Arial"/>
                <w:i/>
                <w:color w:val="000000"/>
                <w:sz w:val="20"/>
                <w:szCs w:val="20"/>
              </w:rPr>
              <w:t xml:space="preserve"> in the applicant’s home.</w:t>
            </w:r>
            <w:r w:rsidRPr="007C6488">
              <w:rPr>
                <w:rFonts w:cs="Arial"/>
                <w:i/>
                <w:color w:val="000000"/>
                <w:sz w:val="20"/>
                <w:szCs w:val="20"/>
              </w:rPr>
              <w:t xml:space="preserve"> </w:t>
            </w:r>
            <w:r>
              <w:rPr>
                <w:rFonts w:cs="Arial"/>
                <w:i/>
                <w:color w:val="000000"/>
                <w:sz w:val="20"/>
                <w:szCs w:val="20"/>
              </w:rPr>
              <w:t>(Article 8 procedural limb)</w:t>
            </w:r>
          </w:p>
        </w:tc>
        <w:tc>
          <w:tcPr>
            <w:tcW w:w="5670" w:type="dxa"/>
            <w:tcMar>
              <w:top w:w="113" w:type="dxa"/>
              <w:bottom w:w="113" w:type="dxa"/>
            </w:tcMar>
          </w:tcPr>
          <w:p w:rsidR="006B4039" w:rsidRPr="00FB76FF" w:rsidRDefault="006B4039" w:rsidP="00791CB1">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val="en-US"/>
              </w:rPr>
            </w:pPr>
            <w:r>
              <w:rPr>
                <w:rFonts w:cstheme="minorHAnsi"/>
                <w:color w:val="000000"/>
                <w:sz w:val="20"/>
                <w:szCs w:val="20"/>
              </w:rPr>
              <w:t>A new</w:t>
            </w:r>
            <w:r w:rsidRPr="00276F87">
              <w:rPr>
                <w:rFonts w:cstheme="minorHAnsi"/>
                <w:color w:val="000000"/>
                <w:sz w:val="20"/>
                <w:szCs w:val="20"/>
                <w:lang w:val="en-US"/>
              </w:rPr>
              <w:t xml:space="preserve"> Code of Criminal Procedure came into force on 01/06/2005 </w:t>
            </w:r>
            <w:r>
              <w:rPr>
                <w:rFonts w:cstheme="minorHAnsi"/>
                <w:color w:val="000000"/>
                <w:sz w:val="20"/>
                <w:szCs w:val="20"/>
                <w:lang w:val="en-US"/>
              </w:rPr>
              <w:t>regulating search measures and respective legal safeguards in detail</w:t>
            </w:r>
            <w:r w:rsidRPr="00276F87">
              <w:rPr>
                <w:rFonts w:cstheme="minorHAnsi"/>
                <w:color w:val="000000"/>
                <w:sz w:val="20"/>
                <w:szCs w:val="20"/>
                <w:lang w:val="en-US"/>
              </w:rPr>
              <w:t xml:space="preserve">. Accordingly, a search can be conducted upon a warrant issued by the judge, in urgent cases upon </w:t>
            </w:r>
            <w:r>
              <w:rPr>
                <w:rFonts w:cstheme="minorHAnsi"/>
                <w:color w:val="000000"/>
                <w:sz w:val="20"/>
                <w:szCs w:val="20"/>
                <w:lang w:val="en-US"/>
              </w:rPr>
              <w:t>public prosecutor’s decision. According to</w:t>
            </w:r>
            <w:r w:rsidRPr="00276F87">
              <w:rPr>
                <w:rFonts w:cstheme="minorHAnsi"/>
                <w:color w:val="000000"/>
                <w:sz w:val="20"/>
                <w:szCs w:val="20"/>
                <w:lang w:val="en-US"/>
              </w:rPr>
              <w:t xml:space="preserve"> the Regulations on Judicial and Preventive Searches </w:t>
            </w:r>
            <w:r>
              <w:rPr>
                <w:rFonts w:cstheme="minorHAnsi"/>
                <w:color w:val="000000"/>
                <w:sz w:val="20"/>
                <w:szCs w:val="20"/>
                <w:lang w:val="en-US"/>
              </w:rPr>
              <w:t xml:space="preserve">(entry into force </w:t>
            </w:r>
            <w:r w:rsidRPr="00276F87">
              <w:rPr>
                <w:rFonts w:cstheme="minorHAnsi"/>
                <w:color w:val="000000"/>
                <w:sz w:val="20"/>
                <w:szCs w:val="20"/>
                <w:lang w:val="en-US"/>
              </w:rPr>
              <w:t>01/06/2005</w:t>
            </w:r>
            <w:r>
              <w:rPr>
                <w:rFonts w:cstheme="minorHAnsi"/>
                <w:color w:val="000000"/>
                <w:sz w:val="20"/>
                <w:szCs w:val="20"/>
                <w:lang w:val="en-US"/>
              </w:rPr>
              <w:t>)</w:t>
            </w:r>
            <w:r w:rsidRPr="00276F87">
              <w:rPr>
                <w:rFonts w:cstheme="minorHAnsi"/>
                <w:color w:val="000000"/>
                <w:sz w:val="20"/>
                <w:szCs w:val="20"/>
                <w:lang w:val="en-US"/>
              </w:rPr>
              <w:t xml:space="preserve">, a search warrant may be issued for a person, only on condition that there is a reasonable doubt that this person has committed a crime. The “reasonable doubt” </w:t>
            </w:r>
            <w:r>
              <w:rPr>
                <w:rFonts w:cstheme="minorHAnsi"/>
                <w:color w:val="000000"/>
                <w:sz w:val="20"/>
                <w:szCs w:val="20"/>
                <w:lang w:val="en-US"/>
              </w:rPr>
              <w:t>is subject</w:t>
            </w:r>
            <w:r w:rsidRPr="00276F87">
              <w:rPr>
                <w:rFonts w:cstheme="minorHAnsi"/>
                <w:color w:val="000000"/>
                <w:sz w:val="20"/>
                <w:szCs w:val="20"/>
                <w:lang w:val="en-US"/>
              </w:rPr>
              <w:t xml:space="preserve"> to str</w:t>
            </w:r>
            <w:r>
              <w:rPr>
                <w:rFonts w:cstheme="minorHAnsi"/>
                <w:color w:val="000000"/>
                <w:sz w:val="20"/>
                <w:szCs w:val="20"/>
                <w:lang w:val="en-US"/>
              </w:rPr>
              <w:t xml:space="preserve">ict conditions. </w:t>
            </w:r>
            <w:r w:rsidRPr="00276F87">
              <w:rPr>
                <w:rFonts w:cstheme="minorHAnsi"/>
                <w:color w:val="000000"/>
                <w:sz w:val="20"/>
                <w:szCs w:val="20"/>
                <w:lang w:val="en-US"/>
              </w:rPr>
              <w:t>Ar</w:t>
            </w:r>
            <w:r>
              <w:rPr>
                <w:rFonts w:cstheme="minorHAnsi"/>
                <w:color w:val="000000"/>
                <w:sz w:val="20"/>
                <w:szCs w:val="20"/>
                <w:lang w:val="en-US"/>
              </w:rPr>
              <w:t xml:space="preserve">ticle 120 of the Criminal Code 2005 </w:t>
            </w:r>
            <w:r w:rsidRPr="00276F87">
              <w:rPr>
                <w:rFonts w:cstheme="minorHAnsi"/>
                <w:color w:val="000000"/>
                <w:sz w:val="20"/>
                <w:szCs w:val="20"/>
                <w:lang w:val="en-US"/>
              </w:rPr>
              <w:t xml:space="preserve">defines the conduct of unlawful search as an offence. </w:t>
            </w:r>
            <w:r>
              <w:rPr>
                <w:rFonts w:cstheme="minorHAnsi"/>
                <w:color w:val="000000"/>
                <w:sz w:val="20"/>
                <w:szCs w:val="20"/>
                <w:lang w:val="en-US"/>
              </w:rPr>
              <w:t xml:space="preserve">The </w:t>
            </w:r>
            <w:r w:rsidRPr="00276F87">
              <w:rPr>
                <w:rFonts w:cstheme="minorHAnsi"/>
                <w:color w:val="000000"/>
                <w:sz w:val="20"/>
                <w:szCs w:val="20"/>
                <w:lang w:val="en-US"/>
              </w:rPr>
              <w:t xml:space="preserve">public prosecutor shall, ex officio, launch an investigation </w:t>
            </w:r>
            <w:r w:rsidRPr="00276F87">
              <w:rPr>
                <w:rFonts w:cstheme="minorHAnsi"/>
                <w:color w:val="000000"/>
                <w:sz w:val="20"/>
                <w:szCs w:val="20"/>
                <w:lang w:val="en-US"/>
              </w:rPr>
              <w:lastRenderedPageBreak/>
              <w:t xml:space="preserve">about </w:t>
            </w:r>
            <w:r>
              <w:rPr>
                <w:rFonts w:cstheme="minorHAnsi"/>
                <w:color w:val="000000"/>
                <w:sz w:val="20"/>
                <w:szCs w:val="20"/>
                <w:lang w:val="en-US"/>
              </w:rPr>
              <w:t>officials abusing</w:t>
            </w:r>
            <w:r w:rsidRPr="00276F87">
              <w:rPr>
                <w:rFonts w:cstheme="minorHAnsi"/>
                <w:color w:val="000000"/>
                <w:sz w:val="20"/>
                <w:szCs w:val="20"/>
                <w:lang w:val="en-US"/>
              </w:rPr>
              <w:t xml:space="preserve"> or neglect</w:t>
            </w:r>
            <w:r>
              <w:rPr>
                <w:rFonts w:cstheme="minorHAnsi"/>
                <w:color w:val="000000"/>
                <w:sz w:val="20"/>
                <w:szCs w:val="20"/>
                <w:lang w:val="en-US"/>
              </w:rPr>
              <w:t>ing</w:t>
            </w:r>
            <w:r w:rsidRPr="00276F87">
              <w:rPr>
                <w:rFonts w:cstheme="minorHAnsi"/>
                <w:color w:val="000000"/>
                <w:sz w:val="20"/>
                <w:szCs w:val="20"/>
                <w:lang w:val="en-US"/>
              </w:rPr>
              <w:t xml:space="preserve"> their statutory duties.</w:t>
            </w:r>
            <w:r>
              <w:rPr>
                <w:rFonts w:cstheme="minorHAnsi"/>
                <w:color w:val="000000"/>
                <w:sz w:val="20"/>
                <w:szCs w:val="20"/>
                <w:lang w:val="en-US"/>
              </w:rPr>
              <w:t xml:space="preserve"> </w:t>
            </w:r>
            <w:r w:rsidRPr="009E5AAF">
              <w:rPr>
                <w:rFonts w:cstheme="minorHAnsi"/>
                <w:color w:val="000000"/>
                <w:sz w:val="20"/>
                <w:szCs w:val="20"/>
                <w:lang w:val="en-US"/>
              </w:rPr>
              <w:t xml:space="preserve">A </w:t>
            </w:r>
            <w:r>
              <w:rPr>
                <w:rFonts w:cstheme="minorHAnsi"/>
                <w:color w:val="000000"/>
                <w:sz w:val="20"/>
                <w:szCs w:val="20"/>
                <w:lang w:val="en-US"/>
              </w:rPr>
              <w:t xml:space="preserve">right to apply to the </w:t>
            </w:r>
            <w:r w:rsidRPr="009E5AAF">
              <w:rPr>
                <w:rFonts w:cstheme="minorHAnsi"/>
                <w:color w:val="000000"/>
                <w:sz w:val="20"/>
                <w:szCs w:val="20"/>
                <w:lang w:val="en-US"/>
              </w:rPr>
              <w:t>Constitutional Court</w:t>
            </w:r>
            <w:r>
              <w:rPr>
                <w:rFonts w:cstheme="minorHAnsi"/>
                <w:color w:val="000000"/>
                <w:sz w:val="20"/>
                <w:szCs w:val="20"/>
                <w:lang w:val="en-US"/>
              </w:rPr>
              <w:t xml:space="preserve"> in case in case fundamental rights are infringed</w:t>
            </w:r>
            <w:r w:rsidRPr="009E5AAF">
              <w:rPr>
                <w:rFonts w:cstheme="minorHAnsi"/>
                <w:color w:val="000000"/>
                <w:sz w:val="20"/>
                <w:szCs w:val="20"/>
                <w:lang w:val="en-US"/>
              </w:rPr>
              <w:t>, was introduced by co</w:t>
            </w:r>
            <w:r>
              <w:rPr>
                <w:rFonts w:cstheme="minorHAnsi"/>
                <w:color w:val="000000"/>
                <w:sz w:val="20"/>
                <w:szCs w:val="20"/>
                <w:lang w:val="en-US"/>
              </w:rPr>
              <w:t>nstitutional amendments in 2010</w:t>
            </w:r>
            <w:r w:rsidRPr="009E5AAF">
              <w:rPr>
                <w:rFonts w:cstheme="minorHAnsi"/>
                <w:color w:val="000000"/>
                <w:sz w:val="20"/>
                <w:szCs w:val="20"/>
                <w:lang w:val="en-US"/>
              </w:rPr>
              <w:t xml:space="preserve">. In the event </w:t>
            </w:r>
            <w:r>
              <w:rPr>
                <w:rFonts w:cstheme="minorHAnsi"/>
                <w:color w:val="000000"/>
                <w:sz w:val="20"/>
                <w:szCs w:val="20"/>
                <w:lang w:val="en-US"/>
              </w:rPr>
              <w:t xml:space="preserve">of a </w:t>
            </w:r>
            <w:r w:rsidRPr="009E5AAF">
              <w:rPr>
                <w:rFonts w:cstheme="minorHAnsi"/>
                <w:color w:val="000000"/>
                <w:sz w:val="20"/>
                <w:szCs w:val="20"/>
                <w:lang w:val="en-US"/>
              </w:rPr>
              <w:t>violation</w:t>
            </w:r>
            <w:r>
              <w:rPr>
                <w:rFonts w:cstheme="minorHAnsi"/>
                <w:color w:val="000000"/>
                <w:sz w:val="20"/>
                <w:szCs w:val="20"/>
                <w:lang w:val="en-US"/>
              </w:rPr>
              <w:t xml:space="preserve"> found</w:t>
            </w:r>
            <w:r w:rsidRPr="009E5AAF">
              <w:rPr>
                <w:rFonts w:cstheme="minorHAnsi"/>
                <w:color w:val="000000"/>
                <w:sz w:val="20"/>
                <w:szCs w:val="20"/>
                <w:lang w:val="en-US"/>
              </w:rPr>
              <w:t>, the Consti</w:t>
            </w:r>
            <w:r>
              <w:rPr>
                <w:rFonts w:cstheme="minorHAnsi"/>
                <w:color w:val="000000"/>
                <w:sz w:val="20"/>
                <w:szCs w:val="20"/>
                <w:lang w:val="en-US"/>
              </w:rPr>
              <w:t xml:space="preserve">tutional Court may send the case back to the competent court for retrial. If </w:t>
            </w:r>
            <w:r w:rsidRPr="009E5AAF">
              <w:rPr>
                <w:rFonts w:cstheme="minorHAnsi"/>
                <w:color w:val="000000"/>
                <w:sz w:val="20"/>
                <w:szCs w:val="20"/>
                <w:lang w:val="en-US"/>
              </w:rPr>
              <w:t xml:space="preserve">a re-trial </w:t>
            </w:r>
            <w:r>
              <w:rPr>
                <w:rFonts w:cstheme="minorHAnsi"/>
                <w:color w:val="000000"/>
                <w:sz w:val="20"/>
                <w:szCs w:val="20"/>
                <w:lang w:val="en-US"/>
              </w:rPr>
              <w:t xml:space="preserve">seems </w:t>
            </w:r>
            <w:r w:rsidRPr="009E5AAF">
              <w:rPr>
                <w:rFonts w:cstheme="minorHAnsi"/>
                <w:color w:val="000000"/>
                <w:sz w:val="20"/>
                <w:szCs w:val="20"/>
                <w:lang w:val="en-US"/>
              </w:rPr>
              <w:t xml:space="preserve">of no use, compensation </w:t>
            </w:r>
            <w:r>
              <w:rPr>
                <w:rFonts w:cstheme="minorHAnsi"/>
                <w:color w:val="000000"/>
                <w:sz w:val="20"/>
                <w:szCs w:val="20"/>
                <w:lang w:val="en-US"/>
              </w:rPr>
              <w:t xml:space="preserve">for damages suffered may be awarded by the Constitutional Court (or </w:t>
            </w:r>
            <w:r w:rsidRPr="009E5AAF">
              <w:rPr>
                <w:rFonts w:cstheme="minorHAnsi"/>
                <w:color w:val="000000"/>
                <w:sz w:val="20"/>
                <w:szCs w:val="20"/>
                <w:lang w:val="en-US"/>
              </w:rPr>
              <w:t>the competent first-instance court</w:t>
            </w:r>
            <w:r>
              <w:rPr>
                <w:rFonts w:cstheme="minorHAnsi"/>
                <w:color w:val="000000"/>
                <w:sz w:val="20"/>
                <w:szCs w:val="20"/>
                <w:lang w:val="en-US"/>
              </w:rPr>
              <w:t>)</w:t>
            </w:r>
            <w:r w:rsidRPr="009E5AAF">
              <w:rPr>
                <w:rFonts w:cstheme="minorHAnsi"/>
                <w:color w:val="000000"/>
                <w:sz w:val="20"/>
                <w:szCs w:val="20"/>
                <w:lang w:val="en-US"/>
              </w:rPr>
              <w:t>.</w:t>
            </w:r>
            <w:r>
              <w:rPr>
                <w:rFonts w:cstheme="minorHAnsi"/>
                <w:color w:val="000000"/>
                <w:sz w:val="20"/>
                <w:szCs w:val="20"/>
                <w:lang w:val="en-US"/>
              </w:rPr>
              <w:t xml:space="preserve"> </w:t>
            </w:r>
            <w:r w:rsidRPr="002429BD">
              <w:rPr>
                <w:rFonts w:cstheme="minorHAnsi"/>
                <w:color w:val="000000"/>
                <w:sz w:val="20"/>
                <w:szCs w:val="20"/>
                <w:lang w:val="en-US"/>
              </w:rPr>
              <w:t xml:space="preserve">The judgment was </w:t>
            </w:r>
            <w:r>
              <w:rPr>
                <w:rFonts w:cstheme="minorHAnsi"/>
                <w:color w:val="000000"/>
                <w:sz w:val="20"/>
                <w:szCs w:val="20"/>
                <w:lang w:val="en-US"/>
              </w:rPr>
              <w:t xml:space="preserve">translated, </w:t>
            </w:r>
            <w:r w:rsidRPr="002429BD">
              <w:rPr>
                <w:rFonts w:cstheme="minorHAnsi"/>
                <w:color w:val="000000"/>
                <w:sz w:val="20"/>
                <w:szCs w:val="20"/>
                <w:lang w:val="en-US"/>
              </w:rPr>
              <w:t>published a</w:t>
            </w:r>
            <w:r>
              <w:rPr>
                <w:rFonts w:cstheme="minorHAnsi"/>
                <w:color w:val="000000"/>
                <w:sz w:val="20"/>
                <w:szCs w:val="20"/>
                <w:lang w:val="en-US"/>
              </w:rPr>
              <w:t>nd disseminated and is used in training activities for judges and prosecutors.</w:t>
            </w:r>
          </w:p>
        </w:tc>
      </w:tr>
      <w:tr w:rsidR="006B4039" w:rsidRPr="00185598" w:rsidTr="000B451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6B4039" w:rsidRPr="00627A6E" w:rsidRDefault="00974FA5" w:rsidP="004363F1">
            <w:pPr>
              <w:jc w:val="center"/>
              <w:rPr>
                <w:sz w:val="20"/>
                <w:szCs w:val="20"/>
              </w:rPr>
            </w:pPr>
            <w:hyperlink r:id="rId225" w:history="1">
              <w:r w:rsidR="006B4039" w:rsidRPr="00791CB1">
                <w:rPr>
                  <w:rStyle w:val="Hyperlink"/>
                  <w:b w:val="0"/>
                  <w:bCs w:val="0"/>
                  <w:sz w:val="20"/>
                  <w:szCs w:val="20"/>
                </w:rPr>
                <w:t>CM/ResDH(2013)254</w:t>
              </w:r>
            </w:hyperlink>
          </w:p>
        </w:tc>
        <w:tc>
          <w:tcPr>
            <w:tcW w:w="1418" w:type="dxa"/>
            <w:tcMar>
              <w:top w:w="113" w:type="dxa"/>
              <w:bottom w:w="113" w:type="dxa"/>
            </w:tcMar>
          </w:tcPr>
          <w:p w:rsidR="006B4039" w:rsidRDefault="006B4039" w:rsidP="004363F1">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TUR / Özbek</w:t>
            </w:r>
          </w:p>
        </w:tc>
        <w:tc>
          <w:tcPr>
            <w:tcW w:w="1134" w:type="dxa"/>
            <w:tcMar>
              <w:top w:w="113" w:type="dxa"/>
              <w:bottom w:w="113" w:type="dxa"/>
            </w:tcMar>
          </w:tcPr>
          <w:p w:rsidR="006B4039" w:rsidRDefault="006B4039" w:rsidP="004363F1">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25327/04</w:t>
            </w:r>
          </w:p>
        </w:tc>
        <w:tc>
          <w:tcPr>
            <w:tcW w:w="1417" w:type="dxa"/>
            <w:tcMar>
              <w:top w:w="113" w:type="dxa"/>
              <w:bottom w:w="113" w:type="dxa"/>
            </w:tcMar>
          </w:tcPr>
          <w:p w:rsidR="006B4039" w:rsidRDefault="006B4039" w:rsidP="004363F1">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27/08/2010</w:t>
            </w:r>
          </w:p>
          <w:p w:rsidR="006B4039" w:rsidRDefault="006B4039" w:rsidP="004363F1">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27/05/2010</w:t>
            </w:r>
          </w:p>
        </w:tc>
        <w:tc>
          <w:tcPr>
            <w:tcW w:w="3402" w:type="dxa"/>
            <w:tcMar>
              <w:top w:w="113" w:type="dxa"/>
              <w:bottom w:w="113" w:type="dxa"/>
            </w:tcMar>
          </w:tcPr>
          <w:p w:rsidR="006B4039" w:rsidRPr="00D53106" w:rsidRDefault="006B4039" w:rsidP="00791CB1">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lang w:val="en-US"/>
              </w:rPr>
            </w:pPr>
            <w:r>
              <w:rPr>
                <w:rFonts w:cstheme="minorHAnsi"/>
                <w:b/>
                <w:i/>
                <w:color w:val="000000"/>
                <w:sz w:val="20"/>
                <w:szCs w:val="20"/>
              </w:rPr>
              <w:t xml:space="preserve">Protection of property: </w:t>
            </w:r>
            <w:r w:rsidRPr="00791CB1">
              <w:rPr>
                <w:rFonts w:cstheme="minorHAnsi"/>
                <w:i/>
                <w:color w:val="000000"/>
                <w:sz w:val="20"/>
                <w:szCs w:val="20"/>
              </w:rPr>
              <w:t>Unlawful occupation of land by the army and lack of compensation. (Article 1 of Protocol No. 1)</w:t>
            </w:r>
          </w:p>
        </w:tc>
        <w:tc>
          <w:tcPr>
            <w:tcW w:w="5670" w:type="dxa"/>
            <w:tcMar>
              <w:top w:w="113" w:type="dxa"/>
              <w:bottom w:w="113" w:type="dxa"/>
            </w:tcMar>
          </w:tcPr>
          <w:p w:rsidR="006B4039" w:rsidRDefault="006B4039" w:rsidP="00791CB1">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color w:val="000000"/>
                <w:sz w:val="20"/>
                <w:szCs w:val="20"/>
              </w:rPr>
            </w:pPr>
            <w:r>
              <w:rPr>
                <w:rFonts w:cstheme="minorHAnsi"/>
                <w:color w:val="000000"/>
                <w:sz w:val="20"/>
                <w:szCs w:val="20"/>
              </w:rPr>
              <w:t>The fences around</w:t>
            </w:r>
            <w:r w:rsidRPr="00D53106">
              <w:rPr>
                <w:rFonts w:cstheme="minorHAnsi"/>
                <w:color w:val="000000"/>
                <w:sz w:val="20"/>
                <w:szCs w:val="20"/>
              </w:rPr>
              <w:t xml:space="preserve"> the applicant’s land </w:t>
            </w:r>
            <w:r>
              <w:rPr>
                <w:rFonts w:cstheme="minorHAnsi"/>
                <w:color w:val="000000"/>
                <w:sz w:val="20"/>
                <w:szCs w:val="20"/>
              </w:rPr>
              <w:t xml:space="preserve">were </w:t>
            </w:r>
            <w:r w:rsidRPr="00D53106">
              <w:rPr>
                <w:rFonts w:cstheme="minorHAnsi"/>
                <w:color w:val="000000"/>
                <w:sz w:val="20"/>
                <w:szCs w:val="20"/>
              </w:rPr>
              <w:t xml:space="preserve">removed and the land excluded from the military zone. Article 375 of the Civil Code provides opportunity to apply for </w:t>
            </w:r>
            <w:r>
              <w:rPr>
                <w:rFonts w:cstheme="minorHAnsi"/>
                <w:color w:val="000000"/>
                <w:sz w:val="20"/>
                <w:szCs w:val="20"/>
              </w:rPr>
              <w:t>re-opening of proce</w:t>
            </w:r>
            <w:r w:rsidRPr="00D53106">
              <w:rPr>
                <w:rFonts w:cstheme="minorHAnsi"/>
                <w:color w:val="000000"/>
                <w:sz w:val="20"/>
                <w:szCs w:val="20"/>
              </w:rPr>
              <w:t>edings</w:t>
            </w:r>
            <w:r>
              <w:rPr>
                <w:rFonts w:cstheme="minorHAnsi"/>
                <w:color w:val="000000"/>
                <w:sz w:val="20"/>
                <w:szCs w:val="20"/>
              </w:rPr>
              <w:t xml:space="preserve">. In </w:t>
            </w:r>
            <w:r w:rsidRPr="00D53106">
              <w:rPr>
                <w:rFonts w:cstheme="minorHAnsi"/>
                <w:color w:val="000000"/>
                <w:sz w:val="20"/>
                <w:szCs w:val="20"/>
              </w:rPr>
              <w:t>May 2012, the High Council of Judges and Prosecutors and Justic</w:t>
            </w:r>
            <w:r>
              <w:rPr>
                <w:rFonts w:cstheme="minorHAnsi"/>
                <w:color w:val="000000"/>
                <w:sz w:val="20"/>
                <w:szCs w:val="20"/>
              </w:rPr>
              <w:t xml:space="preserve">e Academy of Turkey organised </w:t>
            </w:r>
            <w:r w:rsidRPr="00D53106">
              <w:rPr>
                <w:rFonts w:cstheme="minorHAnsi"/>
                <w:color w:val="000000"/>
                <w:sz w:val="20"/>
                <w:szCs w:val="20"/>
              </w:rPr>
              <w:t xml:space="preserve">training sessions under "In-Service Training on Expropriation Cases" </w:t>
            </w:r>
            <w:r>
              <w:rPr>
                <w:rFonts w:cstheme="minorHAnsi"/>
                <w:color w:val="000000"/>
                <w:sz w:val="20"/>
                <w:szCs w:val="20"/>
              </w:rPr>
              <w:t xml:space="preserve">for </w:t>
            </w:r>
            <w:r w:rsidRPr="00D53106">
              <w:rPr>
                <w:rFonts w:cstheme="minorHAnsi"/>
                <w:color w:val="000000"/>
                <w:sz w:val="20"/>
                <w:szCs w:val="20"/>
              </w:rPr>
              <w:t xml:space="preserve">judges </w:t>
            </w:r>
            <w:r>
              <w:rPr>
                <w:rFonts w:cstheme="minorHAnsi"/>
                <w:color w:val="000000"/>
                <w:sz w:val="20"/>
                <w:szCs w:val="20"/>
              </w:rPr>
              <w:t>h</w:t>
            </w:r>
            <w:r w:rsidRPr="00D53106">
              <w:rPr>
                <w:rFonts w:cstheme="minorHAnsi"/>
                <w:color w:val="000000"/>
                <w:sz w:val="20"/>
                <w:szCs w:val="20"/>
              </w:rPr>
              <w:t>ear</w:t>
            </w:r>
            <w:r>
              <w:rPr>
                <w:rFonts w:cstheme="minorHAnsi"/>
                <w:color w:val="000000"/>
                <w:sz w:val="20"/>
                <w:szCs w:val="20"/>
              </w:rPr>
              <w:t>ing</w:t>
            </w:r>
            <w:r w:rsidRPr="00D53106">
              <w:rPr>
                <w:rFonts w:cstheme="minorHAnsi"/>
                <w:color w:val="000000"/>
                <w:sz w:val="20"/>
                <w:szCs w:val="20"/>
              </w:rPr>
              <w:t xml:space="preserve"> expropriation cases.</w:t>
            </w:r>
            <w:r>
              <w:rPr>
                <w:rFonts w:cstheme="minorHAnsi"/>
                <w:color w:val="000000"/>
                <w:sz w:val="20"/>
                <w:szCs w:val="20"/>
              </w:rPr>
              <w:t xml:space="preserve"> </w:t>
            </w:r>
            <w:r w:rsidRPr="009E5AAF">
              <w:rPr>
                <w:rFonts w:cstheme="minorHAnsi"/>
                <w:color w:val="000000"/>
                <w:sz w:val="20"/>
                <w:szCs w:val="20"/>
                <w:lang w:val="en-US"/>
              </w:rPr>
              <w:t xml:space="preserve">A </w:t>
            </w:r>
            <w:r>
              <w:rPr>
                <w:rFonts w:cstheme="minorHAnsi"/>
                <w:color w:val="000000"/>
                <w:sz w:val="20"/>
                <w:szCs w:val="20"/>
                <w:lang w:val="en-US"/>
              </w:rPr>
              <w:t xml:space="preserve">right to apply to the </w:t>
            </w:r>
            <w:r w:rsidRPr="009E5AAF">
              <w:rPr>
                <w:rFonts w:cstheme="minorHAnsi"/>
                <w:color w:val="000000"/>
                <w:sz w:val="20"/>
                <w:szCs w:val="20"/>
                <w:lang w:val="en-US"/>
              </w:rPr>
              <w:t>Constitutional Court</w:t>
            </w:r>
            <w:r>
              <w:rPr>
                <w:rFonts w:cstheme="minorHAnsi"/>
                <w:color w:val="000000"/>
                <w:sz w:val="20"/>
                <w:szCs w:val="20"/>
                <w:lang w:val="en-US"/>
              </w:rPr>
              <w:t xml:space="preserve"> in case in case fundamental rights are infringed</w:t>
            </w:r>
            <w:r w:rsidRPr="009E5AAF">
              <w:rPr>
                <w:rFonts w:cstheme="minorHAnsi"/>
                <w:color w:val="000000"/>
                <w:sz w:val="20"/>
                <w:szCs w:val="20"/>
                <w:lang w:val="en-US"/>
              </w:rPr>
              <w:t>, was introduced by co</w:t>
            </w:r>
            <w:r>
              <w:rPr>
                <w:rFonts w:cstheme="minorHAnsi"/>
                <w:color w:val="000000"/>
                <w:sz w:val="20"/>
                <w:szCs w:val="20"/>
                <w:lang w:val="en-US"/>
              </w:rPr>
              <w:t>nstitutional amendments in 2010</w:t>
            </w:r>
            <w:r w:rsidRPr="009E5AAF">
              <w:rPr>
                <w:rFonts w:cstheme="minorHAnsi"/>
                <w:color w:val="000000"/>
                <w:sz w:val="20"/>
                <w:szCs w:val="20"/>
                <w:lang w:val="en-US"/>
              </w:rPr>
              <w:t>.</w:t>
            </w:r>
            <w:r>
              <w:rPr>
                <w:rFonts w:cstheme="minorHAnsi"/>
                <w:color w:val="000000"/>
                <w:sz w:val="20"/>
                <w:szCs w:val="20"/>
                <w:lang w:val="en-US"/>
              </w:rPr>
              <w:t xml:space="preserve"> </w:t>
            </w:r>
            <w:r w:rsidRPr="002429BD">
              <w:rPr>
                <w:rFonts w:cstheme="minorHAnsi"/>
                <w:color w:val="000000"/>
                <w:sz w:val="20"/>
                <w:szCs w:val="20"/>
                <w:lang w:val="en-US"/>
              </w:rPr>
              <w:t xml:space="preserve">The judgment was </w:t>
            </w:r>
            <w:r>
              <w:rPr>
                <w:rFonts w:cstheme="minorHAnsi"/>
                <w:color w:val="000000"/>
                <w:sz w:val="20"/>
                <w:szCs w:val="20"/>
                <w:lang w:val="en-US"/>
              </w:rPr>
              <w:t xml:space="preserve">translated, </w:t>
            </w:r>
            <w:r w:rsidRPr="002429BD">
              <w:rPr>
                <w:rFonts w:cstheme="minorHAnsi"/>
                <w:color w:val="000000"/>
                <w:sz w:val="20"/>
                <w:szCs w:val="20"/>
                <w:lang w:val="en-US"/>
              </w:rPr>
              <w:t>published a</w:t>
            </w:r>
            <w:r>
              <w:rPr>
                <w:rFonts w:cstheme="minorHAnsi"/>
                <w:color w:val="000000"/>
                <w:sz w:val="20"/>
                <w:szCs w:val="20"/>
                <w:lang w:val="en-US"/>
              </w:rPr>
              <w:t>nd disseminated.</w:t>
            </w:r>
          </w:p>
        </w:tc>
      </w:tr>
      <w:tr w:rsidR="006B4039" w:rsidRPr="00185598" w:rsidTr="000B4517">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6B4039" w:rsidRPr="00177C59" w:rsidRDefault="00974FA5" w:rsidP="00AF0ADD">
            <w:pPr>
              <w:jc w:val="center"/>
              <w:rPr>
                <w:sz w:val="20"/>
                <w:szCs w:val="20"/>
              </w:rPr>
            </w:pPr>
            <w:hyperlink r:id="rId226" w:history="1">
              <w:r w:rsidR="006B4039" w:rsidRPr="000536ED">
                <w:rPr>
                  <w:rStyle w:val="Hyperlink"/>
                  <w:b w:val="0"/>
                  <w:bCs w:val="0"/>
                  <w:sz w:val="20"/>
                  <w:szCs w:val="20"/>
                </w:rPr>
                <w:t>CM/ResDH(2013)175</w:t>
              </w:r>
            </w:hyperlink>
          </w:p>
        </w:tc>
        <w:tc>
          <w:tcPr>
            <w:tcW w:w="1418" w:type="dxa"/>
            <w:tcMar>
              <w:top w:w="113" w:type="dxa"/>
              <w:bottom w:w="113" w:type="dxa"/>
            </w:tcMar>
          </w:tcPr>
          <w:p w:rsidR="006B4039" w:rsidRDefault="006B4039" w:rsidP="004363F1">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UK /  M.S.</w:t>
            </w:r>
          </w:p>
        </w:tc>
        <w:tc>
          <w:tcPr>
            <w:tcW w:w="1134" w:type="dxa"/>
            <w:tcMar>
              <w:top w:w="113" w:type="dxa"/>
              <w:bottom w:w="113" w:type="dxa"/>
            </w:tcMar>
          </w:tcPr>
          <w:p w:rsidR="006B4039" w:rsidRDefault="006B4039" w:rsidP="004363F1">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24527/08</w:t>
            </w:r>
          </w:p>
        </w:tc>
        <w:tc>
          <w:tcPr>
            <w:tcW w:w="1417" w:type="dxa"/>
            <w:tcMar>
              <w:top w:w="113" w:type="dxa"/>
              <w:bottom w:w="113" w:type="dxa"/>
            </w:tcMar>
          </w:tcPr>
          <w:p w:rsidR="006B4039" w:rsidRDefault="006B4039" w:rsidP="004363F1">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03/08/2012</w:t>
            </w:r>
          </w:p>
          <w:p w:rsidR="006B4039" w:rsidRPr="00627A6E" w:rsidRDefault="006B4039" w:rsidP="004363F1">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627A6E">
              <w:rPr>
                <w:rFonts w:cstheme="minorHAnsi"/>
                <w:sz w:val="20"/>
                <w:szCs w:val="20"/>
              </w:rPr>
              <w:t>03/05/2012</w:t>
            </w:r>
          </w:p>
        </w:tc>
        <w:tc>
          <w:tcPr>
            <w:tcW w:w="3402" w:type="dxa"/>
            <w:tcMar>
              <w:top w:w="113" w:type="dxa"/>
              <w:bottom w:w="113" w:type="dxa"/>
            </w:tcMar>
          </w:tcPr>
          <w:p w:rsidR="006B4039" w:rsidRPr="008314F3" w:rsidRDefault="006B4039" w:rsidP="000536ED">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rPr>
            </w:pPr>
            <w:r>
              <w:rPr>
                <w:rFonts w:cstheme="minorHAnsi"/>
                <w:b/>
                <w:i/>
                <w:color w:val="000000"/>
                <w:sz w:val="20"/>
                <w:szCs w:val="20"/>
              </w:rPr>
              <w:t xml:space="preserve">Protection against ill-treatment: </w:t>
            </w:r>
            <w:r w:rsidRPr="000536ED">
              <w:rPr>
                <w:rFonts w:cstheme="minorHAnsi"/>
                <w:i/>
                <w:color w:val="000000"/>
                <w:sz w:val="20"/>
                <w:szCs w:val="20"/>
              </w:rPr>
              <w:t>Police custody of a mentally ill person without appropriate psychiatric treatment due to co-ordination difficulties between the relevant authorities; conditions endured constituted an affront to human dignity</w:t>
            </w:r>
            <w:r>
              <w:rPr>
                <w:rFonts w:cstheme="minorHAnsi"/>
                <w:i/>
                <w:color w:val="000000"/>
                <w:sz w:val="20"/>
                <w:szCs w:val="20"/>
              </w:rPr>
              <w:t>. (Article 3)</w:t>
            </w:r>
          </w:p>
        </w:tc>
        <w:tc>
          <w:tcPr>
            <w:tcW w:w="5670" w:type="dxa"/>
            <w:tcMar>
              <w:top w:w="113" w:type="dxa"/>
              <w:bottom w:w="113" w:type="dxa"/>
            </w:tcMar>
          </w:tcPr>
          <w:p w:rsidR="006B4039" w:rsidRDefault="006B4039" w:rsidP="000536ED">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rPr>
            </w:pPr>
            <w:r>
              <w:rPr>
                <w:rFonts w:cstheme="minorHAnsi"/>
                <w:color w:val="000000"/>
                <w:sz w:val="20"/>
                <w:szCs w:val="20"/>
              </w:rPr>
              <w:t>A</w:t>
            </w:r>
            <w:r w:rsidRPr="000536ED">
              <w:rPr>
                <w:rFonts w:cstheme="minorHAnsi"/>
                <w:color w:val="000000"/>
                <w:sz w:val="20"/>
                <w:szCs w:val="20"/>
              </w:rPr>
              <w:t xml:space="preserve"> Protocol between the relevant Health Service and the Police</w:t>
            </w:r>
            <w:r>
              <w:rPr>
                <w:rFonts w:cstheme="minorHAnsi"/>
                <w:color w:val="000000"/>
                <w:sz w:val="20"/>
                <w:szCs w:val="20"/>
              </w:rPr>
              <w:t xml:space="preserve"> was drawn up</w:t>
            </w:r>
            <w:r w:rsidRPr="000536ED">
              <w:rPr>
                <w:rFonts w:cstheme="minorHAnsi"/>
                <w:color w:val="000000"/>
                <w:sz w:val="20"/>
                <w:szCs w:val="20"/>
              </w:rPr>
              <w:t xml:space="preserve">. </w:t>
            </w:r>
            <w:r>
              <w:rPr>
                <w:rFonts w:cstheme="minorHAnsi"/>
                <w:color w:val="000000"/>
                <w:sz w:val="20"/>
                <w:szCs w:val="20"/>
              </w:rPr>
              <w:t xml:space="preserve">An </w:t>
            </w:r>
            <w:r w:rsidRPr="000536ED">
              <w:rPr>
                <w:rFonts w:cstheme="minorHAnsi"/>
                <w:color w:val="000000"/>
                <w:sz w:val="20"/>
                <w:szCs w:val="20"/>
              </w:rPr>
              <w:t xml:space="preserve">amendment to the Mental Health Act 1983 and the Code of Practice </w:t>
            </w:r>
            <w:r>
              <w:rPr>
                <w:rFonts w:cstheme="minorHAnsi"/>
                <w:color w:val="000000"/>
                <w:sz w:val="20"/>
                <w:szCs w:val="20"/>
              </w:rPr>
              <w:t>were introduced to allow a mentally ill person</w:t>
            </w:r>
            <w:r w:rsidRPr="000536ED">
              <w:rPr>
                <w:rFonts w:cstheme="minorHAnsi"/>
                <w:color w:val="000000"/>
                <w:sz w:val="20"/>
                <w:szCs w:val="20"/>
              </w:rPr>
              <w:t xml:space="preserve"> to be transferred from a police station to a hospital. The National Policing Improvement Agency also published various documents to provide guidance to the police on how to recognise and best respond to people with mental health problems. </w:t>
            </w:r>
            <w:r>
              <w:rPr>
                <w:rFonts w:cstheme="minorHAnsi"/>
                <w:color w:val="000000"/>
                <w:sz w:val="20"/>
                <w:szCs w:val="20"/>
              </w:rPr>
              <w:t>T</w:t>
            </w:r>
            <w:r w:rsidRPr="000536ED">
              <w:rPr>
                <w:rFonts w:cstheme="minorHAnsi"/>
                <w:color w:val="000000"/>
                <w:sz w:val="20"/>
                <w:szCs w:val="20"/>
              </w:rPr>
              <w:t>he judgment has been published and disseminated.</w:t>
            </w:r>
          </w:p>
        </w:tc>
      </w:tr>
      <w:tr w:rsidR="006B4039" w:rsidRPr="00185598" w:rsidTr="000B451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6B4039" w:rsidRDefault="00974FA5" w:rsidP="004363F1">
            <w:pPr>
              <w:jc w:val="center"/>
              <w:rPr>
                <w:sz w:val="20"/>
                <w:szCs w:val="20"/>
              </w:rPr>
            </w:pPr>
            <w:hyperlink r:id="rId227" w:history="1">
              <w:r w:rsidR="006B4039" w:rsidRPr="002A5132">
                <w:rPr>
                  <w:rStyle w:val="Hyperlink"/>
                  <w:b w:val="0"/>
                  <w:bCs w:val="0"/>
                  <w:sz w:val="20"/>
                  <w:szCs w:val="20"/>
                </w:rPr>
                <w:t>CM/ResDH(2013)114</w:t>
              </w:r>
            </w:hyperlink>
          </w:p>
        </w:tc>
        <w:tc>
          <w:tcPr>
            <w:tcW w:w="1418" w:type="dxa"/>
            <w:tcMar>
              <w:top w:w="113" w:type="dxa"/>
              <w:bottom w:w="113" w:type="dxa"/>
            </w:tcMar>
          </w:tcPr>
          <w:p w:rsidR="006B4039" w:rsidRDefault="006B4039" w:rsidP="004363F1">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 xml:space="preserve">UK / A. And Others </w:t>
            </w:r>
          </w:p>
        </w:tc>
        <w:tc>
          <w:tcPr>
            <w:tcW w:w="1134" w:type="dxa"/>
            <w:tcMar>
              <w:top w:w="113" w:type="dxa"/>
              <w:bottom w:w="113" w:type="dxa"/>
            </w:tcMar>
          </w:tcPr>
          <w:p w:rsidR="006B4039" w:rsidRDefault="006B4039" w:rsidP="004363F1">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3455/05</w:t>
            </w:r>
          </w:p>
        </w:tc>
        <w:tc>
          <w:tcPr>
            <w:tcW w:w="1417" w:type="dxa"/>
            <w:tcMar>
              <w:top w:w="113" w:type="dxa"/>
              <w:bottom w:w="113" w:type="dxa"/>
            </w:tcMar>
          </w:tcPr>
          <w:p w:rsidR="006B4039" w:rsidRDefault="006B4039" w:rsidP="004363F1">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19/02/2009</w:t>
            </w:r>
          </w:p>
          <w:p w:rsidR="006B4039" w:rsidRPr="004D3160" w:rsidRDefault="006B4039" w:rsidP="004363F1">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Pr>
                <w:rFonts w:cstheme="minorHAnsi"/>
                <w:sz w:val="20"/>
                <w:szCs w:val="20"/>
              </w:rPr>
              <w:t>Grand C</w:t>
            </w:r>
            <w:r w:rsidRPr="004D3160">
              <w:rPr>
                <w:rFonts w:cstheme="minorHAnsi"/>
                <w:sz w:val="20"/>
                <w:szCs w:val="20"/>
              </w:rPr>
              <w:t>hamber</w:t>
            </w:r>
          </w:p>
        </w:tc>
        <w:tc>
          <w:tcPr>
            <w:tcW w:w="3402" w:type="dxa"/>
            <w:tcMar>
              <w:top w:w="113" w:type="dxa"/>
              <w:bottom w:w="113" w:type="dxa"/>
            </w:tcMar>
          </w:tcPr>
          <w:p w:rsidR="006B4039" w:rsidRPr="002A5132" w:rsidRDefault="006B4039" w:rsidP="001C26F1">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i/>
                <w:color w:val="000000"/>
                <w:sz w:val="20"/>
                <w:szCs w:val="20"/>
              </w:rPr>
            </w:pPr>
            <w:r>
              <w:rPr>
                <w:rFonts w:cstheme="minorHAnsi"/>
                <w:b/>
                <w:i/>
                <w:color w:val="000000"/>
                <w:sz w:val="20"/>
                <w:szCs w:val="20"/>
              </w:rPr>
              <w:t xml:space="preserve">Protection of rights in detention: </w:t>
            </w:r>
            <w:r w:rsidRPr="004D3160">
              <w:rPr>
                <w:rFonts w:cstheme="minorHAnsi"/>
                <w:i/>
                <w:color w:val="000000"/>
                <w:sz w:val="20"/>
                <w:szCs w:val="20"/>
              </w:rPr>
              <w:t>Unlawful detention under Part 4 of the Anti-Terro</w:t>
            </w:r>
            <w:r>
              <w:rPr>
                <w:rFonts w:cstheme="minorHAnsi"/>
                <w:i/>
                <w:color w:val="000000"/>
                <w:sz w:val="20"/>
                <w:szCs w:val="20"/>
              </w:rPr>
              <w:t xml:space="preserve">rism Crime and Security Act 2001 (allowing </w:t>
            </w:r>
            <w:r w:rsidRPr="007B4FB3">
              <w:rPr>
                <w:rFonts w:cstheme="minorHAnsi"/>
                <w:i/>
                <w:color w:val="000000"/>
                <w:sz w:val="20"/>
                <w:szCs w:val="20"/>
              </w:rPr>
              <w:t xml:space="preserve">the detention pending </w:t>
            </w:r>
            <w:r w:rsidRPr="007B4FB3">
              <w:rPr>
                <w:rFonts w:cstheme="minorHAnsi"/>
                <w:i/>
                <w:color w:val="000000"/>
                <w:sz w:val="20"/>
                <w:szCs w:val="20"/>
              </w:rPr>
              <w:lastRenderedPageBreak/>
              <w:t xml:space="preserve">deportation of foreign nationals even if removal was not currently possible if the Secretary of State reasonably believed that the person’s presence in the UK was a risk to national security and reasonably suspected that the person was involved with international </w:t>
            </w:r>
            <w:r>
              <w:rPr>
                <w:rFonts w:cstheme="minorHAnsi"/>
                <w:i/>
                <w:color w:val="000000"/>
                <w:sz w:val="20"/>
                <w:szCs w:val="20"/>
              </w:rPr>
              <w:t xml:space="preserve">terrorism linked with Al Qa’ida); impossibility to effectively </w:t>
            </w:r>
            <w:r w:rsidRPr="002A5132">
              <w:rPr>
                <w:rFonts w:cstheme="minorHAnsi"/>
                <w:i/>
                <w:color w:val="000000"/>
                <w:sz w:val="20"/>
                <w:szCs w:val="20"/>
              </w:rPr>
              <w:t>challenge the allegations</w:t>
            </w:r>
            <w:r>
              <w:rPr>
                <w:rFonts w:cstheme="minorHAnsi"/>
                <w:i/>
                <w:color w:val="000000"/>
                <w:sz w:val="20"/>
                <w:szCs w:val="20"/>
              </w:rPr>
              <w:t xml:space="preserve"> brought and </w:t>
            </w:r>
            <w:r w:rsidRPr="002A5132">
              <w:rPr>
                <w:rFonts w:cstheme="minorHAnsi"/>
                <w:i/>
                <w:color w:val="000000"/>
                <w:sz w:val="20"/>
                <w:szCs w:val="20"/>
              </w:rPr>
              <w:t>lack of an enforceable right to compensation for the above violations.</w:t>
            </w:r>
            <w:r w:rsidRPr="004D3160">
              <w:rPr>
                <w:rFonts w:cstheme="minorHAnsi"/>
                <w:i/>
                <w:color w:val="000000"/>
                <w:sz w:val="20"/>
                <w:szCs w:val="20"/>
              </w:rPr>
              <w:t xml:space="preserve"> (</w:t>
            </w:r>
            <w:r>
              <w:rPr>
                <w:rFonts w:cstheme="minorHAnsi"/>
                <w:i/>
                <w:color w:val="000000"/>
                <w:sz w:val="20"/>
                <w:szCs w:val="20"/>
              </w:rPr>
              <w:t xml:space="preserve">Article </w:t>
            </w:r>
            <w:r w:rsidRPr="004D3160">
              <w:rPr>
                <w:rFonts w:cstheme="minorHAnsi"/>
                <w:i/>
                <w:color w:val="000000"/>
                <w:sz w:val="20"/>
                <w:szCs w:val="20"/>
              </w:rPr>
              <w:t>5</w:t>
            </w:r>
            <w:r>
              <w:rPr>
                <w:rFonts w:cstheme="minorHAnsi"/>
                <w:i/>
                <w:color w:val="000000"/>
                <w:sz w:val="20"/>
                <w:szCs w:val="20"/>
              </w:rPr>
              <w:t xml:space="preserve"> </w:t>
            </w:r>
            <w:r w:rsidRPr="004D3160">
              <w:rPr>
                <w:rFonts w:cstheme="minorHAnsi"/>
                <w:i/>
                <w:color w:val="000000"/>
                <w:sz w:val="20"/>
                <w:szCs w:val="20"/>
              </w:rPr>
              <w:t>§§</w:t>
            </w:r>
            <w:r>
              <w:rPr>
                <w:rFonts w:cstheme="minorHAnsi"/>
                <w:i/>
                <w:color w:val="000000"/>
                <w:sz w:val="20"/>
                <w:szCs w:val="20"/>
              </w:rPr>
              <w:t>1, 4 and 5)</w:t>
            </w:r>
          </w:p>
        </w:tc>
        <w:tc>
          <w:tcPr>
            <w:tcW w:w="5670" w:type="dxa"/>
            <w:tcMar>
              <w:top w:w="113" w:type="dxa"/>
              <w:bottom w:w="113" w:type="dxa"/>
            </w:tcMar>
          </w:tcPr>
          <w:p w:rsidR="006B4039" w:rsidRPr="004D3160" w:rsidRDefault="006B4039" w:rsidP="004D3160">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color w:val="000000"/>
                <w:sz w:val="20"/>
                <w:szCs w:val="20"/>
                <w:lang w:val="en-US"/>
              </w:rPr>
            </w:pPr>
            <w:r>
              <w:rPr>
                <w:rFonts w:cstheme="minorHAnsi"/>
                <w:color w:val="000000"/>
                <w:sz w:val="20"/>
                <w:szCs w:val="20"/>
              </w:rPr>
              <w:lastRenderedPageBreak/>
              <w:t>T</w:t>
            </w:r>
            <w:r w:rsidRPr="004D3160">
              <w:rPr>
                <w:rFonts w:cstheme="minorHAnsi"/>
                <w:color w:val="000000"/>
                <w:sz w:val="20"/>
                <w:szCs w:val="20"/>
                <w:lang w:val="en-US"/>
              </w:rPr>
              <w:t xml:space="preserve">he applicants are no longer detained under the </w:t>
            </w:r>
            <w:r>
              <w:rPr>
                <w:rFonts w:cstheme="minorHAnsi"/>
                <w:color w:val="000000"/>
                <w:sz w:val="20"/>
                <w:szCs w:val="20"/>
                <w:lang w:val="en-US"/>
              </w:rPr>
              <w:t>impugned legislation, which is</w:t>
            </w:r>
            <w:r w:rsidRPr="004D3160">
              <w:rPr>
                <w:rFonts w:cstheme="minorHAnsi"/>
                <w:color w:val="000000"/>
                <w:sz w:val="20"/>
                <w:szCs w:val="20"/>
                <w:lang w:val="en-US"/>
              </w:rPr>
              <w:t xml:space="preserve"> no longer in force. </w:t>
            </w:r>
            <w:r>
              <w:rPr>
                <w:rFonts w:cstheme="minorHAnsi"/>
                <w:color w:val="000000"/>
                <w:sz w:val="20"/>
                <w:szCs w:val="20"/>
                <w:lang w:val="en-US"/>
              </w:rPr>
              <w:t>D</w:t>
            </w:r>
            <w:r w:rsidRPr="004D3160">
              <w:rPr>
                <w:rFonts w:cstheme="minorHAnsi"/>
                <w:color w:val="000000"/>
                <w:sz w:val="20"/>
                <w:szCs w:val="20"/>
                <w:lang w:val="en-US"/>
              </w:rPr>
              <w:t xml:space="preserve">omestic courts </w:t>
            </w:r>
            <w:r>
              <w:rPr>
                <w:rFonts w:cstheme="minorHAnsi"/>
                <w:color w:val="000000"/>
                <w:sz w:val="20"/>
                <w:szCs w:val="20"/>
                <w:lang w:val="en-US"/>
              </w:rPr>
              <w:t xml:space="preserve">refer to the present </w:t>
            </w:r>
            <w:r w:rsidRPr="004D3160">
              <w:rPr>
                <w:rFonts w:cstheme="minorHAnsi"/>
                <w:color w:val="000000"/>
                <w:sz w:val="20"/>
                <w:szCs w:val="20"/>
                <w:lang w:val="en-US"/>
              </w:rPr>
              <w:t xml:space="preserve">judgment to proceedings under the replacement legislation. </w:t>
            </w:r>
            <w:r w:rsidRPr="00076698">
              <w:rPr>
                <w:rStyle w:val="sfbbfee58"/>
                <w:sz w:val="20"/>
                <w:szCs w:val="20"/>
              </w:rPr>
              <w:t>The judgment was published and disseminated.</w:t>
            </w:r>
            <w:r>
              <w:rPr>
                <w:rStyle w:val="sfbbfee58"/>
                <w:sz w:val="20"/>
                <w:szCs w:val="20"/>
              </w:rPr>
              <w:t xml:space="preserve"> </w:t>
            </w:r>
          </w:p>
          <w:p w:rsidR="006B4039" w:rsidRPr="004D3160" w:rsidRDefault="006B4039" w:rsidP="004363F1">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color w:val="000000"/>
                <w:sz w:val="20"/>
                <w:szCs w:val="20"/>
                <w:lang w:val="en-US"/>
              </w:rPr>
            </w:pPr>
          </w:p>
        </w:tc>
      </w:tr>
      <w:tr w:rsidR="006B4039" w:rsidRPr="00185598" w:rsidTr="000B4517">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6B4039" w:rsidRPr="00177C59" w:rsidRDefault="00974FA5" w:rsidP="00753B9E">
            <w:pPr>
              <w:jc w:val="center"/>
              <w:rPr>
                <w:sz w:val="20"/>
                <w:szCs w:val="20"/>
              </w:rPr>
            </w:pPr>
            <w:hyperlink r:id="rId228" w:history="1">
              <w:r w:rsidR="006B4039" w:rsidRPr="00B85194">
                <w:rPr>
                  <w:rStyle w:val="Hyperlink"/>
                  <w:b w:val="0"/>
                  <w:bCs w:val="0"/>
                  <w:sz w:val="20"/>
                  <w:szCs w:val="20"/>
                </w:rPr>
                <w:t>CM/ResDH(2013)217</w:t>
              </w:r>
            </w:hyperlink>
          </w:p>
        </w:tc>
        <w:tc>
          <w:tcPr>
            <w:tcW w:w="1418" w:type="dxa"/>
            <w:tcMar>
              <w:top w:w="113" w:type="dxa"/>
              <w:bottom w:w="113" w:type="dxa"/>
            </w:tcMar>
          </w:tcPr>
          <w:p w:rsidR="006B4039" w:rsidRDefault="006B4039" w:rsidP="004363F1">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UK / Betteridge</w:t>
            </w:r>
          </w:p>
        </w:tc>
        <w:tc>
          <w:tcPr>
            <w:tcW w:w="1134" w:type="dxa"/>
            <w:tcMar>
              <w:top w:w="113" w:type="dxa"/>
              <w:bottom w:w="113" w:type="dxa"/>
            </w:tcMar>
          </w:tcPr>
          <w:p w:rsidR="006B4039" w:rsidRDefault="006B4039" w:rsidP="004363F1">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1497/10</w:t>
            </w:r>
          </w:p>
        </w:tc>
        <w:tc>
          <w:tcPr>
            <w:tcW w:w="1417" w:type="dxa"/>
            <w:tcMar>
              <w:top w:w="113" w:type="dxa"/>
              <w:bottom w:w="113" w:type="dxa"/>
            </w:tcMar>
          </w:tcPr>
          <w:p w:rsidR="006B4039" w:rsidRDefault="006B4039" w:rsidP="004363F1">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29/04/2013</w:t>
            </w:r>
          </w:p>
          <w:p w:rsidR="006B4039" w:rsidRPr="00B85194" w:rsidRDefault="006B4039" w:rsidP="004363F1">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B85194">
              <w:rPr>
                <w:rFonts w:cstheme="minorHAnsi"/>
                <w:sz w:val="20"/>
                <w:szCs w:val="20"/>
              </w:rPr>
              <w:t>29/01/2013</w:t>
            </w:r>
          </w:p>
        </w:tc>
        <w:tc>
          <w:tcPr>
            <w:tcW w:w="3402" w:type="dxa"/>
            <w:tcMar>
              <w:top w:w="113" w:type="dxa"/>
              <w:bottom w:w="113" w:type="dxa"/>
            </w:tcMar>
          </w:tcPr>
          <w:p w:rsidR="006B4039" w:rsidRPr="008314F3" w:rsidRDefault="006B4039" w:rsidP="004363F1">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rPr>
            </w:pPr>
            <w:r>
              <w:rPr>
                <w:rStyle w:val="hps"/>
                <w:rFonts w:cstheme="minorHAnsi"/>
                <w:b/>
                <w:i/>
                <w:sz w:val="20"/>
                <w:szCs w:val="20"/>
              </w:rPr>
              <w:t xml:space="preserve">Protection of rights in detention: </w:t>
            </w:r>
            <w:r w:rsidRPr="009374DD">
              <w:rPr>
                <w:rStyle w:val="hps"/>
                <w:rFonts w:cstheme="minorHAnsi"/>
                <w:i/>
                <w:sz w:val="20"/>
                <w:szCs w:val="20"/>
              </w:rPr>
              <w:t>Unreasonable delay in the Parole Board review of the applicant’s eligibility for release, following the expiry of his tariff in December 2008 until 10 January 2010, and thus a breach of his right to a speedy review of the lawfulness of his detention. (Article 5§4)</w:t>
            </w:r>
          </w:p>
        </w:tc>
        <w:tc>
          <w:tcPr>
            <w:tcW w:w="5670" w:type="dxa"/>
            <w:tcMar>
              <w:top w:w="113" w:type="dxa"/>
              <w:bottom w:w="113" w:type="dxa"/>
            </w:tcMar>
          </w:tcPr>
          <w:p w:rsidR="006B4039" w:rsidRDefault="006B4039" w:rsidP="004363F1">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rPr>
            </w:pPr>
            <w:r>
              <w:rPr>
                <w:rFonts w:cstheme="minorHAnsi"/>
                <w:sz w:val="20"/>
                <w:szCs w:val="20"/>
              </w:rPr>
              <w:t>R</w:t>
            </w:r>
            <w:r w:rsidRPr="009374DD">
              <w:rPr>
                <w:rFonts w:cstheme="minorHAnsi"/>
                <w:sz w:val="20"/>
                <w:szCs w:val="20"/>
              </w:rPr>
              <w:t>ecruitment of an additional 60 judges, changes in the Parole Board Rules to increase its capaci</w:t>
            </w:r>
            <w:r>
              <w:rPr>
                <w:rFonts w:cstheme="minorHAnsi"/>
                <w:sz w:val="20"/>
                <w:szCs w:val="20"/>
              </w:rPr>
              <w:t>ty to hold oral hearings and</w:t>
            </w:r>
            <w:r w:rsidRPr="009374DD">
              <w:rPr>
                <w:rFonts w:cstheme="minorHAnsi"/>
                <w:sz w:val="20"/>
                <w:szCs w:val="20"/>
              </w:rPr>
              <w:t xml:space="preserve"> introduction of a new case management system.</w:t>
            </w:r>
            <w:r>
              <w:rPr>
                <w:rFonts w:cstheme="minorHAnsi"/>
                <w:sz w:val="20"/>
                <w:szCs w:val="20"/>
              </w:rPr>
              <w:t xml:space="preserve"> I</w:t>
            </w:r>
            <w:r w:rsidRPr="009374DD">
              <w:rPr>
                <w:rFonts w:cstheme="minorHAnsi"/>
                <w:sz w:val="20"/>
                <w:szCs w:val="20"/>
              </w:rPr>
              <w:t>ndeterminate sentences for public protection, which initially caused the delay, were abolished in December 2012.  </w:t>
            </w:r>
            <w:r>
              <w:rPr>
                <w:rFonts w:cstheme="minorHAnsi"/>
                <w:sz w:val="20"/>
                <w:szCs w:val="20"/>
              </w:rPr>
              <w:t xml:space="preserve">The </w:t>
            </w:r>
            <w:r w:rsidRPr="009374DD">
              <w:rPr>
                <w:rFonts w:cstheme="minorHAnsi"/>
                <w:sz w:val="20"/>
                <w:szCs w:val="20"/>
              </w:rPr>
              <w:t xml:space="preserve"> Supreme Court </w:t>
            </w:r>
            <w:r>
              <w:rPr>
                <w:rFonts w:cstheme="minorHAnsi"/>
                <w:sz w:val="20"/>
                <w:szCs w:val="20"/>
              </w:rPr>
              <w:t>set</w:t>
            </w:r>
            <w:r w:rsidRPr="009374DD">
              <w:rPr>
                <w:rFonts w:cstheme="minorHAnsi"/>
                <w:sz w:val="20"/>
                <w:szCs w:val="20"/>
              </w:rPr>
              <w:t xml:space="preserve"> out a framework for domestic courts in determining compensation </w:t>
            </w:r>
            <w:r>
              <w:rPr>
                <w:rFonts w:cstheme="minorHAnsi"/>
                <w:sz w:val="20"/>
                <w:szCs w:val="20"/>
              </w:rPr>
              <w:t xml:space="preserve">to </w:t>
            </w:r>
            <w:r w:rsidRPr="009374DD">
              <w:rPr>
                <w:rFonts w:cstheme="minorHAnsi"/>
                <w:sz w:val="20"/>
                <w:szCs w:val="20"/>
              </w:rPr>
              <w:t>be paid to prisoners follo</w:t>
            </w:r>
            <w:r>
              <w:rPr>
                <w:rFonts w:cstheme="minorHAnsi"/>
                <w:sz w:val="20"/>
                <w:szCs w:val="20"/>
              </w:rPr>
              <w:t xml:space="preserve">wing a breach of Article 5 (4), which </w:t>
            </w:r>
            <w:r w:rsidRPr="009374DD">
              <w:rPr>
                <w:rFonts w:cstheme="minorHAnsi"/>
                <w:sz w:val="20"/>
                <w:szCs w:val="20"/>
              </w:rPr>
              <w:t>should lead to an increased number of cases settling domestically.</w:t>
            </w:r>
          </w:p>
        </w:tc>
      </w:tr>
      <w:tr w:rsidR="006B4039" w:rsidRPr="00185598" w:rsidTr="000B451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6B4039" w:rsidRPr="00627A6E" w:rsidRDefault="00974FA5" w:rsidP="004363F1">
            <w:pPr>
              <w:jc w:val="center"/>
              <w:rPr>
                <w:b w:val="0"/>
                <w:sz w:val="20"/>
                <w:szCs w:val="20"/>
              </w:rPr>
            </w:pPr>
            <w:hyperlink r:id="rId229" w:history="1">
              <w:r w:rsidR="006B4039" w:rsidRPr="00D249ED">
                <w:rPr>
                  <w:rStyle w:val="Hyperlink"/>
                  <w:b w:val="0"/>
                  <w:bCs w:val="0"/>
                  <w:sz w:val="20"/>
                  <w:szCs w:val="20"/>
                </w:rPr>
                <w:t>CM/ResDH(2013)237</w:t>
              </w:r>
            </w:hyperlink>
          </w:p>
        </w:tc>
        <w:tc>
          <w:tcPr>
            <w:tcW w:w="1418" w:type="dxa"/>
            <w:tcMar>
              <w:top w:w="113" w:type="dxa"/>
              <w:bottom w:w="113" w:type="dxa"/>
            </w:tcMar>
          </w:tcPr>
          <w:p w:rsidR="006B4039" w:rsidRDefault="006B4039" w:rsidP="004363F1">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UK / Buckland</w:t>
            </w:r>
          </w:p>
        </w:tc>
        <w:tc>
          <w:tcPr>
            <w:tcW w:w="1134" w:type="dxa"/>
            <w:tcMar>
              <w:top w:w="113" w:type="dxa"/>
              <w:bottom w:w="113" w:type="dxa"/>
            </w:tcMar>
          </w:tcPr>
          <w:p w:rsidR="006B4039" w:rsidRDefault="006B4039" w:rsidP="004363F1">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40060/08</w:t>
            </w:r>
          </w:p>
        </w:tc>
        <w:tc>
          <w:tcPr>
            <w:tcW w:w="1417" w:type="dxa"/>
            <w:tcMar>
              <w:top w:w="113" w:type="dxa"/>
              <w:bottom w:w="113" w:type="dxa"/>
            </w:tcMar>
          </w:tcPr>
          <w:p w:rsidR="006B4039" w:rsidRDefault="006B4039" w:rsidP="00D249ED">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C2434C">
              <w:rPr>
                <w:rFonts w:cstheme="minorHAnsi"/>
                <w:b/>
                <w:sz w:val="20"/>
                <w:szCs w:val="20"/>
              </w:rPr>
              <w:t>18/11/2012</w:t>
            </w:r>
          </w:p>
          <w:p w:rsidR="006B4039" w:rsidRDefault="006B4039" w:rsidP="00D249ED">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C2434C">
              <w:rPr>
                <w:rFonts w:cstheme="minorHAnsi"/>
                <w:sz w:val="20"/>
                <w:szCs w:val="20"/>
              </w:rPr>
              <w:t>18/08/2012</w:t>
            </w:r>
          </w:p>
        </w:tc>
        <w:tc>
          <w:tcPr>
            <w:tcW w:w="3402" w:type="dxa"/>
            <w:tcMar>
              <w:top w:w="113" w:type="dxa"/>
              <w:bottom w:w="113" w:type="dxa"/>
            </w:tcMar>
          </w:tcPr>
          <w:p w:rsidR="006B4039" w:rsidRPr="008314F3" w:rsidRDefault="006B4039" w:rsidP="004363F1">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rPr>
            </w:pPr>
            <w:r w:rsidRPr="00436028">
              <w:rPr>
                <w:rFonts w:cstheme="minorHAnsi"/>
                <w:b/>
                <w:i/>
                <w:color w:val="000000"/>
                <w:sz w:val="20"/>
                <w:szCs w:val="20"/>
              </w:rPr>
              <w:t xml:space="preserve">Protection of family life and home: </w:t>
            </w:r>
            <w:r w:rsidRPr="00436028">
              <w:rPr>
                <w:rFonts w:cstheme="minorHAnsi"/>
                <w:i/>
                <w:color w:val="000000"/>
                <w:sz w:val="20"/>
                <w:szCs w:val="20"/>
              </w:rPr>
              <w:t>Eviction of the applicant, a gypsy living on a caravan site in Wales, without sufficient procedural safeguards to allow her to challenge the decision in the courts on the basis of the alleged disproportionality of  the measure in light of her personal circumstances. (Article 8 procedural limb)</w:t>
            </w:r>
          </w:p>
        </w:tc>
        <w:tc>
          <w:tcPr>
            <w:tcW w:w="5670" w:type="dxa"/>
            <w:tcMar>
              <w:top w:w="113" w:type="dxa"/>
              <w:bottom w:w="113" w:type="dxa"/>
            </w:tcMar>
          </w:tcPr>
          <w:p w:rsidR="006B4039" w:rsidRDefault="006B4039" w:rsidP="0049148E">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color w:val="000000"/>
                <w:sz w:val="20"/>
                <w:szCs w:val="20"/>
              </w:rPr>
            </w:pPr>
            <w:r w:rsidRPr="00D2472F">
              <w:rPr>
                <w:rFonts w:cstheme="minorHAnsi"/>
                <w:sz w:val="20"/>
                <w:szCs w:val="20"/>
              </w:rPr>
              <w:t xml:space="preserve">Following </w:t>
            </w:r>
            <w:r>
              <w:rPr>
                <w:rFonts w:cstheme="minorHAnsi"/>
                <w:sz w:val="20"/>
                <w:szCs w:val="20"/>
              </w:rPr>
              <w:t xml:space="preserve">the </w:t>
            </w:r>
            <w:r w:rsidRPr="00D2472F">
              <w:rPr>
                <w:rFonts w:cstheme="minorHAnsi"/>
                <w:sz w:val="20"/>
                <w:szCs w:val="20"/>
              </w:rPr>
              <w:t>Connors</w:t>
            </w:r>
            <w:r>
              <w:rPr>
                <w:rFonts w:cstheme="minorHAnsi"/>
                <w:sz w:val="20"/>
                <w:szCs w:val="20"/>
              </w:rPr>
              <w:t xml:space="preserve"> case (</w:t>
            </w:r>
            <w:r w:rsidRPr="00D249ED">
              <w:rPr>
                <w:rFonts w:cstheme="minorHAnsi"/>
                <w:sz w:val="20"/>
                <w:szCs w:val="20"/>
              </w:rPr>
              <w:t>66746/01</w:t>
            </w:r>
            <w:r>
              <w:rPr>
                <w:rFonts w:cstheme="minorHAnsi"/>
                <w:sz w:val="20"/>
                <w:szCs w:val="20"/>
              </w:rPr>
              <w:t>)</w:t>
            </w:r>
            <w:r w:rsidRPr="00D2472F">
              <w:rPr>
                <w:rFonts w:cstheme="minorHAnsi"/>
                <w:sz w:val="20"/>
                <w:szCs w:val="20"/>
              </w:rPr>
              <w:t xml:space="preserve">, the government brought into force in England and Wales legislation that provides improved protection against eviction for occupiers of local authority Gypsy and Traveller sites. In particular, the Housing and Regeneration Act 2008 was enacted. Section 318 makes changes to the definition of “protected site” within section 5(1) of the Mobile Homes Act 1983 so that Gypsies and Travellers who reside on local authority sites are now afforded greater security of tenure. In order to evict a Gypsy or Traveller from one of their sites a local authority will need to satisfy the court that a term of the agreement to occupy a pitch </w:t>
            </w:r>
            <w:r>
              <w:rPr>
                <w:rFonts w:cstheme="minorHAnsi"/>
                <w:sz w:val="20"/>
                <w:szCs w:val="20"/>
              </w:rPr>
              <w:t xml:space="preserve">was </w:t>
            </w:r>
            <w:r w:rsidRPr="00D2472F">
              <w:rPr>
                <w:rFonts w:cstheme="minorHAnsi"/>
                <w:sz w:val="20"/>
                <w:szCs w:val="20"/>
              </w:rPr>
              <w:t xml:space="preserve">breached, that the occupier failed to comply with a </w:t>
            </w:r>
            <w:r w:rsidRPr="00D2472F">
              <w:rPr>
                <w:rFonts w:cstheme="minorHAnsi"/>
                <w:sz w:val="20"/>
                <w:szCs w:val="20"/>
              </w:rPr>
              <w:lastRenderedPageBreak/>
              <w:t>notice to remedy the breach, and that it is reasonable to terminate the agreement. Section 318 entered into force in England on 30/04/2011.</w:t>
            </w:r>
            <w:r>
              <w:rPr>
                <w:rFonts w:cstheme="minorHAnsi"/>
                <w:sz w:val="20"/>
                <w:szCs w:val="20"/>
              </w:rPr>
              <w:t xml:space="preserve"> </w:t>
            </w:r>
            <w:r w:rsidRPr="00D2472F">
              <w:rPr>
                <w:rFonts w:cstheme="minorHAnsi"/>
                <w:sz w:val="20"/>
                <w:szCs w:val="20"/>
              </w:rPr>
              <w:t>Following a public consultation in Wales on consequential amendments to the Mobile Homes Act 1983 and the Housing and Regeneration Act 2008, which lasted for three months and involved Gypsies and Travellers, representative bodies and local authority site owners, section 318 of the Housing and Regeneration Act 2008 came into force on 10 July 2013.</w:t>
            </w:r>
          </w:p>
        </w:tc>
      </w:tr>
      <w:tr w:rsidR="006B4039" w:rsidRPr="00185598" w:rsidTr="000B4517">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6B4039" w:rsidRPr="00177C59" w:rsidRDefault="00974FA5" w:rsidP="00AF0ADD">
            <w:pPr>
              <w:jc w:val="center"/>
              <w:rPr>
                <w:sz w:val="20"/>
                <w:szCs w:val="20"/>
              </w:rPr>
            </w:pPr>
            <w:hyperlink r:id="rId230" w:history="1">
              <w:r w:rsidR="006B4039" w:rsidRPr="00DE7E68">
                <w:rPr>
                  <w:rStyle w:val="Hyperlink"/>
                  <w:b w:val="0"/>
                  <w:bCs w:val="0"/>
                  <w:sz w:val="20"/>
                  <w:szCs w:val="20"/>
                </w:rPr>
                <w:t>CM/ResDH(2013)174</w:t>
              </w:r>
            </w:hyperlink>
          </w:p>
        </w:tc>
        <w:tc>
          <w:tcPr>
            <w:tcW w:w="1418" w:type="dxa"/>
            <w:tcMar>
              <w:top w:w="113" w:type="dxa"/>
              <w:bottom w:w="113" w:type="dxa"/>
            </w:tcMar>
          </w:tcPr>
          <w:p w:rsidR="006B4039" w:rsidRDefault="006B4039" w:rsidP="004363F1">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UK / Connors</w:t>
            </w:r>
          </w:p>
        </w:tc>
        <w:tc>
          <w:tcPr>
            <w:tcW w:w="1134" w:type="dxa"/>
            <w:tcMar>
              <w:top w:w="113" w:type="dxa"/>
              <w:bottom w:w="113" w:type="dxa"/>
            </w:tcMar>
          </w:tcPr>
          <w:p w:rsidR="006B4039" w:rsidRDefault="006B4039" w:rsidP="004363F1">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66746/01</w:t>
            </w:r>
          </w:p>
        </w:tc>
        <w:tc>
          <w:tcPr>
            <w:tcW w:w="1417" w:type="dxa"/>
            <w:tcMar>
              <w:top w:w="113" w:type="dxa"/>
              <w:bottom w:w="113" w:type="dxa"/>
            </w:tcMar>
          </w:tcPr>
          <w:p w:rsidR="006B4039" w:rsidRDefault="006B4039" w:rsidP="004363F1">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27/08/2004</w:t>
            </w:r>
          </w:p>
          <w:p w:rsidR="006B4039" w:rsidRPr="00627A6E" w:rsidRDefault="006B4039" w:rsidP="004363F1">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627A6E">
              <w:rPr>
                <w:rFonts w:cstheme="minorHAnsi"/>
                <w:sz w:val="20"/>
                <w:szCs w:val="20"/>
              </w:rPr>
              <w:t>27/05/2004</w:t>
            </w:r>
          </w:p>
        </w:tc>
        <w:tc>
          <w:tcPr>
            <w:tcW w:w="3402" w:type="dxa"/>
            <w:tcMar>
              <w:top w:w="113" w:type="dxa"/>
              <w:bottom w:w="113" w:type="dxa"/>
            </w:tcMar>
          </w:tcPr>
          <w:p w:rsidR="006B4039" w:rsidRPr="008314F3" w:rsidRDefault="006B4039" w:rsidP="004363F1">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rPr>
            </w:pPr>
            <w:r>
              <w:rPr>
                <w:rStyle w:val="hps"/>
                <w:rFonts w:cstheme="minorHAnsi"/>
                <w:b/>
                <w:i/>
                <w:sz w:val="20"/>
                <w:szCs w:val="20"/>
              </w:rPr>
              <w:t xml:space="preserve">Protection of family life and home: </w:t>
            </w:r>
            <w:r>
              <w:rPr>
                <w:rStyle w:val="hps"/>
                <w:rFonts w:cstheme="minorHAnsi"/>
                <w:i/>
                <w:sz w:val="20"/>
                <w:szCs w:val="20"/>
              </w:rPr>
              <w:t>Eviction of a family from a gypsy caravan site by a local authority without procedural safeguards. (Article 8)</w:t>
            </w:r>
          </w:p>
        </w:tc>
        <w:tc>
          <w:tcPr>
            <w:tcW w:w="5670" w:type="dxa"/>
            <w:tcMar>
              <w:top w:w="113" w:type="dxa"/>
              <w:bottom w:w="113" w:type="dxa"/>
            </w:tcMar>
          </w:tcPr>
          <w:p w:rsidR="006B4039" w:rsidRDefault="006B4039" w:rsidP="004363F1">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rPr>
            </w:pPr>
            <w:r>
              <w:rPr>
                <w:rFonts w:cstheme="minorHAnsi"/>
                <w:sz w:val="20"/>
                <w:szCs w:val="20"/>
              </w:rPr>
              <w:t>Amendments made to the Caravan Sites Act 1968 by the Housing Act 2004 enable courts to suspend, for up to twelve months at a time, the enforcement of a possession order made in respect of local authority Gypsy/Traveller sites. In addition, the Housing and Regeneration Act 2008, which received Royal Assent on 22/07/2008, amends the Mobile Homes Act 1983 so as to confer greater security of tenure on those living on residential caravan sites. Section 318 of the 2008 Act amends the definition of “protected site” in the Mobile Homes Act 1983, extending the protections in the 1983 Act to local authority Gypsy and Traveller sites. In order to evict a Gypsy or Traveller from their site a local authority will need to satisfy the court that (i) a term of the agreement to occupy a pitch has been breached and the occupier has failed to comply with a notice to remedy the breach, and (ii) it is reasonable to terminate the agreement. Secondary legislation came into force on 30/04/11. Section 318 of the Housing and Regeneration Act 2008 is not yet in force in Wales, where the provision is expected to enter into force on 26/06/2013. Implementation of the Court’s judgment in Buckland addresses the situation in Wales.</w:t>
            </w:r>
          </w:p>
        </w:tc>
      </w:tr>
      <w:tr w:rsidR="006B4039" w:rsidRPr="00185598" w:rsidTr="000B451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6B4039" w:rsidRDefault="00974FA5" w:rsidP="004363F1">
            <w:pPr>
              <w:jc w:val="center"/>
              <w:rPr>
                <w:b w:val="0"/>
                <w:bCs w:val="0"/>
                <w:sz w:val="20"/>
                <w:szCs w:val="20"/>
                <w:u w:val="single"/>
              </w:rPr>
            </w:pPr>
            <w:hyperlink r:id="rId231" w:history="1">
              <w:r w:rsidR="006B4039" w:rsidRPr="00D174CA">
                <w:rPr>
                  <w:rStyle w:val="Hyperlink"/>
                  <w:b w:val="0"/>
                  <w:bCs w:val="0"/>
                  <w:sz w:val="20"/>
                  <w:szCs w:val="20"/>
                </w:rPr>
                <w:t>CM/ResDH(2013)52</w:t>
              </w:r>
            </w:hyperlink>
          </w:p>
        </w:tc>
        <w:tc>
          <w:tcPr>
            <w:tcW w:w="1418" w:type="dxa"/>
            <w:tcMar>
              <w:top w:w="113" w:type="dxa"/>
              <w:bottom w:w="113" w:type="dxa"/>
            </w:tcMar>
          </w:tcPr>
          <w:p w:rsidR="006B4039" w:rsidRDefault="006B4039" w:rsidP="004363F1">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UK / Gillan and Quinton</w:t>
            </w:r>
          </w:p>
        </w:tc>
        <w:tc>
          <w:tcPr>
            <w:tcW w:w="1134" w:type="dxa"/>
            <w:tcMar>
              <w:top w:w="113" w:type="dxa"/>
              <w:bottom w:w="113" w:type="dxa"/>
            </w:tcMar>
          </w:tcPr>
          <w:p w:rsidR="006B4039" w:rsidRDefault="006B4039" w:rsidP="004363F1">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4158/05</w:t>
            </w:r>
          </w:p>
        </w:tc>
        <w:tc>
          <w:tcPr>
            <w:tcW w:w="1417" w:type="dxa"/>
            <w:tcMar>
              <w:top w:w="113" w:type="dxa"/>
              <w:bottom w:w="113" w:type="dxa"/>
            </w:tcMar>
          </w:tcPr>
          <w:p w:rsidR="006B4039" w:rsidRDefault="006B4039" w:rsidP="004363F1">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26/06/2010</w:t>
            </w:r>
          </w:p>
          <w:p w:rsidR="006B4039" w:rsidRPr="00D174CA" w:rsidRDefault="006B4039" w:rsidP="004363F1">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D174CA">
              <w:rPr>
                <w:rFonts w:cstheme="minorHAnsi"/>
                <w:sz w:val="20"/>
                <w:szCs w:val="20"/>
              </w:rPr>
              <w:t>28/03/2010</w:t>
            </w:r>
          </w:p>
        </w:tc>
        <w:tc>
          <w:tcPr>
            <w:tcW w:w="3402" w:type="dxa"/>
            <w:tcMar>
              <w:top w:w="113" w:type="dxa"/>
              <w:bottom w:w="113" w:type="dxa"/>
            </w:tcMar>
          </w:tcPr>
          <w:p w:rsidR="006B4039" w:rsidRPr="008314F3" w:rsidRDefault="006B4039" w:rsidP="004363F1">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rPr>
            </w:pPr>
            <w:r>
              <w:rPr>
                <w:rStyle w:val="hps"/>
                <w:rFonts w:cstheme="minorHAnsi"/>
                <w:b/>
                <w:i/>
                <w:sz w:val="20"/>
                <w:szCs w:val="20"/>
              </w:rPr>
              <w:t xml:space="preserve">Protection of private life: </w:t>
            </w:r>
            <w:r>
              <w:rPr>
                <w:rStyle w:val="hps"/>
                <w:rFonts w:cstheme="minorHAnsi"/>
                <w:i/>
                <w:sz w:val="20"/>
                <w:szCs w:val="20"/>
              </w:rPr>
              <w:t xml:space="preserve">Lack of adequate safeguards on police powers to "stop and search" individuals suspected of terror offences under section 44 of the Terrorism Act 2000. </w:t>
            </w:r>
            <w:r>
              <w:rPr>
                <w:rStyle w:val="hps"/>
                <w:rFonts w:cstheme="minorHAnsi"/>
                <w:i/>
                <w:sz w:val="20"/>
                <w:szCs w:val="20"/>
              </w:rPr>
              <w:lastRenderedPageBreak/>
              <w:t>(Article 8)</w:t>
            </w:r>
          </w:p>
        </w:tc>
        <w:tc>
          <w:tcPr>
            <w:tcW w:w="5670" w:type="dxa"/>
            <w:tcMar>
              <w:top w:w="113" w:type="dxa"/>
              <w:bottom w:w="113" w:type="dxa"/>
            </w:tcMar>
          </w:tcPr>
          <w:p w:rsidR="006B4039" w:rsidRDefault="006B4039" w:rsidP="00D174CA">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color w:val="000000"/>
                <w:sz w:val="20"/>
                <w:szCs w:val="20"/>
              </w:rPr>
            </w:pPr>
            <w:r>
              <w:rPr>
                <w:rFonts w:eastAsia="Times New Roman" w:cstheme="minorHAnsi"/>
                <w:sz w:val="20"/>
                <w:szCs w:val="20"/>
                <w:lang w:eastAsia="en-GB"/>
              </w:rPr>
              <w:lastRenderedPageBreak/>
              <w:t xml:space="preserve">On 08/07/2010 a wider Government review examined various counter-terrorism measures and powers and finally recommended significant legislative changes to ensure that previous misuse associated with section 44 is not repeated. Thus an urgent remedial order under section 10 of and Schedule 2 to the Human </w:t>
            </w:r>
            <w:r>
              <w:rPr>
                <w:rFonts w:eastAsia="Times New Roman" w:cstheme="minorHAnsi"/>
                <w:sz w:val="20"/>
                <w:szCs w:val="20"/>
                <w:lang w:eastAsia="en-GB"/>
              </w:rPr>
              <w:lastRenderedPageBreak/>
              <w:t>Rights Act 1998, to immediately repeal and replace section 44 with new, circumscribed powers was made. The Home Secretary made an urgent remedial order containing new provisions, which came into force on 18/03/2011. The Protections of Freedoms Act 2012 places the powers provided by the Terrorism Act 2000 (Remedial) Order 2011 on a permanent footing. Its Section 59 repeals the stop and search powers in sections 44 to 47 of the 2000 Act. Section 60 and Schedule 5 to that Act introduce new and tightly circumscribed powers. The new powers enable the police to stop and search people and vehicles with no suspicion only in exceptional circumstances, where a senior police officer reasonably suspects that an act of terrorism will take place and where the powers are considered necessary to prevent such an act. In addition to this significantly higher threshold for the police to authorise the use of the powers, Section 62 provides for a Code of Practice for terrorism stop and search powers. The Codes of Practice in Great Britain and Northern Ireland came into force on 10/05/2012.</w:t>
            </w:r>
          </w:p>
        </w:tc>
      </w:tr>
      <w:tr w:rsidR="006B4039" w:rsidRPr="00185598" w:rsidTr="000B4517">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6B4039" w:rsidRDefault="00974FA5" w:rsidP="004363F1">
            <w:pPr>
              <w:jc w:val="center"/>
              <w:rPr>
                <w:sz w:val="20"/>
                <w:szCs w:val="20"/>
              </w:rPr>
            </w:pPr>
            <w:hyperlink r:id="rId232" w:history="1">
              <w:r w:rsidR="006B4039" w:rsidRPr="00462866">
                <w:rPr>
                  <w:rStyle w:val="Hyperlink"/>
                  <w:b w:val="0"/>
                  <w:bCs w:val="0"/>
                  <w:sz w:val="20"/>
                  <w:szCs w:val="20"/>
                </w:rPr>
                <w:t>CM/ResDH(2013)198</w:t>
              </w:r>
            </w:hyperlink>
          </w:p>
        </w:tc>
        <w:tc>
          <w:tcPr>
            <w:tcW w:w="1418" w:type="dxa"/>
            <w:tcMar>
              <w:top w:w="113" w:type="dxa"/>
              <w:bottom w:w="113" w:type="dxa"/>
            </w:tcMar>
          </w:tcPr>
          <w:p w:rsidR="006B4039" w:rsidRDefault="006B4039" w:rsidP="004363F1">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UK / Othman (Abu Qatada)</w:t>
            </w:r>
          </w:p>
        </w:tc>
        <w:tc>
          <w:tcPr>
            <w:tcW w:w="1134" w:type="dxa"/>
            <w:tcMar>
              <w:top w:w="113" w:type="dxa"/>
              <w:bottom w:w="113" w:type="dxa"/>
            </w:tcMar>
          </w:tcPr>
          <w:p w:rsidR="006B4039" w:rsidRDefault="006B4039" w:rsidP="004363F1">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8139/09</w:t>
            </w:r>
          </w:p>
        </w:tc>
        <w:tc>
          <w:tcPr>
            <w:tcW w:w="1417" w:type="dxa"/>
            <w:tcMar>
              <w:top w:w="113" w:type="dxa"/>
              <w:bottom w:w="113" w:type="dxa"/>
            </w:tcMar>
          </w:tcPr>
          <w:p w:rsidR="006B4039" w:rsidRDefault="006B4039" w:rsidP="004363F1">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09/05/2012</w:t>
            </w:r>
          </w:p>
          <w:p w:rsidR="006B4039" w:rsidRPr="00572975" w:rsidRDefault="006B4039" w:rsidP="004363F1">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572975">
              <w:rPr>
                <w:rFonts w:cstheme="minorHAnsi"/>
                <w:sz w:val="20"/>
                <w:szCs w:val="20"/>
              </w:rPr>
              <w:t>17/01/2012</w:t>
            </w:r>
          </w:p>
        </w:tc>
        <w:tc>
          <w:tcPr>
            <w:tcW w:w="3402" w:type="dxa"/>
            <w:tcMar>
              <w:top w:w="113" w:type="dxa"/>
              <w:bottom w:w="113" w:type="dxa"/>
            </w:tcMar>
          </w:tcPr>
          <w:p w:rsidR="006B4039" w:rsidRPr="008314F3" w:rsidRDefault="006B4039" w:rsidP="00D369A2">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rPr>
            </w:pPr>
            <w:r w:rsidRPr="003E36F2">
              <w:rPr>
                <w:rFonts w:cstheme="minorHAnsi"/>
                <w:b/>
                <w:i/>
                <w:color w:val="000000"/>
                <w:sz w:val="20"/>
                <w:szCs w:val="20"/>
              </w:rPr>
              <w:t>Access to and efficient functioning of justice</w:t>
            </w:r>
            <w:r>
              <w:rPr>
                <w:rFonts w:cstheme="minorHAnsi"/>
                <w:b/>
                <w:i/>
                <w:color w:val="000000"/>
                <w:sz w:val="20"/>
                <w:szCs w:val="20"/>
              </w:rPr>
              <w:t xml:space="preserve"> in the context of deportation </w:t>
            </w:r>
            <w:r w:rsidRPr="00132638">
              <w:rPr>
                <w:rFonts w:cstheme="minorHAnsi"/>
                <w:i/>
                <w:color w:val="000000"/>
                <w:sz w:val="20"/>
                <w:szCs w:val="20"/>
              </w:rPr>
              <w:t>on national security grounds</w:t>
            </w:r>
            <w:r w:rsidRPr="00132638">
              <w:rPr>
                <w:rFonts w:cstheme="minorHAnsi"/>
                <w:i/>
                <w:color w:val="000000"/>
                <w:sz w:val="20"/>
                <w:szCs w:val="20"/>
                <w:lang w:val="en-US"/>
              </w:rPr>
              <w:t>:</w:t>
            </w:r>
            <w:r>
              <w:rPr>
                <w:rFonts w:cstheme="minorHAnsi"/>
                <w:b/>
                <w:i/>
                <w:color w:val="000000"/>
                <w:sz w:val="20"/>
                <w:szCs w:val="20"/>
                <w:lang w:val="en-US"/>
              </w:rPr>
              <w:t xml:space="preserve"> </w:t>
            </w:r>
            <w:r w:rsidRPr="00FA6EE1">
              <w:rPr>
                <w:rFonts w:cstheme="minorHAnsi"/>
                <w:i/>
                <w:color w:val="000000"/>
                <w:sz w:val="20"/>
                <w:szCs w:val="20"/>
                <w:lang w:val="en-US"/>
              </w:rPr>
              <w:t xml:space="preserve">Due </w:t>
            </w:r>
            <w:r w:rsidRPr="00FA6EE1">
              <w:rPr>
                <w:rFonts w:cstheme="minorHAnsi"/>
                <w:i/>
                <w:color w:val="000000"/>
                <w:sz w:val="20"/>
                <w:szCs w:val="20"/>
              </w:rPr>
              <w:t xml:space="preserve">to a real risk of a flagrant denial of justice </w:t>
            </w:r>
            <w:r>
              <w:rPr>
                <w:rFonts w:cstheme="minorHAnsi"/>
                <w:i/>
                <w:color w:val="000000"/>
                <w:sz w:val="20"/>
                <w:szCs w:val="20"/>
              </w:rPr>
              <w:t xml:space="preserve">following </w:t>
            </w:r>
            <w:r w:rsidRPr="00FA6EE1">
              <w:rPr>
                <w:rFonts w:cstheme="minorHAnsi"/>
                <w:i/>
                <w:color w:val="000000"/>
                <w:sz w:val="20"/>
                <w:szCs w:val="20"/>
              </w:rPr>
              <w:t>the admittance of evidence obtained by torture of third parties at the applicant’s retrial in Jordan, his deportation would infringe his right to a fair trial. (Article 6 §1)</w:t>
            </w:r>
          </w:p>
        </w:tc>
        <w:tc>
          <w:tcPr>
            <w:tcW w:w="5670" w:type="dxa"/>
            <w:tcMar>
              <w:top w:w="113" w:type="dxa"/>
              <w:bottom w:w="113" w:type="dxa"/>
            </w:tcMar>
          </w:tcPr>
          <w:p w:rsidR="006B4039" w:rsidRPr="00132638" w:rsidRDefault="006B4039" w:rsidP="002B797C">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rPr>
            </w:pPr>
            <w:r>
              <w:rPr>
                <w:rFonts w:cstheme="minorHAnsi"/>
                <w:color w:val="000000"/>
                <w:sz w:val="20"/>
                <w:szCs w:val="20"/>
              </w:rPr>
              <w:t>D</w:t>
            </w:r>
            <w:r w:rsidRPr="00132638">
              <w:rPr>
                <w:rFonts w:cstheme="minorHAnsi"/>
                <w:color w:val="000000"/>
                <w:sz w:val="20"/>
                <w:szCs w:val="20"/>
              </w:rPr>
              <w:t>iplomatic assurances</w:t>
            </w:r>
            <w:r>
              <w:rPr>
                <w:rFonts w:cstheme="minorHAnsi"/>
                <w:color w:val="000000"/>
                <w:sz w:val="20"/>
                <w:szCs w:val="20"/>
              </w:rPr>
              <w:t xml:space="preserve"> were obtained</w:t>
            </w:r>
            <w:r w:rsidRPr="00132638">
              <w:rPr>
                <w:rFonts w:cstheme="minorHAnsi"/>
                <w:color w:val="000000"/>
                <w:sz w:val="20"/>
                <w:szCs w:val="20"/>
              </w:rPr>
              <w:t xml:space="preserve"> from Jordan against the risk of evidence obtained by torture being used against the applicant at his retrial. </w:t>
            </w:r>
            <w:r>
              <w:rPr>
                <w:rFonts w:cstheme="minorHAnsi"/>
                <w:color w:val="000000"/>
                <w:sz w:val="20"/>
                <w:szCs w:val="20"/>
              </w:rPr>
              <w:t>T</w:t>
            </w:r>
            <w:r w:rsidRPr="00132638">
              <w:rPr>
                <w:rFonts w:cstheme="minorHAnsi"/>
                <w:color w:val="000000"/>
                <w:sz w:val="20"/>
                <w:szCs w:val="20"/>
              </w:rPr>
              <w:t xml:space="preserve">hose assurances </w:t>
            </w:r>
            <w:r>
              <w:rPr>
                <w:rFonts w:cstheme="minorHAnsi"/>
                <w:color w:val="000000"/>
                <w:sz w:val="20"/>
                <w:szCs w:val="20"/>
              </w:rPr>
              <w:t xml:space="preserve">were challenged: In November 2012, the </w:t>
            </w:r>
            <w:r w:rsidRPr="00132638">
              <w:rPr>
                <w:rFonts w:cstheme="minorHAnsi"/>
                <w:color w:val="000000"/>
                <w:sz w:val="20"/>
                <w:szCs w:val="20"/>
              </w:rPr>
              <w:t>Special Immigration Appeals Commission concluded that the assurances did not remove the risk. That decision was upheld by the</w:t>
            </w:r>
            <w:r>
              <w:rPr>
                <w:rFonts w:cstheme="minorHAnsi"/>
                <w:color w:val="000000"/>
                <w:sz w:val="20"/>
                <w:szCs w:val="20"/>
              </w:rPr>
              <w:t xml:space="preserve"> Court of Appeal in March 2013. A</w:t>
            </w:r>
            <w:r w:rsidRPr="00132638">
              <w:rPr>
                <w:rFonts w:cstheme="minorHAnsi"/>
                <w:color w:val="000000"/>
                <w:sz w:val="20"/>
                <w:szCs w:val="20"/>
              </w:rPr>
              <w:t xml:space="preserve"> Mutual Legal Assistance Treaty in Criminal Matters with Jordan a</w:t>
            </w:r>
            <w:r>
              <w:rPr>
                <w:rFonts w:cstheme="minorHAnsi"/>
                <w:color w:val="000000"/>
                <w:sz w:val="20"/>
                <w:szCs w:val="20"/>
              </w:rPr>
              <w:t>iming</w:t>
            </w:r>
            <w:r w:rsidRPr="00132638">
              <w:rPr>
                <w:rFonts w:cstheme="minorHAnsi"/>
                <w:color w:val="000000"/>
                <w:sz w:val="20"/>
                <w:szCs w:val="20"/>
              </w:rPr>
              <w:t xml:space="preserve"> notably at eliminating the risk that torture evidence would be u</w:t>
            </w:r>
            <w:r>
              <w:rPr>
                <w:rFonts w:cstheme="minorHAnsi"/>
                <w:color w:val="000000"/>
                <w:sz w:val="20"/>
                <w:szCs w:val="20"/>
              </w:rPr>
              <w:t xml:space="preserve">sed </w:t>
            </w:r>
            <w:r w:rsidRPr="00132638">
              <w:rPr>
                <w:rFonts w:cstheme="minorHAnsi"/>
                <w:color w:val="000000"/>
                <w:sz w:val="20"/>
                <w:szCs w:val="20"/>
              </w:rPr>
              <w:t xml:space="preserve">came into force on </w:t>
            </w:r>
            <w:r>
              <w:rPr>
                <w:rFonts w:cstheme="minorHAnsi"/>
                <w:color w:val="000000"/>
                <w:sz w:val="20"/>
                <w:szCs w:val="20"/>
              </w:rPr>
              <w:t>01/07/</w:t>
            </w:r>
            <w:r w:rsidRPr="00132638">
              <w:rPr>
                <w:rFonts w:cstheme="minorHAnsi"/>
                <w:color w:val="000000"/>
                <w:sz w:val="20"/>
                <w:szCs w:val="20"/>
              </w:rPr>
              <w:t xml:space="preserve">2013 </w:t>
            </w:r>
            <w:r>
              <w:rPr>
                <w:rFonts w:cstheme="minorHAnsi"/>
                <w:color w:val="000000"/>
                <w:sz w:val="20"/>
                <w:szCs w:val="20"/>
              </w:rPr>
              <w:t xml:space="preserve">binding the </w:t>
            </w:r>
            <w:r w:rsidRPr="00132638">
              <w:rPr>
                <w:rFonts w:cstheme="minorHAnsi"/>
                <w:color w:val="000000"/>
                <w:sz w:val="20"/>
                <w:szCs w:val="20"/>
              </w:rPr>
              <w:t>Jordanian State Security Court</w:t>
            </w:r>
            <w:r>
              <w:rPr>
                <w:rFonts w:cstheme="minorHAnsi"/>
                <w:color w:val="000000"/>
                <w:sz w:val="20"/>
                <w:szCs w:val="20"/>
              </w:rPr>
              <w:t>. O</w:t>
            </w:r>
            <w:r w:rsidRPr="00132638">
              <w:rPr>
                <w:rFonts w:cstheme="minorHAnsi"/>
                <w:color w:val="000000"/>
                <w:sz w:val="20"/>
                <w:szCs w:val="20"/>
              </w:rPr>
              <w:t xml:space="preserve">nce </w:t>
            </w:r>
            <w:r>
              <w:rPr>
                <w:rFonts w:cstheme="minorHAnsi"/>
                <w:color w:val="000000"/>
                <w:sz w:val="20"/>
                <w:szCs w:val="20"/>
              </w:rPr>
              <w:t>the Treaty was in force, the applicant confirmed his readiness to return voluntarily to Jordan, in</w:t>
            </w:r>
            <w:r w:rsidRPr="00132638">
              <w:rPr>
                <w:rFonts w:cstheme="minorHAnsi"/>
                <w:color w:val="000000"/>
                <w:sz w:val="20"/>
                <w:szCs w:val="20"/>
              </w:rPr>
              <w:t xml:space="preserve"> correspondence between the authorities and </w:t>
            </w:r>
            <w:r>
              <w:rPr>
                <w:rFonts w:cstheme="minorHAnsi"/>
                <w:color w:val="000000"/>
                <w:sz w:val="20"/>
                <w:szCs w:val="20"/>
              </w:rPr>
              <w:t xml:space="preserve">his </w:t>
            </w:r>
            <w:r w:rsidRPr="00132638">
              <w:rPr>
                <w:rFonts w:cstheme="minorHAnsi"/>
                <w:color w:val="000000"/>
                <w:sz w:val="20"/>
                <w:szCs w:val="20"/>
              </w:rPr>
              <w:t xml:space="preserve">lawyers. Accordingly, the applicant’s </w:t>
            </w:r>
            <w:r>
              <w:rPr>
                <w:rFonts w:cstheme="minorHAnsi"/>
                <w:color w:val="000000"/>
                <w:sz w:val="20"/>
                <w:szCs w:val="20"/>
              </w:rPr>
              <w:t>was deported on 07/07/2013.</w:t>
            </w:r>
          </w:p>
          <w:p w:rsidR="006B4039" w:rsidRDefault="006B4039" w:rsidP="00D369A2">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rPr>
            </w:pPr>
            <w:r w:rsidRPr="00132638">
              <w:rPr>
                <w:rFonts w:cstheme="minorHAnsi"/>
                <w:color w:val="000000"/>
                <w:sz w:val="20"/>
                <w:szCs w:val="20"/>
              </w:rPr>
              <w:t xml:space="preserve">The Mutual Legal Assistance Treaty applies to individuals returned to Jordan from the United Kingdom against whom there are outstanding criminal charges or who are likely to face a criminal </w:t>
            </w:r>
            <w:r w:rsidRPr="00132638">
              <w:rPr>
                <w:rFonts w:cstheme="minorHAnsi"/>
                <w:color w:val="000000"/>
                <w:sz w:val="20"/>
                <w:szCs w:val="20"/>
              </w:rPr>
              <w:lastRenderedPageBreak/>
              <w:t xml:space="preserve">trial on their return. It imposes a burden on the Jordanian prosecutor to prove to a high standard that statements used at trial were provided by free-will and choice and not obtained by torture or ill-treatment. </w:t>
            </w:r>
            <w:r>
              <w:rPr>
                <w:rFonts w:cstheme="minorHAnsi"/>
                <w:color w:val="000000"/>
                <w:sz w:val="20"/>
                <w:szCs w:val="20"/>
              </w:rPr>
              <w:t xml:space="preserve">It </w:t>
            </w:r>
            <w:r w:rsidRPr="00132638">
              <w:rPr>
                <w:rFonts w:cstheme="minorHAnsi"/>
                <w:color w:val="000000"/>
                <w:sz w:val="20"/>
                <w:szCs w:val="20"/>
              </w:rPr>
              <w:t>forms part of domestic Jordanian law, having primacy over ot</w:t>
            </w:r>
            <w:r>
              <w:rPr>
                <w:rFonts w:cstheme="minorHAnsi"/>
                <w:color w:val="000000"/>
                <w:sz w:val="20"/>
                <w:szCs w:val="20"/>
              </w:rPr>
              <w:t xml:space="preserve">her provisions of domestic law. Any decision </w:t>
            </w:r>
            <w:r w:rsidRPr="00132638">
              <w:rPr>
                <w:rFonts w:cstheme="minorHAnsi"/>
                <w:color w:val="000000"/>
                <w:sz w:val="20"/>
                <w:szCs w:val="20"/>
              </w:rPr>
              <w:t xml:space="preserve">to deport an individual either based on the Treaty or diplomatic assurances could be reviewed by the domestic courts. Such a review has suspensive effect, and domestic courts must take into account </w:t>
            </w:r>
            <w:r>
              <w:rPr>
                <w:rFonts w:cstheme="minorHAnsi"/>
                <w:color w:val="000000"/>
                <w:sz w:val="20"/>
                <w:szCs w:val="20"/>
              </w:rPr>
              <w:t xml:space="preserve">ECHR </w:t>
            </w:r>
            <w:r w:rsidRPr="00132638">
              <w:rPr>
                <w:rFonts w:cstheme="minorHAnsi"/>
                <w:color w:val="000000"/>
                <w:sz w:val="20"/>
                <w:szCs w:val="20"/>
              </w:rPr>
              <w:t>jurisprudence.</w:t>
            </w:r>
            <w:r>
              <w:rPr>
                <w:rFonts w:cstheme="minorHAnsi"/>
                <w:color w:val="000000"/>
                <w:sz w:val="20"/>
                <w:szCs w:val="20"/>
              </w:rPr>
              <w:t xml:space="preserve"> </w:t>
            </w:r>
            <w:r w:rsidRPr="00132638">
              <w:rPr>
                <w:rFonts w:cstheme="minorHAnsi"/>
                <w:color w:val="000000"/>
                <w:sz w:val="20"/>
                <w:szCs w:val="20"/>
              </w:rPr>
              <w:t>The judgment has also been widely published and reported.</w:t>
            </w:r>
            <w:r>
              <w:rPr>
                <w:rFonts w:cstheme="minorHAnsi"/>
                <w:color w:val="000000"/>
                <w:sz w:val="20"/>
                <w:szCs w:val="20"/>
              </w:rPr>
              <w:t xml:space="preserve"> </w:t>
            </w:r>
          </w:p>
        </w:tc>
      </w:tr>
      <w:tr w:rsidR="006B4039" w:rsidRPr="00185598" w:rsidTr="000B451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6B4039" w:rsidRPr="00177C59" w:rsidRDefault="00974FA5" w:rsidP="00753B9E">
            <w:pPr>
              <w:jc w:val="center"/>
              <w:rPr>
                <w:sz w:val="20"/>
                <w:szCs w:val="20"/>
              </w:rPr>
            </w:pPr>
            <w:hyperlink r:id="rId233" w:history="1">
              <w:r w:rsidR="006B4039" w:rsidRPr="006D205A">
                <w:rPr>
                  <w:rStyle w:val="Hyperlink"/>
                  <w:b w:val="0"/>
                  <w:bCs w:val="0"/>
                  <w:sz w:val="20"/>
                  <w:szCs w:val="20"/>
                </w:rPr>
                <w:t>CM/ResDH(2013)223</w:t>
              </w:r>
            </w:hyperlink>
          </w:p>
        </w:tc>
        <w:tc>
          <w:tcPr>
            <w:tcW w:w="1418" w:type="dxa"/>
            <w:tcMar>
              <w:top w:w="113" w:type="dxa"/>
              <w:bottom w:w="113" w:type="dxa"/>
            </w:tcMar>
          </w:tcPr>
          <w:p w:rsidR="006B4039" w:rsidRDefault="006B4039" w:rsidP="004363F1">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UK / Redfearn</w:t>
            </w:r>
          </w:p>
        </w:tc>
        <w:tc>
          <w:tcPr>
            <w:tcW w:w="1134" w:type="dxa"/>
            <w:tcMar>
              <w:top w:w="113" w:type="dxa"/>
              <w:bottom w:w="113" w:type="dxa"/>
            </w:tcMar>
          </w:tcPr>
          <w:p w:rsidR="006B4039" w:rsidRDefault="006B4039" w:rsidP="004363F1">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47335/06</w:t>
            </w:r>
          </w:p>
        </w:tc>
        <w:tc>
          <w:tcPr>
            <w:tcW w:w="1417" w:type="dxa"/>
            <w:tcMar>
              <w:top w:w="113" w:type="dxa"/>
              <w:bottom w:w="113" w:type="dxa"/>
            </w:tcMar>
          </w:tcPr>
          <w:p w:rsidR="006B4039" w:rsidRDefault="006B4039" w:rsidP="004363F1">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06/2/2013</w:t>
            </w:r>
          </w:p>
          <w:p w:rsidR="006B4039" w:rsidRPr="00263221" w:rsidRDefault="006B4039" w:rsidP="004363F1">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263221">
              <w:rPr>
                <w:rFonts w:cstheme="minorHAnsi"/>
                <w:sz w:val="20"/>
                <w:szCs w:val="20"/>
              </w:rPr>
              <w:t>06/11/2012</w:t>
            </w:r>
          </w:p>
        </w:tc>
        <w:tc>
          <w:tcPr>
            <w:tcW w:w="3402" w:type="dxa"/>
            <w:tcMar>
              <w:top w:w="113" w:type="dxa"/>
              <w:bottom w:w="113" w:type="dxa"/>
            </w:tcMar>
          </w:tcPr>
          <w:p w:rsidR="006B4039" w:rsidRPr="00263221" w:rsidRDefault="006B4039" w:rsidP="00263221">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lang w:val="en-US"/>
              </w:rPr>
            </w:pPr>
            <w:r>
              <w:rPr>
                <w:rFonts w:cstheme="minorHAnsi"/>
                <w:b/>
                <w:i/>
                <w:color w:val="000000"/>
                <w:sz w:val="20"/>
                <w:szCs w:val="20"/>
              </w:rPr>
              <w:t xml:space="preserve">Freedom of association: </w:t>
            </w:r>
            <w:r w:rsidRPr="00263221">
              <w:rPr>
                <w:rFonts w:cstheme="minorHAnsi"/>
                <w:i/>
                <w:color w:val="000000"/>
                <w:sz w:val="20"/>
                <w:szCs w:val="20"/>
              </w:rPr>
              <w:t>I</w:t>
            </w:r>
            <w:r>
              <w:rPr>
                <w:rFonts w:cstheme="minorHAnsi"/>
                <w:i/>
                <w:color w:val="000000"/>
                <w:sz w:val="20"/>
                <w:szCs w:val="20"/>
              </w:rPr>
              <w:t>nability</w:t>
            </w:r>
            <w:r w:rsidRPr="00263221">
              <w:rPr>
                <w:rFonts w:cstheme="minorHAnsi"/>
                <w:i/>
                <w:color w:val="000000"/>
                <w:sz w:val="20"/>
                <w:szCs w:val="20"/>
              </w:rPr>
              <w:t xml:space="preserve">, due to a deficiency in legislation, to bring proceedings for unfair dismissal on the grounds of </w:t>
            </w:r>
            <w:r>
              <w:rPr>
                <w:rFonts w:cstheme="minorHAnsi"/>
                <w:i/>
                <w:color w:val="000000"/>
                <w:sz w:val="20"/>
                <w:szCs w:val="20"/>
              </w:rPr>
              <w:t xml:space="preserve">one’s political opinion and </w:t>
            </w:r>
            <w:r w:rsidRPr="00263221">
              <w:rPr>
                <w:rFonts w:cstheme="minorHAnsi"/>
                <w:i/>
                <w:color w:val="000000"/>
                <w:sz w:val="20"/>
                <w:szCs w:val="20"/>
              </w:rPr>
              <w:t>membership of t</w:t>
            </w:r>
            <w:r>
              <w:rPr>
                <w:rFonts w:cstheme="minorHAnsi"/>
                <w:i/>
                <w:color w:val="000000"/>
                <w:sz w:val="20"/>
                <w:szCs w:val="20"/>
              </w:rPr>
              <w:t>he British National Party. (Article 11)</w:t>
            </w:r>
          </w:p>
        </w:tc>
        <w:tc>
          <w:tcPr>
            <w:tcW w:w="5670" w:type="dxa"/>
            <w:tcMar>
              <w:top w:w="113" w:type="dxa"/>
              <w:bottom w:w="113" w:type="dxa"/>
            </w:tcMar>
          </w:tcPr>
          <w:p w:rsidR="006B4039" w:rsidRPr="00263221" w:rsidRDefault="006B4039" w:rsidP="00263221">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color w:val="000000"/>
                <w:sz w:val="20"/>
                <w:szCs w:val="20"/>
                <w:lang w:val="en-US"/>
              </w:rPr>
            </w:pPr>
            <w:r>
              <w:rPr>
                <w:rStyle w:val="sfbbfee58"/>
                <w:sz w:val="20"/>
                <w:szCs w:val="20"/>
              </w:rPr>
              <w:t xml:space="preserve">No claim for damages made; no retroactive application of new legislation possible. </w:t>
            </w:r>
            <w:r w:rsidRPr="00263221">
              <w:rPr>
                <w:rStyle w:val="sfbbfee58"/>
                <w:sz w:val="20"/>
                <w:szCs w:val="20"/>
              </w:rPr>
              <w:t>As part of the Enterprise and Regulatory Reform Act 2013, Section 108 of the Employment Rights Act 1996 was amended to create a further exception to the qualifying period so as to exempt those individuals claiming unfair dismissal on the grounds of political opinion or affiliation from the (now) two year qualifying period of employment. The relevant provision came into force on 25 June 2013 and can be found in Section 13 of the Enterprise and Regulatory Reform Act 2013</w:t>
            </w:r>
            <w:r w:rsidRPr="00263221">
              <w:rPr>
                <w:rFonts w:cstheme="minorHAnsi"/>
                <w:color w:val="000000"/>
                <w:sz w:val="20"/>
                <w:szCs w:val="20"/>
                <w:lang w:val="en-US"/>
              </w:rPr>
              <w:t>.</w:t>
            </w:r>
          </w:p>
        </w:tc>
      </w:tr>
      <w:tr w:rsidR="006B4039" w:rsidRPr="00185598" w:rsidTr="000B4517">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6B4039" w:rsidRDefault="00974FA5" w:rsidP="004363F1">
            <w:pPr>
              <w:jc w:val="center"/>
              <w:rPr>
                <w:b w:val="0"/>
                <w:bCs w:val="0"/>
                <w:sz w:val="20"/>
                <w:szCs w:val="20"/>
              </w:rPr>
            </w:pPr>
            <w:hyperlink r:id="rId234" w:history="1">
              <w:r w:rsidR="006B4039" w:rsidRPr="000F6909">
                <w:rPr>
                  <w:rStyle w:val="Hyperlink"/>
                  <w:b w:val="0"/>
                  <w:bCs w:val="0"/>
                  <w:sz w:val="20"/>
                  <w:szCs w:val="20"/>
                </w:rPr>
                <w:t>CM/ResDH(2013)76</w:t>
              </w:r>
            </w:hyperlink>
          </w:p>
        </w:tc>
        <w:tc>
          <w:tcPr>
            <w:tcW w:w="1418" w:type="dxa"/>
            <w:tcMar>
              <w:top w:w="113" w:type="dxa"/>
              <w:bottom w:w="113" w:type="dxa"/>
            </w:tcMar>
          </w:tcPr>
          <w:p w:rsidR="006B4039" w:rsidRDefault="006B4039" w:rsidP="004363F1">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UK / Reynolds</w:t>
            </w:r>
          </w:p>
        </w:tc>
        <w:tc>
          <w:tcPr>
            <w:tcW w:w="1134" w:type="dxa"/>
            <w:tcMar>
              <w:top w:w="113" w:type="dxa"/>
              <w:bottom w:w="113" w:type="dxa"/>
            </w:tcMar>
          </w:tcPr>
          <w:p w:rsidR="006B4039" w:rsidRPr="00EB0B20" w:rsidRDefault="006B4039" w:rsidP="004363F1">
            <w:pPr>
              <w:jc w:val="center"/>
              <w:cnfStyle w:val="000000000000" w:firstRow="0" w:lastRow="0" w:firstColumn="0" w:lastColumn="0" w:oddVBand="0" w:evenVBand="0" w:oddHBand="0" w:evenHBand="0" w:firstRowFirstColumn="0" w:firstRowLastColumn="0" w:lastRowFirstColumn="0" w:lastRowLastColumn="0"/>
              <w:rPr>
                <w:rStyle w:val="vsmall"/>
                <w:b/>
                <w:color w:val="333333"/>
                <w:sz w:val="20"/>
                <w:szCs w:val="20"/>
              </w:rPr>
            </w:pPr>
            <w:r w:rsidRPr="00EB0B20">
              <w:rPr>
                <w:rStyle w:val="vsmall"/>
                <w:b/>
                <w:color w:val="333333"/>
                <w:sz w:val="20"/>
                <w:szCs w:val="20"/>
              </w:rPr>
              <w:t>2694/08</w:t>
            </w:r>
          </w:p>
        </w:tc>
        <w:tc>
          <w:tcPr>
            <w:tcW w:w="1417" w:type="dxa"/>
            <w:tcMar>
              <w:top w:w="113" w:type="dxa"/>
              <w:bottom w:w="113" w:type="dxa"/>
            </w:tcMar>
          </w:tcPr>
          <w:p w:rsidR="006B4039" w:rsidRDefault="006B4039" w:rsidP="004363F1">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13/06/2012</w:t>
            </w:r>
          </w:p>
          <w:p w:rsidR="006B4039" w:rsidRPr="00EB0B20" w:rsidRDefault="006B4039" w:rsidP="004363F1">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EB0B20">
              <w:rPr>
                <w:rFonts w:cstheme="minorHAnsi"/>
                <w:sz w:val="20"/>
                <w:szCs w:val="20"/>
              </w:rPr>
              <w:t>13/03/2012</w:t>
            </w:r>
          </w:p>
        </w:tc>
        <w:tc>
          <w:tcPr>
            <w:tcW w:w="3402" w:type="dxa"/>
            <w:tcMar>
              <w:top w:w="113" w:type="dxa"/>
              <w:bottom w:w="113" w:type="dxa"/>
            </w:tcMar>
          </w:tcPr>
          <w:p w:rsidR="006B4039" w:rsidRPr="00EB0B20" w:rsidRDefault="006B4039" w:rsidP="00EB0B20">
            <w:pPr>
              <w:jc w:val="both"/>
              <w:cnfStyle w:val="000000000000" w:firstRow="0" w:lastRow="0" w:firstColumn="0" w:lastColumn="0" w:oddVBand="0" w:evenVBand="0" w:oddHBand="0" w:evenHBand="0" w:firstRowFirstColumn="0" w:firstRowLastColumn="0" w:lastRowFirstColumn="0" w:lastRowLastColumn="0"/>
              <w:rPr>
                <w:rFonts w:cstheme="minorHAnsi"/>
                <w:i/>
                <w:color w:val="000000"/>
                <w:sz w:val="20"/>
                <w:szCs w:val="20"/>
              </w:rPr>
            </w:pPr>
            <w:r>
              <w:rPr>
                <w:rFonts w:cstheme="minorHAnsi"/>
                <w:b/>
                <w:i/>
                <w:color w:val="000000"/>
                <w:sz w:val="20"/>
                <w:szCs w:val="20"/>
              </w:rPr>
              <w:t xml:space="preserve">Right to an effective remedy in the context of right to life: </w:t>
            </w:r>
            <w:r>
              <w:rPr>
                <w:rFonts w:cstheme="minorHAnsi"/>
                <w:i/>
                <w:color w:val="000000"/>
                <w:sz w:val="20"/>
                <w:szCs w:val="20"/>
              </w:rPr>
              <w:t xml:space="preserve">Lacking availability of </w:t>
            </w:r>
            <w:r w:rsidRPr="00EB0B20">
              <w:rPr>
                <w:rFonts w:cstheme="minorHAnsi"/>
                <w:i/>
                <w:color w:val="000000"/>
                <w:sz w:val="20"/>
                <w:szCs w:val="20"/>
              </w:rPr>
              <w:t xml:space="preserve">civil proceedings to establish any liability and compensation due as regards the non-pecuniary damage suffered by </w:t>
            </w:r>
            <w:r>
              <w:rPr>
                <w:rFonts w:cstheme="minorHAnsi"/>
                <w:i/>
                <w:color w:val="000000"/>
                <w:sz w:val="20"/>
                <w:szCs w:val="20"/>
              </w:rPr>
              <w:t xml:space="preserve">the mother </w:t>
            </w:r>
            <w:r w:rsidRPr="00EB0B20">
              <w:rPr>
                <w:rFonts w:cstheme="minorHAnsi"/>
                <w:i/>
                <w:color w:val="000000"/>
                <w:sz w:val="20"/>
                <w:szCs w:val="20"/>
              </w:rPr>
              <w:t xml:space="preserve">on </w:t>
            </w:r>
            <w:r>
              <w:rPr>
                <w:rFonts w:cstheme="minorHAnsi"/>
                <w:i/>
                <w:color w:val="000000"/>
                <w:sz w:val="20"/>
                <w:szCs w:val="20"/>
              </w:rPr>
              <w:t xml:space="preserve">the death of </w:t>
            </w:r>
            <w:r w:rsidRPr="00EB0B20">
              <w:rPr>
                <w:rFonts w:cstheme="minorHAnsi"/>
                <w:i/>
                <w:color w:val="000000"/>
                <w:sz w:val="20"/>
                <w:szCs w:val="20"/>
              </w:rPr>
              <w:t xml:space="preserve">her son, a psychiatric patient diagnosed with schizophrenia, following his fall from the sixth floor of a public care unit.   (Article 13 </w:t>
            </w:r>
            <w:r>
              <w:rPr>
                <w:rFonts w:cstheme="minorHAnsi"/>
                <w:i/>
                <w:color w:val="000000"/>
                <w:sz w:val="20"/>
                <w:szCs w:val="20"/>
              </w:rPr>
              <w:t>in conjunction with 2)</w:t>
            </w:r>
          </w:p>
        </w:tc>
        <w:tc>
          <w:tcPr>
            <w:tcW w:w="5670" w:type="dxa"/>
            <w:tcMar>
              <w:top w:w="113" w:type="dxa"/>
              <w:bottom w:w="113" w:type="dxa"/>
            </w:tcMar>
          </w:tcPr>
          <w:p w:rsidR="006B4039" w:rsidRPr="003B604C" w:rsidRDefault="006B4039" w:rsidP="00A33BA0">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val="en-US"/>
              </w:rPr>
            </w:pPr>
            <w:r>
              <w:rPr>
                <w:rFonts w:cstheme="minorHAnsi"/>
                <w:color w:val="000000"/>
                <w:sz w:val="20"/>
                <w:szCs w:val="20"/>
              </w:rPr>
              <w:t xml:space="preserve">Just satisfaction paid. </w:t>
            </w:r>
            <w:r w:rsidRPr="003B604C">
              <w:rPr>
                <w:rFonts w:cstheme="minorHAnsi"/>
                <w:color w:val="000000"/>
                <w:sz w:val="20"/>
                <w:szCs w:val="20"/>
                <w:lang w:val="en-US"/>
              </w:rPr>
              <w:t xml:space="preserve">Windows in the specific psychiatric facility </w:t>
            </w:r>
            <w:r>
              <w:rPr>
                <w:rFonts w:cstheme="minorHAnsi"/>
                <w:color w:val="000000"/>
                <w:sz w:val="20"/>
                <w:szCs w:val="20"/>
                <w:lang w:val="en-US"/>
              </w:rPr>
              <w:t xml:space="preserve">were </w:t>
            </w:r>
            <w:r w:rsidRPr="003B604C">
              <w:rPr>
                <w:rFonts w:cstheme="minorHAnsi"/>
                <w:color w:val="000000"/>
                <w:sz w:val="20"/>
                <w:szCs w:val="20"/>
                <w:lang w:val="en-US"/>
              </w:rPr>
              <w:t xml:space="preserve">reinforced </w:t>
            </w:r>
            <w:r>
              <w:rPr>
                <w:rFonts w:cstheme="minorHAnsi"/>
                <w:color w:val="000000"/>
                <w:sz w:val="20"/>
                <w:szCs w:val="20"/>
                <w:lang w:val="en-US"/>
              </w:rPr>
              <w:t xml:space="preserve">and </w:t>
            </w:r>
            <w:r w:rsidRPr="003B604C">
              <w:rPr>
                <w:rFonts w:cstheme="minorHAnsi"/>
                <w:color w:val="000000"/>
                <w:sz w:val="20"/>
                <w:szCs w:val="20"/>
                <w:lang w:val="en-US"/>
              </w:rPr>
              <w:t>transfer the psychiatric facility to a two-story building</w:t>
            </w:r>
            <w:r>
              <w:rPr>
                <w:rFonts w:cstheme="minorHAnsi"/>
                <w:color w:val="000000"/>
                <w:sz w:val="20"/>
                <w:szCs w:val="20"/>
                <w:lang w:val="en-US"/>
              </w:rPr>
              <w:t xml:space="preserve"> planned</w:t>
            </w:r>
            <w:r w:rsidRPr="003B604C">
              <w:rPr>
                <w:rFonts w:cstheme="minorHAnsi"/>
                <w:color w:val="000000"/>
                <w:sz w:val="20"/>
                <w:szCs w:val="20"/>
                <w:lang w:val="en-US"/>
              </w:rPr>
              <w:t>.</w:t>
            </w:r>
            <w:r>
              <w:rPr>
                <w:rFonts w:cstheme="minorHAnsi"/>
                <w:color w:val="000000"/>
                <w:sz w:val="20"/>
                <w:szCs w:val="20"/>
                <w:lang w:val="en-US"/>
              </w:rPr>
              <w:t xml:space="preserve"> Change in</w:t>
            </w:r>
            <w:r w:rsidRPr="003B604C">
              <w:rPr>
                <w:rFonts w:cstheme="minorHAnsi"/>
                <w:color w:val="000000"/>
                <w:sz w:val="20"/>
                <w:szCs w:val="20"/>
                <w:lang w:val="en-US"/>
              </w:rPr>
              <w:t xml:space="preserve"> domestic law further to a Supreme Court judgment</w:t>
            </w:r>
            <w:r>
              <w:rPr>
                <w:rFonts w:cstheme="minorHAnsi"/>
                <w:color w:val="000000"/>
                <w:sz w:val="20"/>
                <w:szCs w:val="20"/>
                <w:lang w:val="en-US"/>
              </w:rPr>
              <w:t xml:space="preserve"> in 2012 (Rabone), concerning </w:t>
            </w:r>
            <w:r w:rsidRPr="003B604C">
              <w:rPr>
                <w:rFonts w:cstheme="minorHAnsi"/>
                <w:color w:val="000000"/>
                <w:sz w:val="20"/>
                <w:szCs w:val="20"/>
                <w:lang w:val="en-US"/>
              </w:rPr>
              <w:t>a claim brought by parents of a voluntary pat</w:t>
            </w:r>
            <w:r>
              <w:rPr>
                <w:rFonts w:cstheme="minorHAnsi"/>
                <w:color w:val="000000"/>
                <w:sz w:val="20"/>
                <w:szCs w:val="20"/>
                <w:lang w:val="en-US"/>
              </w:rPr>
              <w:t>ient who had committed suicide: T</w:t>
            </w:r>
            <w:r w:rsidRPr="003B604C">
              <w:rPr>
                <w:rFonts w:cstheme="minorHAnsi"/>
                <w:color w:val="000000"/>
                <w:sz w:val="20"/>
                <w:szCs w:val="20"/>
                <w:lang w:val="en-US"/>
              </w:rPr>
              <w:t>he State does owe a patient an operational duty to take reasonable steps to protect him/her from a real</w:t>
            </w:r>
            <w:r>
              <w:rPr>
                <w:rFonts w:cstheme="minorHAnsi"/>
                <w:color w:val="000000"/>
                <w:sz w:val="20"/>
                <w:szCs w:val="20"/>
                <w:lang w:val="en-US"/>
              </w:rPr>
              <w:t xml:space="preserve"> and immediate risk of suicide and parents have a right to compensation for </w:t>
            </w:r>
            <w:r w:rsidRPr="003B604C">
              <w:rPr>
                <w:rFonts w:cstheme="minorHAnsi"/>
                <w:color w:val="000000"/>
                <w:sz w:val="20"/>
                <w:szCs w:val="20"/>
                <w:lang w:val="en-US"/>
              </w:rPr>
              <w:t xml:space="preserve">non-pecuniary loss for bereavement. </w:t>
            </w:r>
            <w:r>
              <w:rPr>
                <w:rFonts w:cstheme="minorHAnsi"/>
                <w:color w:val="000000"/>
                <w:sz w:val="20"/>
                <w:szCs w:val="20"/>
                <w:lang w:val="en-US"/>
              </w:rPr>
              <w:t xml:space="preserve">This judgment institutes </w:t>
            </w:r>
            <w:r w:rsidRPr="003B604C">
              <w:rPr>
                <w:rFonts w:cstheme="minorHAnsi"/>
                <w:color w:val="000000"/>
                <w:sz w:val="20"/>
                <w:szCs w:val="20"/>
                <w:lang w:val="en-US"/>
              </w:rPr>
              <w:t xml:space="preserve">a right to apply to domestic courts to establish liability and for compensation for non-pecuniary loss. </w:t>
            </w:r>
            <w:r w:rsidRPr="00185598">
              <w:rPr>
                <w:rFonts w:cstheme="minorHAnsi"/>
                <w:sz w:val="20"/>
                <w:szCs w:val="20"/>
              </w:rPr>
              <w:t xml:space="preserve">The judgment was </w:t>
            </w:r>
            <w:r>
              <w:rPr>
                <w:rFonts w:cstheme="minorHAnsi"/>
                <w:sz w:val="20"/>
                <w:szCs w:val="20"/>
              </w:rPr>
              <w:t>published and disseminated.</w:t>
            </w:r>
          </w:p>
        </w:tc>
      </w:tr>
      <w:tr w:rsidR="006B4039" w:rsidRPr="00185598" w:rsidTr="000B451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6B4039" w:rsidRDefault="00974FA5" w:rsidP="004363F1">
            <w:pPr>
              <w:jc w:val="center"/>
              <w:rPr>
                <w:sz w:val="20"/>
                <w:szCs w:val="20"/>
              </w:rPr>
            </w:pPr>
            <w:hyperlink r:id="rId235" w:history="1">
              <w:r w:rsidR="006B4039" w:rsidRPr="00BD312B">
                <w:rPr>
                  <w:rStyle w:val="Hyperlink"/>
                  <w:b w:val="0"/>
                  <w:bCs w:val="0"/>
                  <w:sz w:val="20"/>
                  <w:szCs w:val="20"/>
                </w:rPr>
                <w:t>CM/ResDH(2013)</w:t>
              </w:r>
              <w:r w:rsidR="006B4039" w:rsidRPr="00BD312B">
                <w:rPr>
                  <w:rStyle w:val="Hyperlink"/>
                  <w:b w:val="0"/>
                  <w:bCs w:val="0"/>
                  <w:sz w:val="20"/>
                  <w:szCs w:val="20"/>
                </w:rPr>
                <w:lastRenderedPageBreak/>
                <w:t>197</w:t>
              </w:r>
            </w:hyperlink>
          </w:p>
        </w:tc>
        <w:tc>
          <w:tcPr>
            <w:tcW w:w="1418" w:type="dxa"/>
            <w:tcMar>
              <w:top w:w="113" w:type="dxa"/>
              <w:bottom w:w="113" w:type="dxa"/>
            </w:tcMar>
          </w:tcPr>
          <w:p w:rsidR="006B4039" w:rsidRDefault="006B4039" w:rsidP="004363F1">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lastRenderedPageBreak/>
              <w:t xml:space="preserve">UK / Sufi and </w:t>
            </w:r>
            <w:r>
              <w:rPr>
                <w:rFonts w:cstheme="minorHAnsi"/>
                <w:b/>
                <w:sz w:val="20"/>
                <w:szCs w:val="20"/>
              </w:rPr>
              <w:lastRenderedPageBreak/>
              <w:t>Elmi</w:t>
            </w:r>
          </w:p>
        </w:tc>
        <w:tc>
          <w:tcPr>
            <w:tcW w:w="1134" w:type="dxa"/>
            <w:tcMar>
              <w:top w:w="113" w:type="dxa"/>
              <w:bottom w:w="113" w:type="dxa"/>
            </w:tcMar>
          </w:tcPr>
          <w:p w:rsidR="006B4039" w:rsidRDefault="006B4039" w:rsidP="004363F1">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lastRenderedPageBreak/>
              <w:t>8319/07+</w:t>
            </w:r>
          </w:p>
        </w:tc>
        <w:tc>
          <w:tcPr>
            <w:tcW w:w="1417" w:type="dxa"/>
            <w:tcMar>
              <w:top w:w="113" w:type="dxa"/>
              <w:bottom w:w="113" w:type="dxa"/>
            </w:tcMar>
          </w:tcPr>
          <w:p w:rsidR="006B4039" w:rsidRDefault="006B4039" w:rsidP="004363F1">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28/11/2011</w:t>
            </w:r>
          </w:p>
          <w:p w:rsidR="006B4039" w:rsidRPr="00572975" w:rsidRDefault="006B4039" w:rsidP="004363F1">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572975">
              <w:rPr>
                <w:rFonts w:cstheme="minorHAnsi"/>
                <w:sz w:val="20"/>
                <w:szCs w:val="20"/>
              </w:rPr>
              <w:lastRenderedPageBreak/>
              <w:t>28/06/2011</w:t>
            </w:r>
          </w:p>
        </w:tc>
        <w:tc>
          <w:tcPr>
            <w:tcW w:w="3402" w:type="dxa"/>
            <w:tcMar>
              <w:top w:w="113" w:type="dxa"/>
              <w:bottom w:w="113" w:type="dxa"/>
            </w:tcMar>
          </w:tcPr>
          <w:p w:rsidR="006B4039" w:rsidRPr="008314F3" w:rsidRDefault="006B4039" w:rsidP="00C26D87">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rPr>
            </w:pPr>
            <w:r>
              <w:rPr>
                <w:rFonts w:cstheme="minorHAnsi"/>
                <w:b/>
                <w:i/>
                <w:color w:val="000000"/>
                <w:sz w:val="20"/>
                <w:szCs w:val="20"/>
              </w:rPr>
              <w:lastRenderedPageBreak/>
              <w:t xml:space="preserve">Protection against ill-treatment in the </w:t>
            </w:r>
            <w:r>
              <w:rPr>
                <w:rFonts w:cstheme="minorHAnsi"/>
                <w:b/>
                <w:i/>
                <w:color w:val="000000"/>
                <w:sz w:val="20"/>
                <w:szCs w:val="20"/>
              </w:rPr>
              <w:lastRenderedPageBreak/>
              <w:t xml:space="preserve">context of expulsion/deportation: </w:t>
            </w:r>
            <w:r w:rsidRPr="00C26D87">
              <w:rPr>
                <w:rFonts w:cstheme="minorHAnsi"/>
                <w:i/>
                <w:color w:val="000000"/>
                <w:sz w:val="20"/>
                <w:szCs w:val="20"/>
              </w:rPr>
              <w:t xml:space="preserve">Risk of ill-treatment or killing in case of enforcement of a deportation </w:t>
            </w:r>
            <w:r>
              <w:rPr>
                <w:rFonts w:cstheme="minorHAnsi"/>
                <w:i/>
                <w:color w:val="000000"/>
                <w:sz w:val="20"/>
                <w:szCs w:val="20"/>
              </w:rPr>
              <w:t xml:space="preserve">order </w:t>
            </w:r>
            <w:r w:rsidRPr="00C26D87">
              <w:rPr>
                <w:rFonts w:cstheme="minorHAnsi"/>
                <w:i/>
                <w:color w:val="000000"/>
                <w:sz w:val="20"/>
                <w:szCs w:val="20"/>
              </w:rPr>
              <w:t xml:space="preserve">to Mogadishu </w:t>
            </w:r>
            <w:r>
              <w:rPr>
                <w:rFonts w:cstheme="minorHAnsi"/>
                <w:i/>
                <w:color w:val="000000"/>
                <w:sz w:val="20"/>
                <w:szCs w:val="20"/>
              </w:rPr>
              <w:t xml:space="preserve">following </w:t>
            </w:r>
            <w:r w:rsidRPr="00C26D87">
              <w:rPr>
                <w:rFonts w:cstheme="minorHAnsi"/>
                <w:i/>
                <w:color w:val="000000"/>
                <w:sz w:val="20"/>
                <w:szCs w:val="20"/>
              </w:rPr>
              <w:t>convictions for serious offences of two Somali nationals</w:t>
            </w:r>
            <w:r>
              <w:rPr>
                <w:rFonts w:cstheme="minorHAnsi"/>
                <w:i/>
                <w:color w:val="000000"/>
                <w:sz w:val="20"/>
                <w:szCs w:val="20"/>
              </w:rPr>
              <w:t xml:space="preserve"> (one asylum-seeker and one holding refugee status)</w:t>
            </w:r>
            <w:r w:rsidRPr="00C26D87">
              <w:rPr>
                <w:rFonts w:cstheme="minorHAnsi"/>
                <w:i/>
                <w:color w:val="000000"/>
                <w:sz w:val="20"/>
                <w:szCs w:val="20"/>
              </w:rPr>
              <w:t>.</w:t>
            </w:r>
            <w:r w:rsidRPr="00EB1C9A">
              <w:rPr>
                <w:rFonts w:cstheme="minorHAnsi"/>
                <w:b/>
                <w:i/>
                <w:color w:val="000000"/>
                <w:sz w:val="20"/>
                <w:szCs w:val="20"/>
              </w:rPr>
              <w:t xml:space="preserve">  </w:t>
            </w:r>
            <w:r w:rsidRPr="00C26D87">
              <w:rPr>
                <w:rFonts w:cstheme="minorHAnsi"/>
                <w:i/>
                <w:color w:val="000000"/>
                <w:sz w:val="20"/>
                <w:szCs w:val="20"/>
              </w:rPr>
              <w:t>(Article 3 conditional)</w:t>
            </w:r>
          </w:p>
        </w:tc>
        <w:tc>
          <w:tcPr>
            <w:tcW w:w="5670" w:type="dxa"/>
            <w:tcMar>
              <w:top w:w="113" w:type="dxa"/>
              <w:bottom w:w="113" w:type="dxa"/>
            </w:tcMar>
          </w:tcPr>
          <w:p w:rsidR="006B4039" w:rsidRDefault="006B4039" w:rsidP="00BD312B">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color w:val="000000"/>
                <w:sz w:val="20"/>
                <w:szCs w:val="20"/>
              </w:rPr>
            </w:pPr>
            <w:r>
              <w:rPr>
                <w:rFonts w:cstheme="minorHAnsi"/>
                <w:color w:val="000000"/>
                <w:sz w:val="20"/>
                <w:szCs w:val="20"/>
              </w:rPr>
              <w:lastRenderedPageBreak/>
              <w:t xml:space="preserve">The applicants were </w:t>
            </w:r>
            <w:r w:rsidRPr="00C26D87">
              <w:rPr>
                <w:rFonts w:cstheme="minorHAnsi"/>
                <w:color w:val="000000"/>
                <w:sz w:val="20"/>
                <w:szCs w:val="20"/>
              </w:rPr>
              <w:t>grante</w:t>
            </w:r>
            <w:r>
              <w:rPr>
                <w:rFonts w:cstheme="minorHAnsi"/>
                <w:color w:val="000000"/>
                <w:sz w:val="20"/>
                <w:szCs w:val="20"/>
              </w:rPr>
              <w:t xml:space="preserve">d Discretionary Leave to Remain; </w:t>
            </w:r>
            <w:r w:rsidRPr="00C26D87">
              <w:rPr>
                <w:rFonts w:cstheme="minorHAnsi"/>
                <w:color w:val="000000"/>
                <w:sz w:val="20"/>
                <w:szCs w:val="20"/>
              </w:rPr>
              <w:lastRenderedPageBreak/>
              <w:t>removal action would not be taken against them whilst the situation in Somalia remains unchanged.</w:t>
            </w:r>
            <w:r>
              <w:t xml:space="preserve"> </w:t>
            </w:r>
            <w:r>
              <w:rPr>
                <w:rFonts w:cstheme="minorHAnsi"/>
                <w:color w:val="000000"/>
                <w:sz w:val="20"/>
                <w:szCs w:val="20"/>
              </w:rPr>
              <w:t>T</w:t>
            </w:r>
            <w:r w:rsidRPr="00BD312B">
              <w:rPr>
                <w:rFonts w:cstheme="minorHAnsi"/>
                <w:color w:val="000000"/>
                <w:sz w:val="20"/>
                <w:szCs w:val="20"/>
              </w:rPr>
              <w:t>he Secretary of State will review their ongoing need for protection on a regular basis and periods of leave to remain for 6 months under the Discretionary Leave policy will be granted as long as necessary.</w:t>
            </w:r>
            <w:r>
              <w:rPr>
                <w:rFonts w:cstheme="minorHAnsi"/>
                <w:color w:val="000000"/>
                <w:sz w:val="20"/>
                <w:szCs w:val="20"/>
              </w:rPr>
              <w:t xml:space="preserve"> The </w:t>
            </w:r>
            <w:r w:rsidRPr="00BD312B">
              <w:rPr>
                <w:rFonts w:cstheme="minorHAnsi"/>
                <w:color w:val="000000"/>
                <w:sz w:val="20"/>
                <w:szCs w:val="20"/>
              </w:rPr>
              <w:t xml:space="preserve">judgment </w:t>
            </w:r>
            <w:r>
              <w:rPr>
                <w:rFonts w:cstheme="minorHAnsi"/>
                <w:color w:val="000000"/>
                <w:sz w:val="20"/>
                <w:szCs w:val="20"/>
              </w:rPr>
              <w:t>was published and disseminated, in particular to domestic immigration courts</w:t>
            </w:r>
            <w:r w:rsidRPr="00BD312B">
              <w:rPr>
                <w:rFonts w:cstheme="minorHAnsi"/>
                <w:color w:val="000000"/>
                <w:sz w:val="20"/>
                <w:szCs w:val="20"/>
              </w:rPr>
              <w:t>.</w:t>
            </w:r>
          </w:p>
        </w:tc>
      </w:tr>
      <w:tr w:rsidR="006B4039" w:rsidRPr="00185598" w:rsidTr="000B4517">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6B4039" w:rsidRDefault="00974FA5" w:rsidP="004363F1">
            <w:pPr>
              <w:jc w:val="center"/>
              <w:rPr>
                <w:b w:val="0"/>
                <w:bCs w:val="0"/>
                <w:sz w:val="20"/>
                <w:szCs w:val="20"/>
              </w:rPr>
            </w:pPr>
            <w:hyperlink r:id="rId236" w:history="1">
              <w:r w:rsidR="006B4039" w:rsidRPr="00236AEC">
                <w:rPr>
                  <w:rStyle w:val="Hyperlink"/>
                  <w:b w:val="0"/>
                  <w:bCs w:val="0"/>
                  <w:sz w:val="20"/>
                  <w:szCs w:val="20"/>
                </w:rPr>
                <w:t>CM/ResDH(2013)88</w:t>
              </w:r>
            </w:hyperlink>
          </w:p>
        </w:tc>
        <w:tc>
          <w:tcPr>
            <w:tcW w:w="1418" w:type="dxa"/>
            <w:tcMar>
              <w:top w:w="113" w:type="dxa"/>
              <w:bottom w:w="113" w:type="dxa"/>
            </w:tcMar>
          </w:tcPr>
          <w:p w:rsidR="006B4039" w:rsidRDefault="006B4039" w:rsidP="004363F1">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UK / Szuluk</w:t>
            </w:r>
          </w:p>
        </w:tc>
        <w:tc>
          <w:tcPr>
            <w:tcW w:w="1134" w:type="dxa"/>
            <w:tcMar>
              <w:top w:w="113" w:type="dxa"/>
              <w:bottom w:w="113" w:type="dxa"/>
            </w:tcMar>
          </w:tcPr>
          <w:p w:rsidR="006B4039" w:rsidRDefault="006B4039" w:rsidP="004363F1">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36936/05</w:t>
            </w:r>
          </w:p>
        </w:tc>
        <w:tc>
          <w:tcPr>
            <w:tcW w:w="1417" w:type="dxa"/>
            <w:tcMar>
              <w:top w:w="113" w:type="dxa"/>
              <w:bottom w:w="113" w:type="dxa"/>
            </w:tcMar>
          </w:tcPr>
          <w:p w:rsidR="006B4039" w:rsidRDefault="006B4039" w:rsidP="004363F1">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01/09/2009</w:t>
            </w:r>
          </w:p>
          <w:p w:rsidR="006B4039" w:rsidRPr="002864FF" w:rsidRDefault="006B4039" w:rsidP="004363F1">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2864FF">
              <w:rPr>
                <w:rFonts w:cstheme="minorHAnsi"/>
                <w:sz w:val="20"/>
                <w:szCs w:val="20"/>
              </w:rPr>
              <w:t>02/06/2009</w:t>
            </w:r>
          </w:p>
        </w:tc>
        <w:tc>
          <w:tcPr>
            <w:tcW w:w="3402" w:type="dxa"/>
            <w:tcMar>
              <w:top w:w="113" w:type="dxa"/>
              <w:bottom w:w="113" w:type="dxa"/>
            </w:tcMar>
          </w:tcPr>
          <w:p w:rsidR="006B4039" w:rsidRPr="002864FF" w:rsidRDefault="006B4039" w:rsidP="002864FF">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lang w:val="en-US"/>
              </w:rPr>
            </w:pPr>
            <w:r>
              <w:rPr>
                <w:rFonts w:cstheme="minorHAnsi"/>
                <w:b/>
                <w:i/>
                <w:color w:val="000000"/>
                <w:sz w:val="20"/>
                <w:szCs w:val="20"/>
              </w:rPr>
              <w:t xml:space="preserve">Protection of correspondence in detention: </w:t>
            </w:r>
            <w:r w:rsidRPr="002864FF">
              <w:rPr>
                <w:rFonts w:cstheme="minorHAnsi"/>
                <w:i/>
                <w:color w:val="000000"/>
                <w:sz w:val="20"/>
                <w:szCs w:val="20"/>
              </w:rPr>
              <w:t xml:space="preserve">Unjustified monitoring by prison authorities of medical correspondence between the applicant, a convicted prisoner detained in a high-security prison, and </w:t>
            </w:r>
            <w:r>
              <w:rPr>
                <w:rFonts w:cstheme="minorHAnsi"/>
                <w:i/>
                <w:color w:val="000000"/>
                <w:sz w:val="20"/>
                <w:szCs w:val="20"/>
              </w:rPr>
              <w:t>his external medical specialist. (Article 8)</w:t>
            </w:r>
          </w:p>
        </w:tc>
        <w:tc>
          <w:tcPr>
            <w:tcW w:w="5670" w:type="dxa"/>
            <w:tcMar>
              <w:top w:w="113" w:type="dxa"/>
              <w:bottom w:w="113" w:type="dxa"/>
            </w:tcMar>
          </w:tcPr>
          <w:p w:rsidR="006B4039" w:rsidRPr="00236AEC" w:rsidRDefault="006B4039" w:rsidP="00236AEC">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sz w:val="20"/>
                <w:szCs w:val="20"/>
              </w:rPr>
            </w:pPr>
            <w:r w:rsidRPr="002864FF">
              <w:rPr>
                <w:rFonts w:cstheme="minorHAnsi"/>
                <w:color w:val="000000"/>
                <w:sz w:val="20"/>
                <w:szCs w:val="20"/>
                <w:lang w:val="en-US"/>
              </w:rPr>
              <w:t xml:space="preserve">The applicant was released from custody </w:t>
            </w:r>
            <w:r>
              <w:rPr>
                <w:rFonts w:cstheme="minorHAnsi"/>
                <w:color w:val="000000"/>
                <w:sz w:val="20"/>
                <w:szCs w:val="20"/>
                <w:lang w:val="en-US"/>
              </w:rPr>
              <w:t xml:space="preserve">in 2009. </w:t>
            </w:r>
            <w:r w:rsidRPr="002864FF">
              <w:rPr>
                <w:rFonts w:cstheme="minorHAnsi"/>
                <w:color w:val="000000"/>
                <w:sz w:val="20"/>
                <w:szCs w:val="20"/>
                <w:lang w:val="en-US"/>
              </w:rPr>
              <w:t xml:space="preserve"> </w:t>
            </w:r>
            <w:r w:rsidRPr="004D4238">
              <w:rPr>
                <w:rFonts w:cstheme="minorHAnsi"/>
                <w:color w:val="000000"/>
                <w:sz w:val="20"/>
                <w:szCs w:val="20"/>
              </w:rPr>
              <w:t>A Prison Service Instruction on prisoner communications sets out that: “Correspondence between a prisoner and a registered medical practitioner must be handled in confidence but only to the extent that the registered medical practitioner is acting in a professional capacity and the correspondence directly relates to the treatment of the prisoner”.</w:t>
            </w:r>
            <w:r>
              <w:rPr>
                <w:rFonts w:cstheme="minorHAnsi"/>
                <w:color w:val="000000"/>
                <w:sz w:val="20"/>
                <w:szCs w:val="20"/>
              </w:rPr>
              <w:t xml:space="preserve"> </w:t>
            </w:r>
            <w:r w:rsidRPr="004D4238">
              <w:rPr>
                <w:rFonts w:cstheme="minorHAnsi"/>
                <w:color w:val="000000"/>
                <w:sz w:val="20"/>
                <w:szCs w:val="20"/>
              </w:rPr>
              <w:t xml:space="preserve"> In respect of England and Wales, a Statutory Instrument </w:t>
            </w:r>
            <w:r>
              <w:rPr>
                <w:rFonts w:cstheme="minorHAnsi"/>
                <w:color w:val="000000"/>
                <w:sz w:val="20"/>
                <w:szCs w:val="20"/>
              </w:rPr>
              <w:t xml:space="preserve">2010 amended </w:t>
            </w:r>
            <w:r w:rsidRPr="004D4238">
              <w:rPr>
                <w:rFonts w:cstheme="minorHAnsi"/>
                <w:color w:val="000000"/>
                <w:sz w:val="20"/>
                <w:szCs w:val="20"/>
              </w:rPr>
              <w:t>Rule 20 of the Prison Rules 1999 and Rule 27 of the Young Offender Institution Rules 2000 to provide that a prisoner may correspond confidentially with a registered medical practitioner who has treated the prisoner for a life threatening condition, and such correspondence may not be opened, read or stopped unless the Prison Governor has “reasonable cause” to believe that the contents do not relate to t</w:t>
            </w:r>
            <w:r>
              <w:rPr>
                <w:rFonts w:cstheme="minorHAnsi"/>
                <w:color w:val="000000"/>
                <w:sz w:val="20"/>
                <w:szCs w:val="20"/>
              </w:rPr>
              <w:t xml:space="preserve">he treatment of that condition. </w:t>
            </w:r>
            <w:r w:rsidRPr="004D4238">
              <w:rPr>
                <w:rFonts w:cstheme="minorHAnsi"/>
                <w:color w:val="000000"/>
                <w:sz w:val="20"/>
                <w:szCs w:val="20"/>
              </w:rPr>
              <w:t>The Scottish Prison Service made provision in Rule 58 of the Prisons and Young Offenders Institutions (Scotland) Rules 2011 for the circumstances in which correspondence with medical practitioners may be opened or read, which is designed to be consistent with the decision in this case.</w:t>
            </w:r>
            <w:r>
              <w:rPr>
                <w:rFonts w:cstheme="minorHAnsi"/>
                <w:color w:val="000000"/>
                <w:sz w:val="20"/>
                <w:szCs w:val="20"/>
              </w:rPr>
              <w:t xml:space="preserve"> </w:t>
            </w:r>
            <w:r w:rsidRPr="004D4238">
              <w:rPr>
                <w:rFonts w:cstheme="minorHAnsi"/>
                <w:color w:val="000000"/>
                <w:sz w:val="20"/>
                <w:szCs w:val="20"/>
              </w:rPr>
              <w:t xml:space="preserve">The Northern Ireland Prison </w:t>
            </w:r>
            <w:r>
              <w:rPr>
                <w:rFonts w:cstheme="minorHAnsi"/>
                <w:color w:val="000000"/>
                <w:sz w:val="20"/>
                <w:szCs w:val="20"/>
              </w:rPr>
              <w:t xml:space="preserve">Service issued </w:t>
            </w:r>
            <w:r w:rsidRPr="004D4238">
              <w:rPr>
                <w:rFonts w:cstheme="minorHAnsi"/>
                <w:color w:val="000000"/>
                <w:sz w:val="20"/>
                <w:szCs w:val="20"/>
              </w:rPr>
              <w:t xml:space="preserve">an Instruction to Governors </w:t>
            </w:r>
            <w:r>
              <w:rPr>
                <w:rFonts w:cstheme="minorHAnsi"/>
                <w:color w:val="000000"/>
                <w:sz w:val="20"/>
                <w:szCs w:val="20"/>
              </w:rPr>
              <w:t>in 2012 amending</w:t>
            </w:r>
            <w:r w:rsidRPr="004D4238">
              <w:rPr>
                <w:rFonts w:cstheme="minorHAnsi"/>
                <w:color w:val="000000"/>
                <w:sz w:val="20"/>
                <w:szCs w:val="20"/>
              </w:rPr>
              <w:t xml:space="preserve"> the Standing Orders of the Northern Ireland Prison Service. If a prisoner were to develop a life-threatening illness whilst in prison he/she would have no need to correspond with a consultant as he/she would receive care on-site from the healthcare professionals. There would be a duty of care on behalf of the prison healthcare team to make contact with the </w:t>
            </w:r>
            <w:r w:rsidRPr="004D4238">
              <w:rPr>
                <w:rFonts w:cstheme="minorHAnsi"/>
                <w:color w:val="000000"/>
                <w:sz w:val="20"/>
                <w:szCs w:val="20"/>
              </w:rPr>
              <w:lastRenderedPageBreak/>
              <w:t>prisoner’s healthcare provider on the outside and any such contacts would be covered by the medical in-confidence procedures already in place. Finally, it is also intended to amend the NI Prison Rules in due course.</w:t>
            </w:r>
            <w:r>
              <w:rPr>
                <w:rFonts w:cstheme="minorHAnsi"/>
                <w:color w:val="000000"/>
                <w:sz w:val="20"/>
                <w:szCs w:val="20"/>
              </w:rPr>
              <w:t xml:space="preserve"> </w:t>
            </w:r>
            <w:r w:rsidRPr="00807BAC">
              <w:rPr>
                <w:rStyle w:val="sfbbfee58"/>
                <w:sz w:val="20"/>
                <w:szCs w:val="20"/>
              </w:rPr>
              <w:t>The judgment was published and disseminated.</w:t>
            </w:r>
          </w:p>
        </w:tc>
      </w:tr>
    </w:tbl>
    <w:p w:rsidR="004363F1" w:rsidRPr="00827BFC" w:rsidRDefault="004363F1" w:rsidP="00827BFC">
      <w:pPr>
        <w:tabs>
          <w:tab w:val="left" w:pos="5935"/>
        </w:tabs>
      </w:pPr>
    </w:p>
    <w:sectPr w:rsidR="004363F1" w:rsidRPr="00827BFC" w:rsidSect="004D42C1">
      <w:headerReference w:type="even" r:id="rId237"/>
      <w:headerReference w:type="default" r:id="rId238"/>
      <w:footerReference w:type="even" r:id="rId239"/>
      <w:footerReference w:type="default" r:id="rId240"/>
      <w:headerReference w:type="first" r:id="rId241"/>
      <w:footerReference w:type="first" r:id="rId242"/>
      <w:pgSz w:w="15840" w:h="12240" w:orient="landscape" w:code="119"/>
      <w:pgMar w:top="1418" w:right="675" w:bottom="992" w:left="1134" w:header="6" w:footer="36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74FA5" w:rsidRDefault="00974FA5" w:rsidP="009141C3">
      <w:pPr>
        <w:spacing w:after="0" w:line="240" w:lineRule="auto"/>
      </w:pPr>
      <w:r>
        <w:separator/>
      </w:r>
    </w:p>
  </w:endnote>
  <w:endnote w:type="continuationSeparator" w:id="0">
    <w:p w:rsidR="00974FA5" w:rsidRDefault="00974FA5" w:rsidP="009141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D42C1" w:rsidRDefault="004D42C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50122054"/>
      <w:docPartObj>
        <w:docPartGallery w:val="Page Numbers (Bottom of Page)"/>
        <w:docPartUnique/>
      </w:docPartObj>
    </w:sdtPr>
    <w:sdtEndPr>
      <w:rPr>
        <w:noProof/>
      </w:rPr>
    </w:sdtEndPr>
    <w:sdtContent>
      <w:p w:rsidR="00232358" w:rsidRDefault="00232358">
        <w:pPr>
          <w:pStyle w:val="Footer"/>
          <w:jc w:val="center"/>
        </w:pPr>
        <w:r>
          <w:fldChar w:fldCharType="begin"/>
        </w:r>
        <w:r>
          <w:instrText xml:space="preserve"> PAGE   \* MERGEFORMAT </w:instrText>
        </w:r>
        <w:r>
          <w:fldChar w:fldCharType="separate"/>
        </w:r>
        <w:r w:rsidR="00415D19">
          <w:rPr>
            <w:noProof/>
          </w:rPr>
          <w:t>1</w:t>
        </w:r>
        <w:r>
          <w:rPr>
            <w:noProof/>
          </w:rPr>
          <w:fldChar w:fldCharType="end"/>
        </w:r>
      </w:p>
    </w:sdtContent>
  </w:sdt>
  <w:p w:rsidR="00232358" w:rsidRDefault="0023235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D42C1" w:rsidRDefault="004D42C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74FA5" w:rsidRDefault="00974FA5" w:rsidP="009141C3">
      <w:pPr>
        <w:spacing w:after="0" w:line="240" w:lineRule="auto"/>
      </w:pPr>
      <w:r>
        <w:separator/>
      </w:r>
    </w:p>
  </w:footnote>
  <w:footnote w:type="continuationSeparator" w:id="0">
    <w:p w:rsidR="00974FA5" w:rsidRDefault="00974FA5" w:rsidP="009141C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D42C1" w:rsidRDefault="004D42C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D42C1" w:rsidRDefault="004D42C1" w:rsidP="004D42C1">
    <w:pPr>
      <w:pStyle w:val="Header1"/>
    </w:pPr>
    <w:r>
      <w:rPr>
        <w:noProof/>
        <w:lang w:eastAsia="en-GB"/>
      </w:rPr>
      <mc:AlternateContent>
        <mc:Choice Requires="wps">
          <w:drawing>
            <wp:anchor distT="0" distB="0" distL="114300" distR="114300" simplePos="0" relativeHeight="251658240" behindDoc="0" locked="0" layoutInCell="1" allowOverlap="1" wp14:anchorId="52950721" wp14:editId="3A3F5C13">
              <wp:simplePos x="0" y="0"/>
              <wp:positionH relativeFrom="column">
                <wp:posOffset>5033010</wp:posOffset>
              </wp:positionH>
              <wp:positionV relativeFrom="paragraph">
                <wp:posOffset>424815</wp:posOffset>
              </wp:positionV>
              <wp:extent cx="3960000" cy="397524"/>
              <wp:effectExtent l="0" t="0" r="2540" b="2540"/>
              <wp:wrapNone/>
              <wp:docPr id="15" name="Text Box 15"/>
              <wp:cNvGraphicFramePr/>
              <a:graphic xmlns:a="http://schemas.openxmlformats.org/drawingml/2006/main">
                <a:graphicData uri="http://schemas.microsoft.com/office/word/2010/wordprocessingShape">
                  <wps:wsp>
                    <wps:cNvSpPr txBox="1"/>
                    <wps:spPr>
                      <a:xfrm>
                        <a:off x="0" y="0"/>
                        <a:ext cx="3960000" cy="397524"/>
                      </a:xfrm>
                      <a:prstGeom prst="rect">
                        <a:avLst/>
                      </a:prstGeom>
                      <a:solidFill>
                        <a:sysClr val="window" lastClr="FFFFFF"/>
                      </a:solidFill>
                      <a:ln w="6350">
                        <a:noFill/>
                      </a:ln>
                      <a:effectLst/>
                    </wps:spPr>
                    <wps:txbx>
                      <w:txbxContent>
                        <w:p w:rsidR="004D42C1" w:rsidRDefault="004D42C1" w:rsidP="004D42C1">
                          <w:pPr>
                            <w:pBdr>
                              <w:bottom w:val="single" w:sz="4" w:space="1" w:color="1F76A7"/>
                            </w:pBdr>
                            <w:spacing w:after="0" w:line="240" w:lineRule="exact"/>
                            <w:ind w:right="-146"/>
                            <w:jc w:val="right"/>
                            <w:rPr>
                              <w:rFonts w:ascii="Calibri" w:eastAsia="Arial Unicode MS" w:hAnsi="Calibri" w:cs="Calibri"/>
                              <w:b/>
                              <w:color w:val="1F497D"/>
                              <w:spacing w:val="3"/>
                              <w:sz w:val="14"/>
                              <w:szCs w:val="14"/>
                            </w:rPr>
                          </w:pPr>
                          <w:r>
                            <w:rPr>
                              <w:rFonts w:ascii="Calibri" w:eastAsia="Arial Unicode MS" w:hAnsi="Calibri" w:cs="Calibri"/>
                              <w:b/>
                              <w:color w:val="1F497D"/>
                              <w:spacing w:val="3"/>
                              <w:sz w:val="14"/>
                              <w:szCs w:val="14"/>
                            </w:rPr>
                            <w:t xml:space="preserve"> </w:t>
                          </w:r>
                          <w:r w:rsidRPr="008C3CD2">
                            <w:rPr>
                              <w:rFonts w:ascii="Calibri" w:eastAsia="Arial Unicode MS" w:hAnsi="Calibri" w:cs="Calibri"/>
                              <w:b/>
                              <w:color w:val="1F497D"/>
                              <w:spacing w:val="3"/>
                              <w:sz w:val="14"/>
                              <w:szCs w:val="14"/>
                            </w:rPr>
                            <w:t>DEPARTMENT</w:t>
                          </w:r>
                          <w:r>
                            <w:rPr>
                              <w:rFonts w:ascii="Calibri" w:eastAsia="Arial Unicode MS" w:hAnsi="Calibri" w:cs="Calibri"/>
                              <w:b/>
                              <w:color w:val="1F497D"/>
                              <w:spacing w:val="3"/>
                              <w:sz w:val="14"/>
                              <w:szCs w:val="14"/>
                            </w:rPr>
                            <w:t xml:space="preserve"> FOR THE EXECUTION OF </w:t>
                          </w:r>
                          <w:r w:rsidRPr="009141C3">
                            <w:rPr>
                              <w:rFonts w:ascii="Calibri" w:eastAsia="Arial Unicode MS" w:hAnsi="Calibri" w:cs="Calibri"/>
                              <w:b/>
                              <w:color w:val="1F497D"/>
                              <w:spacing w:val="3"/>
                              <w:sz w:val="14"/>
                              <w:szCs w:val="14"/>
                            </w:rPr>
                            <w:t>JUDGMENTS</w:t>
                          </w:r>
                          <w:r>
                            <w:rPr>
                              <w:rFonts w:ascii="Calibri" w:eastAsia="Arial Unicode MS" w:hAnsi="Calibri" w:cs="Calibri"/>
                              <w:b/>
                              <w:color w:val="1F497D"/>
                              <w:spacing w:val="3"/>
                              <w:sz w:val="14"/>
                              <w:szCs w:val="14"/>
                            </w:rPr>
                            <w:t xml:space="preserve"> </w:t>
                          </w:r>
                          <w:r w:rsidRPr="008C3CD2">
                            <w:rPr>
                              <w:rFonts w:ascii="Calibri" w:eastAsia="Arial Unicode MS" w:hAnsi="Calibri" w:cs="Calibri"/>
                              <w:b/>
                              <w:color w:val="1F497D"/>
                              <w:spacing w:val="3"/>
                              <w:sz w:val="14"/>
                              <w:szCs w:val="14"/>
                            </w:rPr>
                            <w:t>OF THE EUROPEAN COURT OF HUMAN RIGHT</w:t>
                          </w:r>
                          <w:r>
                            <w:rPr>
                              <w:rFonts w:ascii="Calibri" w:eastAsia="Arial Unicode MS" w:hAnsi="Calibri" w:cs="Calibri"/>
                              <w:b/>
                              <w:color w:val="1F497D"/>
                              <w:spacing w:val="3"/>
                              <w:sz w:val="14"/>
                              <w:szCs w:val="14"/>
                            </w:rPr>
                            <w:t>S</w:t>
                          </w:r>
                        </w:p>
                        <w:p w:rsidR="004D42C1" w:rsidRPr="004363F1" w:rsidRDefault="004D42C1" w:rsidP="004D42C1">
                          <w:pPr>
                            <w:ind w:right="-146"/>
                            <w:jc w:val="right"/>
                            <w:rPr>
                              <w:lang w:val="fr-FR"/>
                            </w:rPr>
                          </w:pPr>
                          <w:r w:rsidRPr="004363F1">
                            <w:rPr>
                              <w:rFonts w:ascii="Calibri" w:eastAsia="Arial Unicode MS" w:hAnsi="Calibri" w:cs="Calibri"/>
                              <w:b/>
                              <w:color w:val="1F497D"/>
                              <w:spacing w:val="3"/>
                              <w:sz w:val="14"/>
                              <w:szCs w:val="14"/>
                              <w:lang w:val="fr-FR"/>
                            </w:rPr>
                            <w:t>SERVICE DE L’EXÉCUTION DES ARRÊTS DE LA COUR EUROPÉENNE DES DROITS DE L’HOMME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52950721" id="_x0000_t202" coordsize="21600,21600" o:spt="202" path="m,l,21600r21600,l21600,xe">
              <v:stroke joinstyle="miter"/>
              <v:path gradientshapeok="t" o:connecttype="rect"/>
            </v:shapetype>
            <v:shape id="Text Box 15" o:spid="_x0000_s1026" type="#_x0000_t202" style="position:absolute;margin-left:396.3pt;margin-top:33.45pt;width:311.8pt;height:31.3pt;z-index:2516582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" fillcolor="window" stroked="f" strokeweight=".5pt">
              <v:textbox>
                <w:txbxContent>
                  <w:p w:rsidR="004D42C1" w:rsidRDefault="004D42C1" w:rsidP="004D42C1">
                    <w:pPr>
                      <w:pBdr>
                        <w:bottom w:val="single" w:sz="4" w:space="1" w:color="1F76A7"/>
                      </w:pBdr>
                      <w:spacing w:after="0" w:line="240" w:lineRule="exact"/>
                      <w:ind w:right="-146"/>
                      <w:jc w:val="right"/>
                      <w:rPr>
                        <w:rFonts w:ascii="Calibri" w:eastAsia="Arial Unicode MS" w:hAnsi="Calibri" w:cs="Calibri"/>
                        <w:b/>
                        <w:color w:val="1F497D"/>
                        <w:spacing w:val="3"/>
                        <w:sz w:val="14"/>
                        <w:szCs w:val="14"/>
                      </w:rPr>
                    </w:pPr>
                    <w:r>
                      <w:rPr>
                        <w:rFonts w:ascii="Calibri" w:eastAsia="Arial Unicode MS" w:hAnsi="Calibri" w:cs="Calibri"/>
                        <w:b/>
                        <w:color w:val="1F497D"/>
                        <w:spacing w:val="3"/>
                        <w:sz w:val="14"/>
                        <w:szCs w:val="14"/>
                      </w:rPr>
                      <w:t xml:space="preserve"> </w:t>
                    </w:r>
                    <w:r w:rsidRPr="008C3CD2">
                      <w:rPr>
                        <w:rFonts w:ascii="Calibri" w:eastAsia="Arial Unicode MS" w:hAnsi="Calibri" w:cs="Calibri"/>
                        <w:b/>
                        <w:color w:val="1F497D"/>
                        <w:spacing w:val="3"/>
                        <w:sz w:val="14"/>
                        <w:szCs w:val="14"/>
                      </w:rPr>
                      <w:t>DEPARTMENT</w:t>
                    </w:r>
                    <w:r>
                      <w:rPr>
                        <w:rFonts w:ascii="Calibri" w:eastAsia="Arial Unicode MS" w:hAnsi="Calibri" w:cs="Calibri"/>
                        <w:b/>
                        <w:color w:val="1F497D"/>
                        <w:spacing w:val="3"/>
                        <w:sz w:val="14"/>
                        <w:szCs w:val="14"/>
                      </w:rPr>
                      <w:t xml:space="preserve"> FOR THE EXECUTION OF </w:t>
                    </w:r>
                    <w:r w:rsidRPr="009141C3">
                      <w:rPr>
                        <w:rFonts w:ascii="Calibri" w:eastAsia="Arial Unicode MS" w:hAnsi="Calibri" w:cs="Calibri"/>
                        <w:b/>
                        <w:color w:val="1F497D"/>
                        <w:spacing w:val="3"/>
                        <w:sz w:val="14"/>
                        <w:szCs w:val="14"/>
                      </w:rPr>
                      <w:t>JUDGMENTS</w:t>
                    </w:r>
                    <w:r>
                      <w:rPr>
                        <w:rFonts w:ascii="Calibri" w:eastAsia="Arial Unicode MS" w:hAnsi="Calibri" w:cs="Calibri"/>
                        <w:b/>
                        <w:color w:val="1F497D"/>
                        <w:spacing w:val="3"/>
                        <w:sz w:val="14"/>
                        <w:szCs w:val="14"/>
                      </w:rPr>
                      <w:t xml:space="preserve"> </w:t>
                    </w:r>
                    <w:r w:rsidRPr="008C3CD2">
                      <w:rPr>
                        <w:rFonts w:ascii="Calibri" w:eastAsia="Arial Unicode MS" w:hAnsi="Calibri" w:cs="Calibri"/>
                        <w:b/>
                        <w:color w:val="1F497D"/>
                        <w:spacing w:val="3"/>
                        <w:sz w:val="14"/>
                        <w:szCs w:val="14"/>
                      </w:rPr>
                      <w:t>OF THE EUROPEAN COURT OF HUMAN RIGHT</w:t>
                    </w:r>
                    <w:r>
                      <w:rPr>
                        <w:rFonts w:ascii="Calibri" w:eastAsia="Arial Unicode MS" w:hAnsi="Calibri" w:cs="Calibri"/>
                        <w:b/>
                        <w:color w:val="1F497D"/>
                        <w:spacing w:val="3"/>
                        <w:sz w:val="14"/>
                        <w:szCs w:val="14"/>
                      </w:rPr>
                      <w:t>S</w:t>
                    </w:r>
                  </w:p>
                  <w:p w:rsidR="004D42C1" w:rsidRPr="004363F1" w:rsidRDefault="004D42C1" w:rsidP="004D42C1">
                    <w:pPr>
                      <w:ind w:right="-146"/>
                      <w:jc w:val="right"/>
                      <w:rPr>
                        <w:lang w:val="fr-FR"/>
                      </w:rPr>
                    </w:pPr>
                    <w:r w:rsidRPr="004363F1">
                      <w:rPr>
                        <w:rFonts w:ascii="Calibri" w:eastAsia="Arial Unicode MS" w:hAnsi="Calibri" w:cs="Calibri"/>
                        <w:b/>
                        <w:color w:val="1F497D"/>
                        <w:spacing w:val="3"/>
                        <w:sz w:val="14"/>
                        <w:szCs w:val="14"/>
                        <w:lang w:val="fr-FR"/>
                      </w:rPr>
                      <w:t>SERVICE DE L’EXÉCUTION DES ARRÊTS DE LA COUR EUROPÉENNE DES DROITS DE L’HOMME</w:t>
                    </w:r>
                  </w:p>
                </w:txbxContent>
              </v:textbox>
            </v:shape>
          </w:pict>
        </mc:Fallback>
      </mc:AlternateContent>
    </w:r>
  </w:p>
  <w:p w:rsidR="00232358" w:rsidRPr="004D42C1" w:rsidRDefault="00232358" w:rsidP="004D42C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D42C1" w:rsidRDefault="004D42C1" w:rsidP="004D42C1">
    <w:pPr>
      <w:pStyle w:val="Header"/>
    </w:pPr>
    <w:r>
      <w:rPr>
        <w:noProof/>
        <w:lang w:eastAsia="en-GB"/>
      </w:rPr>
      <mc:AlternateContent>
        <mc:Choice Requires="wps">
          <w:drawing>
            <wp:anchor distT="0" distB="0" distL="114300" distR="114300" simplePos="0" relativeHeight="251658752" behindDoc="0" locked="0" layoutInCell="1" allowOverlap="1" wp14:anchorId="353FCA6C" wp14:editId="6B456F91">
              <wp:simplePos x="0" y="0"/>
              <wp:positionH relativeFrom="column">
                <wp:posOffset>-304454</wp:posOffset>
              </wp:positionH>
              <wp:positionV relativeFrom="paragraph">
                <wp:posOffset>221821</wp:posOffset>
              </wp:positionV>
              <wp:extent cx="5700156" cy="439387"/>
              <wp:effectExtent l="0" t="0" r="0" b="0"/>
              <wp:wrapNone/>
              <wp:docPr id="16" name="Text Box 16"/>
              <wp:cNvGraphicFramePr/>
              <a:graphic xmlns:a="http://schemas.openxmlformats.org/drawingml/2006/main">
                <a:graphicData uri="http://schemas.microsoft.com/office/word/2010/wordprocessingShape">
                  <wps:wsp>
                    <wps:cNvSpPr txBox="1"/>
                    <wps:spPr>
                      <a:xfrm>
                        <a:off x="0" y="0"/>
                        <a:ext cx="5700156" cy="439387"/>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4D42C1" w:rsidRPr="002207B6" w:rsidRDefault="004D42C1" w:rsidP="004D42C1">
                          <w:pPr>
                            <w:spacing w:after="0" w:line="240" w:lineRule="exact"/>
                            <w:ind w:right="-146"/>
                            <w:rPr>
                              <w:color w:val="FFFFFF" w:themeColor="background1"/>
                              <w:sz w:val="20"/>
                              <w:szCs w:val="20"/>
                              <w:lang w:val="fr-FR"/>
                            </w:rPr>
                          </w:pPr>
                          <w:r w:rsidRPr="002207B6">
                            <w:rPr>
                              <w:rFonts w:ascii="Calibri" w:eastAsia="Arial Unicode MS" w:hAnsi="Calibri" w:cs="Calibri"/>
                              <w:b/>
                              <w:color w:val="FFFFFF" w:themeColor="background1"/>
                              <w:spacing w:val="3"/>
                              <w:sz w:val="20"/>
                              <w:szCs w:val="20"/>
                            </w:rPr>
                            <w:t>DEPARTMENT FOR THE EXECUTION OF JUDGMENTS OF THE EUROPEAN COURT OF HUMAN RIGHTS</w:t>
                          </w:r>
                          <w:r>
                            <w:rPr>
                              <w:rFonts w:ascii="Calibri" w:eastAsia="Arial Unicode MS" w:hAnsi="Calibri" w:cs="Calibri"/>
                              <w:b/>
                              <w:color w:val="FFFFFF" w:themeColor="background1"/>
                              <w:spacing w:val="3"/>
                              <w:sz w:val="20"/>
                              <w:szCs w:val="20"/>
                            </w:rPr>
                            <w:t xml:space="preserve"> </w:t>
                          </w:r>
                          <w:r w:rsidRPr="002207B6">
                            <w:rPr>
                              <w:rFonts w:ascii="Calibri" w:eastAsia="Arial Unicode MS" w:hAnsi="Calibri" w:cs="Calibri"/>
                              <w:b/>
                              <w:color w:val="FFFFFF" w:themeColor="background1"/>
                              <w:spacing w:val="3"/>
                              <w:sz w:val="20"/>
                              <w:szCs w:val="20"/>
                              <w:lang w:val="fr-FR"/>
                            </w:rPr>
                            <w:t>SERVICE DE L’EXÉCUTION DES ARRÊTS DE LA COUR EUROPÉENNE DES DROITS DE L’HOMME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53FCA6C" id="_x0000_t202" coordsize="21600,21600" o:spt="202" path="m,l,21600r21600,l21600,xe">
              <v:stroke joinstyle="miter"/>
              <v:path gradientshapeok="t" o:connecttype="rect"/>
            </v:shapetype>
            <v:shape id="Text Box 16" o:spid="_x0000_s1027" type="#_x0000_t202" style="position:absolute;margin-left:-23.95pt;margin-top:17.45pt;width:448.85pt;height:34.6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" filled="f" stroked="f" strokeweight=".5pt">
              <v:textbox>
                <w:txbxContent>
                  <w:p w:rsidR="004D42C1" w:rsidRPr="002207B6" w:rsidRDefault="004D42C1" w:rsidP="004D42C1">
                    <w:pPr>
                      <w:spacing w:after="0" w:line="240" w:lineRule="exact"/>
                      <w:ind w:right="-146"/>
                      <w:rPr>
                        <w:color w:val="FFFFFF" w:themeColor="background1"/>
                        <w:sz w:val="20"/>
                        <w:szCs w:val="20"/>
                        <w:lang w:val="fr-FR"/>
                      </w:rPr>
                    </w:pPr>
                    <w:r w:rsidRPr="002207B6">
                      <w:rPr>
                        <w:rFonts w:ascii="Calibri" w:eastAsia="Arial Unicode MS" w:hAnsi="Calibri" w:cs="Calibri"/>
                        <w:b/>
                        <w:color w:val="FFFFFF" w:themeColor="background1"/>
                        <w:spacing w:val="3"/>
                        <w:sz w:val="20"/>
                        <w:szCs w:val="20"/>
                      </w:rPr>
                      <w:t>DEPARTMENT FOR THE EXECUTION OF JUDGMENTS OF THE EUROPEAN COURT OF HUMAN RIGHTS</w:t>
                    </w:r>
                    <w:r>
                      <w:rPr>
                        <w:rFonts w:ascii="Calibri" w:eastAsia="Arial Unicode MS" w:hAnsi="Calibri" w:cs="Calibri"/>
                        <w:b/>
                        <w:color w:val="FFFFFF" w:themeColor="background1"/>
                        <w:spacing w:val="3"/>
                        <w:sz w:val="20"/>
                        <w:szCs w:val="20"/>
                      </w:rPr>
                      <w:t xml:space="preserve"> </w:t>
                    </w:r>
                    <w:r w:rsidRPr="002207B6">
                      <w:rPr>
                        <w:rFonts w:ascii="Calibri" w:eastAsia="Arial Unicode MS" w:hAnsi="Calibri" w:cs="Calibri"/>
                        <w:b/>
                        <w:color w:val="FFFFFF" w:themeColor="background1"/>
                        <w:spacing w:val="3"/>
                        <w:sz w:val="20"/>
                        <w:szCs w:val="20"/>
                        <w:lang w:val="fr-FR"/>
                      </w:rPr>
                      <w:t>SERVICE DE L’EXÉCUTION DES ARRÊTS DE LA COUR EUROPÉENNE DES DROITS DE L’HOMME</w:t>
                    </w:r>
                  </w:p>
                </w:txbxContent>
              </v:textbox>
            </v:shape>
          </w:pict>
        </mc:Fallback>
      </mc:AlternateContent>
    </w:r>
    <w:r>
      <w:rPr>
        <w:noProof/>
        <w:lang w:eastAsia="en-GB"/>
      </w:rPr>
      <mc:AlternateContent>
        <mc:Choice Requires="wps">
          <w:drawing>
            <wp:anchor distT="0" distB="0" distL="114300" distR="114300" simplePos="0" relativeHeight="251659776" behindDoc="0" locked="0" layoutInCell="1" allowOverlap="1" wp14:anchorId="61D601D0" wp14:editId="6A107761">
              <wp:simplePos x="0" y="0"/>
              <wp:positionH relativeFrom="column">
                <wp:posOffset>7509130</wp:posOffset>
              </wp:positionH>
              <wp:positionV relativeFrom="paragraph">
                <wp:posOffset>102870</wp:posOffset>
              </wp:positionV>
              <wp:extent cx="1282535" cy="724337"/>
              <wp:effectExtent l="0" t="0" r="0" b="0"/>
              <wp:wrapNone/>
              <wp:docPr id="1" name="Text Box 1"/>
              <wp:cNvGraphicFramePr/>
              <a:graphic xmlns:a="http://schemas.openxmlformats.org/drawingml/2006/main">
                <a:graphicData uri="http://schemas.microsoft.com/office/word/2010/wordprocessingShape">
                  <wps:wsp>
                    <wps:cNvSpPr txBox="1"/>
                    <wps:spPr>
                      <a:xfrm>
                        <a:off x="0" y="0"/>
                        <a:ext cx="1282535" cy="724337"/>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4D42C1" w:rsidRPr="002207B6" w:rsidRDefault="004D42C1" w:rsidP="004D42C1">
                          <w:pPr>
                            <w:ind w:right="-146"/>
                            <w:rPr>
                              <w:color w:val="FFFFFF" w:themeColor="background1"/>
                              <w:sz w:val="72"/>
                              <w:szCs w:val="72"/>
                              <w:lang w:val="fr-FR"/>
                            </w:rPr>
                          </w:pPr>
                          <w:r w:rsidRPr="002207B6">
                            <w:rPr>
                              <w:rFonts w:ascii="Calibri" w:eastAsia="Arial Unicode MS" w:hAnsi="Calibri" w:cs="Calibri"/>
                              <w:b/>
                              <w:color w:val="FFFFFF" w:themeColor="background1"/>
                              <w:spacing w:val="3"/>
                              <w:sz w:val="72"/>
                              <w:szCs w:val="72"/>
                            </w:rPr>
                            <w:t>20</w:t>
                          </w:r>
                          <w:r>
                            <w:rPr>
                              <w:rFonts w:ascii="Calibri" w:eastAsia="Arial Unicode MS" w:hAnsi="Calibri" w:cs="Calibri"/>
                              <w:b/>
                              <w:color w:val="FFFFFF" w:themeColor="background1"/>
                              <w:spacing w:val="3"/>
                              <w:sz w:val="72"/>
                              <w:szCs w:val="72"/>
                            </w:rPr>
                            <w:t>13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1D601D0" id="Text Box 1" o:spid="_x0000_s1028" type="#_x0000_t202" style="position:absolute;margin-left:591.25pt;margin-top:8.1pt;width:101pt;height:57.0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" filled="f" stroked="f" strokeweight=".5pt">
              <v:textbox>
                <w:txbxContent>
                  <w:p w:rsidR="004D42C1" w:rsidRPr="002207B6" w:rsidRDefault="004D42C1" w:rsidP="004D42C1">
                    <w:pPr>
                      <w:ind w:right="-146"/>
                      <w:rPr>
                        <w:color w:val="FFFFFF" w:themeColor="background1"/>
                        <w:sz w:val="72"/>
                        <w:szCs w:val="72"/>
                        <w:lang w:val="fr-FR"/>
                      </w:rPr>
                    </w:pPr>
                    <w:r w:rsidRPr="002207B6">
                      <w:rPr>
                        <w:rFonts w:ascii="Calibri" w:eastAsia="Arial Unicode MS" w:hAnsi="Calibri" w:cs="Calibri"/>
                        <w:b/>
                        <w:color w:val="FFFFFF" w:themeColor="background1"/>
                        <w:spacing w:val="3"/>
                        <w:sz w:val="72"/>
                        <w:szCs w:val="72"/>
                      </w:rPr>
                      <w:t>20</w:t>
                    </w:r>
                    <w:r>
                      <w:rPr>
                        <w:rFonts w:ascii="Calibri" w:eastAsia="Arial Unicode MS" w:hAnsi="Calibri" w:cs="Calibri"/>
                        <w:b/>
                        <w:color w:val="FFFFFF" w:themeColor="background1"/>
                        <w:spacing w:val="3"/>
                        <w:sz w:val="72"/>
                        <w:szCs w:val="72"/>
                      </w:rPr>
                      <w:t>13</w:t>
                    </w:r>
                  </w:p>
                </w:txbxContent>
              </v:textbox>
            </v:shape>
          </w:pict>
        </mc:Fallback>
      </mc:AlternateContent>
    </w:r>
    <w:r>
      <w:rPr>
        <w:noProof/>
        <w:lang w:eastAsia="en-GB"/>
      </w:rPr>
      <mc:AlternateContent>
        <mc:Choice Requires="wps">
          <w:drawing>
            <wp:anchor distT="0" distB="0" distL="114300" distR="114300" simplePos="0" relativeHeight="251657728" behindDoc="0" locked="0" layoutInCell="1" allowOverlap="1" wp14:anchorId="14C0B6E2" wp14:editId="4034AC22">
              <wp:simplePos x="0" y="0"/>
              <wp:positionH relativeFrom="column">
                <wp:posOffset>-2537015</wp:posOffset>
              </wp:positionH>
              <wp:positionV relativeFrom="paragraph">
                <wp:posOffset>-3810</wp:posOffset>
              </wp:positionV>
              <wp:extent cx="11887200" cy="831273"/>
              <wp:effectExtent l="0" t="0" r="0" b="6985"/>
              <wp:wrapNone/>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87200" cy="831273"/>
                      </a:xfrm>
                      <a:prstGeom prst="rect">
                        <a:avLst/>
                      </a:prstGeom>
                      <a:solidFill>
                        <a:schemeClr val="accent1">
                          <a:lumMod val="75000"/>
                        </a:schemeClr>
                      </a:solidFill>
                      <a:ln>
                        <a:noFill/>
                      </a:ln>
                      <a:effectLst/>
                    </wps:spPr>
                    <wps:bodyPr rot="0" vert="horz" wrap="square" lIns="91440" tIns="45720" rIns="91440" bIns="45720" anchor="t" anchorCtr="0" upright="1">
                      <a:noAutofit/>
                    </wps:bodyPr>
                  </wps:wsp>
                </a:graphicData>
              </a:graphic>
              <wp14:sizeRelV relativeFrom="margin">
                <wp14:pctHeight>0</wp14:pctHeight>
              </wp14:sizeRelV>
            </wp:anchor>
          </w:drawing>
        </mc:Choice>
        <mc:Fallback>
          <w:pict>
            <v:rect w14:anchorId="431AB7DB" id="Rectangle 7" o:spid="_x0000_s1026" style="position:absolute;margin-left:-199.75pt;margin-top:-.3pt;width:13in;height:65.45pt;z-index:2516577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" fillcolor="#365f91 [2404]" stroked="f"/>
          </w:pict>
        </mc:Fallback>
      </mc:AlternateContent>
    </w:r>
  </w:p>
  <w:p w:rsidR="004D42C1" w:rsidRPr="00BB6267" w:rsidRDefault="004D42C1" w:rsidP="004D42C1">
    <w:pPr>
      <w:pStyle w:val="Header"/>
    </w:pPr>
  </w:p>
  <w:p w:rsidR="004D42C1" w:rsidRDefault="004D42C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27BFC"/>
    <w:rsid w:val="0000002C"/>
    <w:rsid w:val="000029A6"/>
    <w:rsid w:val="00025901"/>
    <w:rsid w:val="00027BB4"/>
    <w:rsid w:val="00030EA9"/>
    <w:rsid w:val="00034D57"/>
    <w:rsid w:val="0003519E"/>
    <w:rsid w:val="0004067A"/>
    <w:rsid w:val="00040781"/>
    <w:rsid w:val="0004168A"/>
    <w:rsid w:val="000536ED"/>
    <w:rsid w:val="00057E97"/>
    <w:rsid w:val="000626F6"/>
    <w:rsid w:val="000704E5"/>
    <w:rsid w:val="00076698"/>
    <w:rsid w:val="00092057"/>
    <w:rsid w:val="00093A2F"/>
    <w:rsid w:val="00094C3F"/>
    <w:rsid w:val="000A13A4"/>
    <w:rsid w:val="000A1D76"/>
    <w:rsid w:val="000A293D"/>
    <w:rsid w:val="000A4F4E"/>
    <w:rsid w:val="000B0C58"/>
    <w:rsid w:val="000B4517"/>
    <w:rsid w:val="000B7DE4"/>
    <w:rsid w:val="000D2A85"/>
    <w:rsid w:val="000E63DE"/>
    <w:rsid w:val="000F126B"/>
    <w:rsid w:val="000F1D77"/>
    <w:rsid w:val="000F6909"/>
    <w:rsid w:val="0010447B"/>
    <w:rsid w:val="00106CD3"/>
    <w:rsid w:val="0011192A"/>
    <w:rsid w:val="001134E7"/>
    <w:rsid w:val="00114CA0"/>
    <w:rsid w:val="00131151"/>
    <w:rsid w:val="00132638"/>
    <w:rsid w:val="00137D21"/>
    <w:rsid w:val="0014224E"/>
    <w:rsid w:val="00165E04"/>
    <w:rsid w:val="00177C59"/>
    <w:rsid w:val="0018012D"/>
    <w:rsid w:val="00181A05"/>
    <w:rsid w:val="00182458"/>
    <w:rsid w:val="00184CAA"/>
    <w:rsid w:val="0018590C"/>
    <w:rsid w:val="00192EAD"/>
    <w:rsid w:val="0019344F"/>
    <w:rsid w:val="001A1F76"/>
    <w:rsid w:val="001A26FC"/>
    <w:rsid w:val="001A5871"/>
    <w:rsid w:val="001B1C27"/>
    <w:rsid w:val="001B2445"/>
    <w:rsid w:val="001C26F1"/>
    <w:rsid w:val="001C32E6"/>
    <w:rsid w:val="001C34F8"/>
    <w:rsid w:val="001C6348"/>
    <w:rsid w:val="001D013C"/>
    <w:rsid w:val="001D25E6"/>
    <w:rsid w:val="001D2DE4"/>
    <w:rsid w:val="001D41E2"/>
    <w:rsid w:val="001D64C3"/>
    <w:rsid w:val="001F79A7"/>
    <w:rsid w:val="00202DAA"/>
    <w:rsid w:val="00205D4F"/>
    <w:rsid w:val="00214201"/>
    <w:rsid w:val="00216DF2"/>
    <w:rsid w:val="002171C5"/>
    <w:rsid w:val="00217755"/>
    <w:rsid w:val="00222752"/>
    <w:rsid w:val="00230784"/>
    <w:rsid w:val="00232358"/>
    <w:rsid w:val="00232742"/>
    <w:rsid w:val="0023676A"/>
    <w:rsid w:val="00236AEC"/>
    <w:rsid w:val="002429BD"/>
    <w:rsid w:val="0024461E"/>
    <w:rsid w:val="00244B08"/>
    <w:rsid w:val="00246BF0"/>
    <w:rsid w:val="00250A53"/>
    <w:rsid w:val="00250D97"/>
    <w:rsid w:val="00251ACE"/>
    <w:rsid w:val="00252CAD"/>
    <w:rsid w:val="00257991"/>
    <w:rsid w:val="00260C90"/>
    <w:rsid w:val="00263221"/>
    <w:rsid w:val="00266694"/>
    <w:rsid w:val="00274F1D"/>
    <w:rsid w:val="00276F87"/>
    <w:rsid w:val="00283A6C"/>
    <w:rsid w:val="002864DC"/>
    <w:rsid w:val="002864FF"/>
    <w:rsid w:val="00294E5B"/>
    <w:rsid w:val="002957C0"/>
    <w:rsid w:val="002A5132"/>
    <w:rsid w:val="002A63B8"/>
    <w:rsid w:val="002B797C"/>
    <w:rsid w:val="002C781E"/>
    <w:rsid w:val="002D1A6C"/>
    <w:rsid w:val="002D2B57"/>
    <w:rsid w:val="002D4278"/>
    <w:rsid w:val="002E7BA0"/>
    <w:rsid w:val="002F29F5"/>
    <w:rsid w:val="002F515E"/>
    <w:rsid w:val="00304B37"/>
    <w:rsid w:val="00305654"/>
    <w:rsid w:val="00307DCB"/>
    <w:rsid w:val="00317F5B"/>
    <w:rsid w:val="00321B0B"/>
    <w:rsid w:val="00330A1E"/>
    <w:rsid w:val="00335502"/>
    <w:rsid w:val="00340595"/>
    <w:rsid w:val="00341D54"/>
    <w:rsid w:val="00341E7A"/>
    <w:rsid w:val="00352A61"/>
    <w:rsid w:val="00353CAA"/>
    <w:rsid w:val="0035507E"/>
    <w:rsid w:val="00360CB8"/>
    <w:rsid w:val="00365363"/>
    <w:rsid w:val="00391F04"/>
    <w:rsid w:val="00394B41"/>
    <w:rsid w:val="003A4FC5"/>
    <w:rsid w:val="003A60D1"/>
    <w:rsid w:val="003B12B0"/>
    <w:rsid w:val="003B604C"/>
    <w:rsid w:val="003C0B09"/>
    <w:rsid w:val="003C382C"/>
    <w:rsid w:val="003C6866"/>
    <w:rsid w:val="003D316D"/>
    <w:rsid w:val="003E24F1"/>
    <w:rsid w:val="003E272D"/>
    <w:rsid w:val="003E36F2"/>
    <w:rsid w:val="003E4706"/>
    <w:rsid w:val="003F4669"/>
    <w:rsid w:val="003F7AEE"/>
    <w:rsid w:val="00404D9D"/>
    <w:rsid w:val="00411A45"/>
    <w:rsid w:val="004138B2"/>
    <w:rsid w:val="00415D19"/>
    <w:rsid w:val="0042332B"/>
    <w:rsid w:val="004262CE"/>
    <w:rsid w:val="00436028"/>
    <w:rsid w:val="004363F1"/>
    <w:rsid w:val="00442D37"/>
    <w:rsid w:val="00447A83"/>
    <w:rsid w:val="00454800"/>
    <w:rsid w:val="00457186"/>
    <w:rsid w:val="00461027"/>
    <w:rsid w:val="00462866"/>
    <w:rsid w:val="004651FD"/>
    <w:rsid w:val="00466ECE"/>
    <w:rsid w:val="00471592"/>
    <w:rsid w:val="004773B1"/>
    <w:rsid w:val="00480980"/>
    <w:rsid w:val="00481360"/>
    <w:rsid w:val="0048275A"/>
    <w:rsid w:val="0048440B"/>
    <w:rsid w:val="004853A8"/>
    <w:rsid w:val="00487FFD"/>
    <w:rsid w:val="0049148E"/>
    <w:rsid w:val="0049327D"/>
    <w:rsid w:val="004973D2"/>
    <w:rsid w:val="004A5D82"/>
    <w:rsid w:val="004A65CF"/>
    <w:rsid w:val="004B798B"/>
    <w:rsid w:val="004C2E60"/>
    <w:rsid w:val="004D3160"/>
    <w:rsid w:val="004D3D95"/>
    <w:rsid w:val="004D4238"/>
    <w:rsid w:val="004D42C1"/>
    <w:rsid w:val="004D49E7"/>
    <w:rsid w:val="004D5FE9"/>
    <w:rsid w:val="004E48C8"/>
    <w:rsid w:val="004F2881"/>
    <w:rsid w:val="004F37E3"/>
    <w:rsid w:val="004F4D41"/>
    <w:rsid w:val="004F7E1C"/>
    <w:rsid w:val="00505B31"/>
    <w:rsid w:val="005070F9"/>
    <w:rsid w:val="00507212"/>
    <w:rsid w:val="00512B67"/>
    <w:rsid w:val="00524990"/>
    <w:rsid w:val="00527192"/>
    <w:rsid w:val="00527FFA"/>
    <w:rsid w:val="00540BD6"/>
    <w:rsid w:val="00541D77"/>
    <w:rsid w:val="00543B68"/>
    <w:rsid w:val="00545459"/>
    <w:rsid w:val="00554131"/>
    <w:rsid w:val="00565754"/>
    <w:rsid w:val="00565B19"/>
    <w:rsid w:val="00570F1A"/>
    <w:rsid w:val="00572975"/>
    <w:rsid w:val="00572C67"/>
    <w:rsid w:val="00573108"/>
    <w:rsid w:val="005749A9"/>
    <w:rsid w:val="0057545C"/>
    <w:rsid w:val="005760C7"/>
    <w:rsid w:val="0058024F"/>
    <w:rsid w:val="0058255A"/>
    <w:rsid w:val="00583CAF"/>
    <w:rsid w:val="005965CA"/>
    <w:rsid w:val="005A09FB"/>
    <w:rsid w:val="005A6454"/>
    <w:rsid w:val="005B0350"/>
    <w:rsid w:val="005B365C"/>
    <w:rsid w:val="005B4438"/>
    <w:rsid w:val="005B4ABC"/>
    <w:rsid w:val="005B786D"/>
    <w:rsid w:val="005C3E3B"/>
    <w:rsid w:val="005C6C37"/>
    <w:rsid w:val="005D39F6"/>
    <w:rsid w:val="005E06B0"/>
    <w:rsid w:val="005E5D3D"/>
    <w:rsid w:val="005E5F1A"/>
    <w:rsid w:val="005E64C6"/>
    <w:rsid w:val="005F0040"/>
    <w:rsid w:val="005F62C7"/>
    <w:rsid w:val="00604843"/>
    <w:rsid w:val="00605406"/>
    <w:rsid w:val="00606B75"/>
    <w:rsid w:val="00613B58"/>
    <w:rsid w:val="00617B34"/>
    <w:rsid w:val="00627A6E"/>
    <w:rsid w:val="006347D2"/>
    <w:rsid w:val="00637F5B"/>
    <w:rsid w:val="00643F53"/>
    <w:rsid w:val="0065096B"/>
    <w:rsid w:val="006516A3"/>
    <w:rsid w:val="00665446"/>
    <w:rsid w:val="00667BED"/>
    <w:rsid w:val="00667D67"/>
    <w:rsid w:val="00672874"/>
    <w:rsid w:val="00673E5C"/>
    <w:rsid w:val="00675F8B"/>
    <w:rsid w:val="00696731"/>
    <w:rsid w:val="006A63DB"/>
    <w:rsid w:val="006B4039"/>
    <w:rsid w:val="006C108E"/>
    <w:rsid w:val="006C4019"/>
    <w:rsid w:val="006C6305"/>
    <w:rsid w:val="006D205A"/>
    <w:rsid w:val="006E1AF5"/>
    <w:rsid w:val="006E3D3A"/>
    <w:rsid w:val="006E3EB3"/>
    <w:rsid w:val="006E4176"/>
    <w:rsid w:val="00702853"/>
    <w:rsid w:val="007046CB"/>
    <w:rsid w:val="00710D81"/>
    <w:rsid w:val="00723A3E"/>
    <w:rsid w:val="00727CE6"/>
    <w:rsid w:val="00733D62"/>
    <w:rsid w:val="00742A56"/>
    <w:rsid w:val="007503AD"/>
    <w:rsid w:val="0075388D"/>
    <w:rsid w:val="00753B9E"/>
    <w:rsid w:val="00760233"/>
    <w:rsid w:val="007711B2"/>
    <w:rsid w:val="00772C12"/>
    <w:rsid w:val="00774778"/>
    <w:rsid w:val="007767FE"/>
    <w:rsid w:val="0078025E"/>
    <w:rsid w:val="0078344E"/>
    <w:rsid w:val="00791CB1"/>
    <w:rsid w:val="007A02BC"/>
    <w:rsid w:val="007B3630"/>
    <w:rsid w:val="007B4FB3"/>
    <w:rsid w:val="007B798C"/>
    <w:rsid w:val="007C6488"/>
    <w:rsid w:val="007D5153"/>
    <w:rsid w:val="007D7674"/>
    <w:rsid w:val="007E1289"/>
    <w:rsid w:val="007E1D0B"/>
    <w:rsid w:val="0080328C"/>
    <w:rsid w:val="00806B3F"/>
    <w:rsid w:val="00807BAC"/>
    <w:rsid w:val="00812CC7"/>
    <w:rsid w:val="00815308"/>
    <w:rsid w:val="00820343"/>
    <w:rsid w:val="00822D9B"/>
    <w:rsid w:val="00827BFC"/>
    <w:rsid w:val="00832508"/>
    <w:rsid w:val="00836268"/>
    <w:rsid w:val="00836B95"/>
    <w:rsid w:val="008537A3"/>
    <w:rsid w:val="00854CA5"/>
    <w:rsid w:val="00857E30"/>
    <w:rsid w:val="00866DC6"/>
    <w:rsid w:val="00870594"/>
    <w:rsid w:val="0087187E"/>
    <w:rsid w:val="00881906"/>
    <w:rsid w:val="00890B66"/>
    <w:rsid w:val="00894598"/>
    <w:rsid w:val="008A5AD6"/>
    <w:rsid w:val="008B3D21"/>
    <w:rsid w:val="008B40F0"/>
    <w:rsid w:val="008B67F8"/>
    <w:rsid w:val="008C69BC"/>
    <w:rsid w:val="008D2199"/>
    <w:rsid w:val="008D6EFB"/>
    <w:rsid w:val="008E34EF"/>
    <w:rsid w:val="008F108E"/>
    <w:rsid w:val="008F4010"/>
    <w:rsid w:val="009141C3"/>
    <w:rsid w:val="00914FC3"/>
    <w:rsid w:val="00926190"/>
    <w:rsid w:val="00933E20"/>
    <w:rsid w:val="009340BC"/>
    <w:rsid w:val="0094587D"/>
    <w:rsid w:val="00950264"/>
    <w:rsid w:val="00957461"/>
    <w:rsid w:val="00961FA3"/>
    <w:rsid w:val="00966A57"/>
    <w:rsid w:val="00973C61"/>
    <w:rsid w:val="00974FA5"/>
    <w:rsid w:val="00975B47"/>
    <w:rsid w:val="00983B84"/>
    <w:rsid w:val="00986CD6"/>
    <w:rsid w:val="0099645F"/>
    <w:rsid w:val="009A244B"/>
    <w:rsid w:val="009A3021"/>
    <w:rsid w:val="009A3EB6"/>
    <w:rsid w:val="009B12FF"/>
    <w:rsid w:val="009B286E"/>
    <w:rsid w:val="009B3D89"/>
    <w:rsid w:val="009C4196"/>
    <w:rsid w:val="009C7574"/>
    <w:rsid w:val="009E4A99"/>
    <w:rsid w:val="009E5AAF"/>
    <w:rsid w:val="009F39CD"/>
    <w:rsid w:val="009F4FFC"/>
    <w:rsid w:val="00A01267"/>
    <w:rsid w:val="00A01DD9"/>
    <w:rsid w:val="00A0272A"/>
    <w:rsid w:val="00A15202"/>
    <w:rsid w:val="00A16D11"/>
    <w:rsid w:val="00A25DD4"/>
    <w:rsid w:val="00A27BC2"/>
    <w:rsid w:val="00A332FA"/>
    <w:rsid w:val="00A33BA0"/>
    <w:rsid w:val="00A35FD2"/>
    <w:rsid w:val="00A46163"/>
    <w:rsid w:val="00A479B8"/>
    <w:rsid w:val="00A553EF"/>
    <w:rsid w:val="00A57073"/>
    <w:rsid w:val="00A64E9B"/>
    <w:rsid w:val="00A65B05"/>
    <w:rsid w:val="00A720C3"/>
    <w:rsid w:val="00A75A6F"/>
    <w:rsid w:val="00A968AB"/>
    <w:rsid w:val="00A971C2"/>
    <w:rsid w:val="00AA22E3"/>
    <w:rsid w:val="00AA2BB5"/>
    <w:rsid w:val="00AA3193"/>
    <w:rsid w:val="00AA5FE7"/>
    <w:rsid w:val="00AA77BB"/>
    <w:rsid w:val="00AB2A22"/>
    <w:rsid w:val="00AB3340"/>
    <w:rsid w:val="00AB70DE"/>
    <w:rsid w:val="00AD7A8F"/>
    <w:rsid w:val="00AD7C03"/>
    <w:rsid w:val="00AE7BBC"/>
    <w:rsid w:val="00AF0ADD"/>
    <w:rsid w:val="00B01153"/>
    <w:rsid w:val="00B01BDC"/>
    <w:rsid w:val="00B10FF7"/>
    <w:rsid w:val="00B15539"/>
    <w:rsid w:val="00B173FA"/>
    <w:rsid w:val="00B17EC4"/>
    <w:rsid w:val="00B21CA8"/>
    <w:rsid w:val="00B26E9C"/>
    <w:rsid w:val="00B33DA9"/>
    <w:rsid w:val="00B345E9"/>
    <w:rsid w:val="00B43210"/>
    <w:rsid w:val="00B517FA"/>
    <w:rsid w:val="00B56946"/>
    <w:rsid w:val="00B64ED3"/>
    <w:rsid w:val="00B65F36"/>
    <w:rsid w:val="00B75A93"/>
    <w:rsid w:val="00B85194"/>
    <w:rsid w:val="00B919D1"/>
    <w:rsid w:val="00B934F2"/>
    <w:rsid w:val="00BA3B8F"/>
    <w:rsid w:val="00BA47D3"/>
    <w:rsid w:val="00BB1897"/>
    <w:rsid w:val="00BB2637"/>
    <w:rsid w:val="00BB495D"/>
    <w:rsid w:val="00BC3556"/>
    <w:rsid w:val="00BD1D9D"/>
    <w:rsid w:val="00BD312B"/>
    <w:rsid w:val="00BD452F"/>
    <w:rsid w:val="00BD45D5"/>
    <w:rsid w:val="00BD6764"/>
    <w:rsid w:val="00BE20C9"/>
    <w:rsid w:val="00BE6578"/>
    <w:rsid w:val="00BF4BDE"/>
    <w:rsid w:val="00C027E1"/>
    <w:rsid w:val="00C07299"/>
    <w:rsid w:val="00C1062C"/>
    <w:rsid w:val="00C1407D"/>
    <w:rsid w:val="00C21A92"/>
    <w:rsid w:val="00C221BC"/>
    <w:rsid w:val="00C22BE6"/>
    <w:rsid w:val="00C2320D"/>
    <w:rsid w:val="00C24831"/>
    <w:rsid w:val="00C266D9"/>
    <w:rsid w:val="00C26D87"/>
    <w:rsid w:val="00C3042E"/>
    <w:rsid w:val="00C362B1"/>
    <w:rsid w:val="00C376D1"/>
    <w:rsid w:val="00C437BF"/>
    <w:rsid w:val="00C43833"/>
    <w:rsid w:val="00C47856"/>
    <w:rsid w:val="00C5304C"/>
    <w:rsid w:val="00C531E6"/>
    <w:rsid w:val="00C53D6B"/>
    <w:rsid w:val="00C5407C"/>
    <w:rsid w:val="00C62811"/>
    <w:rsid w:val="00C665EF"/>
    <w:rsid w:val="00C71588"/>
    <w:rsid w:val="00C80B17"/>
    <w:rsid w:val="00C837B5"/>
    <w:rsid w:val="00C84A61"/>
    <w:rsid w:val="00C937F9"/>
    <w:rsid w:val="00CB062D"/>
    <w:rsid w:val="00CB1438"/>
    <w:rsid w:val="00CB60CE"/>
    <w:rsid w:val="00CB670E"/>
    <w:rsid w:val="00CC2BB1"/>
    <w:rsid w:val="00CD406E"/>
    <w:rsid w:val="00CE562A"/>
    <w:rsid w:val="00CF27E4"/>
    <w:rsid w:val="00D07CC6"/>
    <w:rsid w:val="00D11356"/>
    <w:rsid w:val="00D15F63"/>
    <w:rsid w:val="00D174CA"/>
    <w:rsid w:val="00D17E92"/>
    <w:rsid w:val="00D231EB"/>
    <w:rsid w:val="00D249ED"/>
    <w:rsid w:val="00D257E6"/>
    <w:rsid w:val="00D32629"/>
    <w:rsid w:val="00D33E55"/>
    <w:rsid w:val="00D355A4"/>
    <w:rsid w:val="00D369A2"/>
    <w:rsid w:val="00D41475"/>
    <w:rsid w:val="00D41EA9"/>
    <w:rsid w:val="00D44084"/>
    <w:rsid w:val="00D52E88"/>
    <w:rsid w:val="00D53106"/>
    <w:rsid w:val="00D54458"/>
    <w:rsid w:val="00D65A08"/>
    <w:rsid w:val="00D71235"/>
    <w:rsid w:val="00D75118"/>
    <w:rsid w:val="00D75CBB"/>
    <w:rsid w:val="00D75D82"/>
    <w:rsid w:val="00D77A6A"/>
    <w:rsid w:val="00D9625B"/>
    <w:rsid w:val="00DA121A"/>
    <w:rsid w:val="00DB453A"/>
    <w:rsid w:val="00DB5DE5"/>
    <w:rsid w:val="00DB714E"/>
    <w:rsid w:val="00DD63AB"/>
    <w:rsid w:val="00DD7C3B"/>
    <w:rsid w:val="00DE7E68"/>
    <w:rsid w:val="00E06D1D"/>
    <w:rsid w:val="00E07F91"/>
    <w:rsid w:val="00E10045"/>
    <w:rsid w:val="00E1032D"/>
    <w:rsid w:val="00E1586F"/>
    <w:rsid w:val="00E20DCD"/>
    <w:rsid w:val="00E22CB3"/>
    <w:rsid w:val="00E24D8F"/>
    <w:rsid w:val="00E32210"/>
    <w:rsid w:val="00E376E1"/>
    <w:rsid w:val="00E37A44"/>
    <w:rsid w:val="00E42FDC"/>
    <w:rsid w:val="00E5431B"/>
    <w:rsid w:val="00E55893"/>
    <w:rsid w:val="00E56BD0"/>
    <w:rsid w:val="00E572B1"/>
    <w:rsid w:val="00E70487"/>
    <w:rsid w:val="00E7166A"/>
    <w:rsid w:val="00E71AEF"/>
    <w:rsid w:val="00E84D25"/>
    <w:rsid w:val="00E85256"/>
    <w:rsid w:val="00E87C67"/>
    <w:rsid w:val="00E91B8F"/>
    <w:rsid w:val="00E934CA"/>
    <w:rsid w:val="00E94C83"/>
    <w:rsid w:val="00EB0813"/>
    <w:rsid w:val="00EB0B20"/>
    <w:rsid w:val="00EB1C9A"/>
    <w:rsid w:val="00EB54ED"/>
    <w:rsid w:val="00EC0527"/>
    <w:rsid w:val="00EC299F"/>
    <w:rsid w:val="00EC5C89"/>
    <w:rsid w:val="00ED475B"/>
    <w:rsid w:val="00EE531F"/>
    <w:rsid w:val="00EF35A6"/>
    <w:rsid w:val="00F06632"/>
    <w:rsid w:val="00F129CD"/>
    <w:rsid w:val="00F251C7"/>
    <w:rsid w:val="00F36696"/>
    <w:rsid w:val="00F433BB"/>
    <w:rsid w:val="00F4421A"/>
    <w:rsid w:val="00F456AE"/>
    <w:rsid w:val="00F457EB"/>
    <w:rsid w:val="00F46F4F"/>
    <w:rsid w:val="00F52739"/>
    <w:rsid w:val="00F636FB"/>
    <w:rsid w:val="00F7255E"/>
    <w:rsid w:val="00F756FD"/>
    <w:rsid w:val="00F76D9D"/>
    <w:rsid w:val="00F76EAA"/>
    <w:rsid w:val="00F77716"/>
    <w:rsid w:val="00F827B0"/>
    <w:rsid w:val="00F87426"/>
    <w:rsid w:val="00F9122B"/>
    <w:rsid w:val="00F94811"/>
    <w:rsid w:val="00F95021"/>
    <w:rsid w:val="00F9705E"/>
    <w:rsid w:val="00FA308C"/>
    <w:rsid w:val="00FA3A76"/>
    <w:rsid w:val="00FA5897"/>
    <w:rsid w:val="00FA6EE1"/>
    <w:rsid w:val="00FB1658"/>
    <w:rsid w:val="00FB5FD0"/>
    <w:rsid w:val="00FB76FF"/>
    <w:rsid w:val="00FC504A"/>
    <w:rsid w:val="00FD18FE"/>
    <w:rsid w:val="00FD2A34"/>
    <w:rsid w:val="00FD5699"/>
    <w:rsid w:val="00FE31A0"/>
    <w:rsid w:val="00FE3F00"/>
    <w:rsid w:val="00FE4AF9"/>
    <w:rsid w:val="00FF09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BC5863"/>
  <w15:docId w15:val="{E5D3786D-F9C6-41AF-A954-815BFD7270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2">
    <w:name w:val="toc 2"/>
    <w:basedOn w:val="Normal"/>
    <w:next w:val="Normal"/>
    <w:autoRedefine/>
    <w:uiPriority w:val="39"/>
    <w:unhideWhenUsed/>
    <w:qFormat/>
    <w:rsid w:val="005F62C7"/>
    <w:pPr>
      <w:tabs>
        <w:tab w:val="left" w:pos="1134"/>
        <w:tab w:val="right" w:pos="9062"/>
      </w:tabs>
      <w:spacing w:after="0"/>
      <w:ind w:left="1134" w:hanging="567"/>
    </w:pPr>
    <w:rPr>
      <w:rFonts w:cstheme="minorHAnsi"/>
      <w:bCs/>
      <w:smallCaps/>
      <w:sz w:val="24"/>
      <w:lang w:val="fr-FR"/>
    </w:rPr>
  </w:style>
  <w:style w:type="character" w:customStyle="1" w:styleId="BalloonTextChar">
    <w:name w:val="Balloon Text Char"/>
    <w:basedOn w:val="DefaultParagraphFont"/>
    <w:link w:val="BalloonText"/>
    <w:uiPriority w:val="99"/>
    <w:semiHidden/>
    <w:rsid w:val="00827BFC"/>
    <w:rPr>
      <w:rFonts w:ascii="Tahoma" w:hAnsi="Tahoma" w:cs="Tahoma"/>
      <w:sz w:val="16"/>
      <w:szCs w:val="16"/>
    </w:rPr>
  </w:style>
  <w:style w:type="paragraph" w:styleId="BalloonText">
    <w:name w:val="Balloon Text"/>
    <w:basedOn w:val="Normal"/>
    <w:link w:val="BalloonTextChar"/>
    <w:uiPriority w:val="99"/>
    <w:semiHidden/>
    <w:unhideWhenUsed/>
    <w:rsid w:val="00827BFC"/>
    <w:pPr>
      <w:spacing w:after="0" w:line="240" w:lineRule="auto"/>
    </w:pPr>
    <w:rPr>
      <w:rFonts w:ascii="Tahoma" w:hAnsi="Tahoma" w:cs="Tahoma"/>
      <w:sz w:val="16"/>
      <w:szCs w:val="16"/>
    </w:rPr>
  </w:style>
  <w:style w:type="character" w:customStyle="1" w:styleId="BalloonTextChar1">
    <w:name w:val="Balloon Text Char1"/>
    <w:basedOn w:val="DefaultParagraphFont"/>
    <w:uiPriority w:val="99"/>
    <w:semiHidden/>
    <w:rsid w:val="00827BFC"/>
    <w:rPr>
      <w:rFonts w:ascii="Tahoma" w:hAnsi="Tahoma" w:cs="Tahoma"/>
      <w:sz w:val="16"/>
      <w:szCs w:val="16"/>
    </w:rPr>
  </w:style>
  <w:style w:type="character" w:customStyle="1" w:styleId="hps">
    <w:name w:val="hps"/>
    <w:basedOn w:val="DefaultParagraphFont"/>
    <w:rsid w:val="00827BFC"/>
  </w:style>
  <w:style w:type="table" w:styleId="LightList-Accent1">
    <w:name w:val="Light List Accent 1"/>
    <w:basedOn w:val="TableNormal"/>
    <w:uiPriority w:val="61"/>
    <w:rsid w:val="00827BFC"/>
    <w:pPr>
      <w:spacing w:after="0" w:line="240" w:lineRule="auto"/>
    </w:pPr>
    <w:rPr>
      <w:lang w:val="en-GB"/>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styleId="Hyperlink">
    <w:name w:val="Hyperlink"/>
    <w:basedOn w:val="DefaultParagraphFont"/>
    <w:uiPriority w:val="99"/>
    <w:unhideWhenUsed/>
    <w:rsid w:val="00827BFC"/>
    <w:rPr>
      <w:color w:val="0000FF" w:themeColor="hyperlink"/>
      <w:u w:val="single"/>
    </w:rPr>
  </w:style>
  <w:style w:type="character" w:styleId="FollowedHyperlink">
    <w:name w:val="FollowedHyperlink"/>
    <w:basedOn w:val="DefaultParagraphFont"/>
    <w:uiPriority w:val="99"/>
    <w:semiHidden/>
    <w:unhideWhenUsed/>
    <w:rsid w:val="00827BFC"/>
    <w:rPr>
      <w:color w:val="800080" w:themeColor="followedHyperlink"/>
      <w:u w:val="single"/>
    </w:rPr>
  </w:style>
  <w:style w:type="character" w:styleId="CommentReference">
    <w:name w:val="annotation reference"/>
    <w:basedOn w:val="DefaultParagraphFont"/>
    <w:uiPriority w:val="99"/>
    <w:semiHidden/>
    <w:unhideWhenUsed/>
    <w:rsid w:val="00827BFC"/>
    <w:rPr>
      <w:sz w:val="16"/>
      <w:szCs w:val="16"/>
    </w:rPr>
  </w:style>
  <w:style w:type="paragraph" w:styleId="CommentText">
    <w:name w:val="annotation text"/>
    <w:basedOn w:val="Normal"/>
    <w:link w:val="CommentTextChar"/>
    <w:uiPriority w:val="99"/>
    <w:semiHidden/>
    <w:unhideWhenUsed/>
    <w:rsid w:val="00827BFC"/>
    <w:pPr>
      <w:spacing w:line="240" w:lineRule="auto"/>
    </w:pPr>
    <w:rPr>
      <w:sz w:val="20"/>
      <w:szCs w:val="20"/>
      <w:lang w:val="en-GB"/>
    </w:rPr>
  </w:style>
  <w:style w:type="character" w:customStyle="1" w:styleId="CommentTextChar">
    <w:name w:val="Comment Text Char"/>
    <w:basedOn w:val="DefaultParagraphFont"/>
    <w:link w:val="CommentText"/>
    <w:uiPriority w:val="99"/>
    <w:semiHidden/>
    <w:rsid w:val="00827BFC"/>
    <w:rPr>
      <w:sz w:val="20"/>
      <w:szCs w:val="20"/>
      <w:lang w:val="en-GB"/>
    </w:rPr>
  </w:style>
  <w:style w:type="paragraph" w:styleId="CommentSubject">
    <w:name w:val="annotation subject"/>
    <w:basedOn w:val="CommentText"/>
    <w:next w:val="CommentText"/>
    <w:link w:val="CommentSubjectChar"/>
    <w:uiPriority w:val="99"/>
    <w:semiHidden/>
    <w:unhideWhenUsed/>
    <w:rsid w:val="00827BFC"/>
    <w:rPr>
      <w:b/>
      <w:bCs/>
    </w:rPr>
  </w:style>
  <w:style w:type="character" w:customStyle="1" w:styleId="CommentSubjectChar">
    <w:name w:val="Comment Subject Char"/>
    <w:basedOn w:val="CommentTextChar"/>
    <w:link w:val="CommentSubject"/>
    <w:uiPriority w:val="99"/>
    <w:semiHidden/>
    <w:rsid w:val="00827BFC"/>
    <w:rPr>
      <w:b/>
      <w:bCs/>
      <w:sz w:val="20"/>
      <w:szCs w:val="20"/>
      <w:lang w:val="en-GB"/>
    </w:rPr>
  </w:style>
  <w:style w:type="character" w:customStyle="1" w:styleId="sfbbfee58">
    <w:name w:val="sfbbfee58"/>
    <w:basedOn w:val="DefaultParagraphFont"/>
    <w:rsid w:val="00827BFC"/>
  </w:style>
  <w:style w:type="paragraph" w:styleId="NoSpacing">
    <w:name w:val="No Spacing"/>
    <w:uiPriority w:val="1"/>
    <w:qFormat/>
    <w:rsid w:val="00827BFC"/>
    <w:pPr>
      <w:spacing w:after="0" w:line="240" w:lineRule="auto"/>
    </w:pPr>
    <w:rPr>
      <w:lang w:val="en-GB"/>
    </w:rPr>
  </w:style>
  <w:style w:type="paragraph" w:styleId="NormalWeb">
    <w:name w:val="Normal (Web)"/>
    <w:basedOn w:val="Normal"/>
    <w:uiPriority w:val="99"/>
    <w:unhideWhenUsed/>
    <w:rsid w:val="00827BFC"/>
    <w:pPr>
      <w:spacing w:before="100" w:beforeAutospacing="1" w:after="240" w:line="240" w:lineRule="auto"/>
    </w:pPr>
    <w:rPr>
      <w:rFonts w:ascii="Verdana" w:eastAsia="Times New Roman" w:hAnsi="Verdana" w:cs="Times New Roman"/>
      <w:color w:val="000000"/>
      <w:sz w:val="29"/>
      <w:szCs w:val="29"/>
      <w:lang w:val="en-GB" w:eastAsia="en-GB"/>
    </w:rPr>
  </w:style>
  <w:style w:type="character" w:customStyle="1" w:styleId="sb8d990e2">
    <w:name w:val="sb8d990e2"/>
    <w:basedOn w:val="DefaultParagraphFont"/>
    <w:rsid w:val="00827BFC"/>
  </w:style>
  <w:style w:type="character" w:styleId="PlaceholderText">
    <w:name w:val="Placeholder Text"/>
    <w:basedOn w:val="DefaultParagraphFont"/>
    <w:uiPriority w:val="99"/>
    <w:semiHidden/>
    <w:rsid w:val="00827BFC"/>
    <w:rPr>
      <w:color w:val="808080"/>
    </w:rPr>
  </w:style>
  <w:style w:type="paragraph" w:styleId="Header">
    <w:name w:val="header"/>
    <w:basedOn w:val="Normal"/>
    <w:link w:val="HeaderChar"/>
    <w:uiPriority w:val="99"/>
    <w:unhideWhenUsed/>
    <w:rsid w:val="00827BFC"/>
    <w:pPr>
      <w:tabs>
        <w:tab w:val="center" w:pos="4513"/>
        <w:tab w:val="right" w:pos="9026"/>
      </w:tabs>
      <w:spacing w:after="0" w:line="240" w:lineRule="auto"/>
    </w:pPr>
    <w:rPr>
      <w:lang w:val="en-GB"/>
    </w:rPr>
  </w:style>
  <w:style w:type="character" w:customStyle="1" w:styleId="HeaderChar">
    <w:name w:val="Header Char"/>
    <w:basedOn w:val="DefaultParagraphFont"/>
    <w:link w:val="Header"/>
    <w:uiPriority w:val="99"/>
    <w:rsid w:val="00827BFC"/>
    <w:rPr>
      <w:lang w:val="en-GB"/>
    </w:rPr>
  </w:style>
  <w:style w:type="paragraph" w:styleId="Footer">
    <w:name w:val="footer"/>
    <w:basedOn w:val="Normal"/>
    <w:link w:val="FooterChar"/>
    <w:uiPriority w:val="99"/>
    <w:unhideWhenUsed/>
    <w:rsid w:val="00827BFC"/>
    <w:pPr>
      <w:tabs>
        <w:tab w:val="center" w:pos="4513"/>
        <w:tab w:val="right" w:pos="9026"/>
      </w:tabs>
      <w:spacing w:after="0" w:line="240" w:lineRule="auto"/>
    </w:pPr>
    <w:rPr>
      <w:lang w:val="en-GB"/>
    </w:rPr>
  </w:style>
  <w:style w:type="character" w:customStyle="1" w:styleId="FooterChar">
    <w:name w:val="Footer Char"/>
    <w:basedOn w:val="DefaultParagraphFont"/>
    <w:link w:val="Footer"/>
    <w:uiPriority w:val="99"/>
    <w:rsid w:val="00827BFC"/>
    <w:rPr>
      <w:lang w:val="en-GB"/>
    </w:rPr>
  </w:style>
  <w:style w:type="character" w:styleId="Strong">
    <w:name w:val="Strong"/>
    <w:basedOn w:val="DefaultParagraphFont"/>
    <w:uiPriority w:val="22"/>
    <w:qFormat/>
    <w:rsid w:val="00827BFC"/>
    <w:rPr>
      <w:b/>
      <w:bCs/>
    </w:rPr>
  </w:style>
  <w:style w:type="character" w:customStyle="1" w:styleId="vsmall">
    <w:name w:val="vsmall"/>
    <w:basedOn w:val="DefaultParagraphFont"/>
    <w:rsid w:val="00827BFC"/>
  </w:style>
  <w:style w:type="character" w:customStyle="1" w:styleId="s7d2086b4">
    <w:name w:val="s7d2086b4"/>
    <w:basedOn w:val="DefaultParagraphFont"/>
    <w:rsid w:val="00827BFC"/>
  </w:style>
  <w:style w:type="paragraph" w:customStyle="1" w:styleId="s50c0b1c7">
    <w:name w:val="s50c0b1c7"/>
    <w:basedOn w:val="Normal"/>
    <w:rsid w:val="00827BFC"/>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sdfc50a6a">
    <w:name w:val="sdfc50a6a"/>
    <w:basedOn w:val="DefaultParagraphFont"/>
    <w:rsid w:val="00827BFC"/>
  </w:style>
  <w:style w:type="paragraph" w:customStyle="1" w:styleId="s6e50bd9a">
    <w:name w:val="s6e50bd9a"/>
    <w:basedOn w:val="Normal"/>
    <w:rsid w:val="00827BFC"/>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styleId="Emphasis">
    <w:name w:val="Emphasis"/>
    <w:basedOn w:val="DefaultParagraphFont"/>
    <w:uiPriority w:val="20"/>
    <w:qFormat/>
    <w:rsid w:val="00827BFC"/>
    <w:rPr>
      <w:i/>
      <w:iCs/>
    </w:rPr>
  </w:style>
  <w:style w:type="character" w:customStyle="1" w:styleId="s4f807e54">
    <w:name w:val="s4f807e54"/>
    <w:basedOn w:val="DefaultParagraphFont"/>
    <w:rsid w:val="00827BFC"/>
  </w:style>
  <w:style w:type="paragraph" w:styleId="FootnoteText">
    <w:name w:val="footnote text"/>
    <w:aliases w:val="Footnote Text Char2,Footnote Text Char3 Char,Footnote Text Char Char Char2,Footnote Text Char2 Char Char Char2,Footnote Text Char1 Char2 Char Char Char,Footnote Text Char Char Char Char2 Char Char,Footnote Text Char3"/>
    <w:basedOn w:val="Normal"/>
    <w:link w:val="FootnoteTextChar"/>
    <w:uiPriority w:val="99"/>
    <w:unhideWhenUsed/>
    <w:rsid w:val="00E1032D"/>
    <w:pPr>
      <w:spacing w:after="0" w:line="240" w:lineRule="auto"/>
    </w:pPr>
    <w:rPr>
      <w:sz w:val="20"/>
      <w:szCs w:val="20"/>
    </w:rPr>
  </w:style>
  <w:style w:type="character" w:customStyle="1" w:styleId="FootnoteTextChar">
    <w:name w:val="Footnote Text Char"/>
    <w:aliases w:val="Footnote Text Char2 Char,Footnote Text Char3 Char Char,Footnote Text Char Char Char2 Char,Footnote Text Char2 Char Char Char2 Char,Footnote Text Char1 Char2 Char Char Char Char,Footnote Text Char Char Char Char2 Char Char Char"/>
    <w:basedOn w:val="DefaultParagraphFont"/>
    <w:link w:val="FootnoteText"/>
    <w:uiPriority w:val="99"/>
    <w:rsid w:val="00E1032D"/>
    <w:rPr>
      <w:sz w:val="20"/>
      <w:szCs w:val="20"/>
    </w:rPr>
  </w:style>
  <w:style w:type="character" w:styleId="FootnoteReference">
    <w:name w:val="footnote reference"/>
    <w:aliases w:val="Footnotes refss,callout,callout Char,Footnotes refss Char,Footnote Reference Char Car Char Char Car Char Car Char Car Char Char,callout Char Char Char Char,Footnotes refss Char Char Char Char,Appel note de bas de p"/>
    <w:basedOn w:val="DefaultParagraphFont"/>
    <w:link w:val="FootnoteReferenceCharCarCharCharCarCharCarCharCarChar"/>
    <w:uiPriority w:val="99"/>
    <w:unhideWhenUsed/>
    <w:rsid w:val="00E1032D"/>
    <w:rPr>
      <w:vertAlign w:val="superscript"/>
    </w:rPr>
  </w:style>
  <w:style w:type="paragraph" w:customStyle="1" w:styleId="FootnoteReferenceCharCarCharCharCarCharCarCharCarChar">
    <w:name w:val="Footnote Reference Char Car Char Char Car Char Car Char Car Char"/>
    <w:aliases w:val="callout Char Char Char,Footnotes refss Char Char Char,Footnote Reference Char Car Char Char Car Char Car Char Car Char Char Char Char"/>
    <w:basedOn w:val="Normal"/>
    <w:link w:val="FootnoteReference"/>
    <w:uiPriority w:val="99"/>
    <w:rsid w:val="00E1032D"/>
    <w:pPr>
      <w:spacing w:after="160" w:line="240" w:lineRule="exact"/>
    </w:pPr>
    <w:rPr>
      <w:vertAlign w:val="superscript"/>
    </w:rPr>
  </w:style>
  <w:style w:type="character" w:customStyle="1" w:styleId="wordhighlighted">
    <w:name w:val="wordhighlighted"/>
    <w:basedOn w:val="DefaultParagraphFont"/>
    <w:rsid w:val="002171C5"/>
  </w:style>
  <w:style w:type="character" w:customStyle="1" w:styleId="sa76e1911">
    <w:name w:val="sa76e1911"/>
    <w:basedOn w:val="DefaultParagraphFont"/>
    <w:rsid w:val="00076698"/>
  </w:style>
  <w:style w:type="character" w:customStyle="1" w:styleId="s1a844bc0">
    <w:name w:val="s1a844bc0"/>
    <w:basedOn w:val="DefaultParagraphFont"/>
    <w:rsid w:val="00076698"/>
  </w:style>
  <w:style w:type="character" w:customStyle="1" w:styleId="s50cfe236">
    <w:name w:val="s50cfe236"/>
    <w:basedOn w:val="DefaultParagraphFont"/>
    <w:rsid w:val="00573108"/>
  </w:style>
  <w:style w:type="character" w:customStyle="1" w:styleId="s556a1e5f">
    <w:name w:val="s556a1e5f"/>
    <w:basedOn w:val="DefaultParagraphFont"/>
    <w:rsid w:val="00093A2F"/>
  </w:style>
  <w:style w:type="character" w:customStyle="1" w:styleId="sd522c6fe">
    <w:name w:val="sd522c6fe"/>
    <w:basedOn w:val="DefaultParagraphFont"/>
    <w:rsid w:val="00093A2F"/>
  </w:style>
  <w:style w:type="paragraph" w:customStyle="1" w:styleId="Header1">
    <w:name w:val="Header1"/>
    <w:basedOn w:val="Normal"/>
    <w:next w:val="Header"/>
    <w:uiPriority w:val="99"/>
    <w:unhideWhenUsed/>
    <w:rsid w:val="004D42C1"/>
    <w:pPr>
      <w:tabs>
        <w:tab w:val="center" w:pos="4513"/>
        <w:tab w:val="right" w:pos="9026"/>
      </w:tabs>
      <w:spacing w:after="0" w:line="240" w:lineRule="auto"/>
    </w:pPr>
    <w:rPr>
      <w:lang w:val="en-GB"/>
    </w:rPr>
  </w:style>
  <w:style w:type="character" w:customStyle="1" w:styleId="HeaderChar1">
    <w:name w:val="Header Char1"/>
    <w:basedOn w:val="DefaultParagraphFont"/>
    <w:uiPriority w:val="99"/>
    <w:semiHidden/>
    <w:rsid w:val="004D42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441432">
      <w:bodyDiv w:val="1"/>
      <w:marLeft w:val="0"/>
      <w:marRight w:val="0"/>
      <w:marTop w:val="0"/>
      <w:marBottom w:val="0"/>
      <w:divBdr>
        <w:top w:val="none" w:sz="0" w:space="0" w:color="auto"/>
        <w:left w:val="none" w:sz="0" w:space="0" w:color="auto"/>
        <w:bottom w:val="none" w:sz="0" w:space="0" w:color="auto"/>
        <w:right w:val="none" w:sz="0" w:space="0" w:color="auto"/>
      </w:divBdr>
      <w:divsChild>
        <w:div w:id="1758987598">
          <w:marLeft w:val="0"/>
          <w:marRight w:val="0"/>
          <w:marTop w:val="0"/>
          <w:marBottom w:val="0"/>
          <w:divBdr>
            <w:top w:val="none" w:sz="0" w:space="0" w:color="auto"/>
            <w:left w:val="none" w:sz="0" w:space="0" w:color="auto"/>
            <w:bottom w:val="none" w:sz="0" w:space="0" w:color="auto"/>
            <w:right w:val="none" w:sz="0" w:space="0" w:color="auto"/>
          </w:divBdr>
          <w:divsChild>
            <w:div w:id="1864395392">
              <w:marLeft w:val="0"/>
              <w:marRight w:val="0"/>
              <w:marTop w:val="0"/>
              <w:marBottom w:val="0"/>
              <w:divBdr>
                <w:top w:val="none" w:sz="0" w:space="0" w:color="auto"/>
                <w:left w:val="none" w:sz="0" w:space="0" w:color="auto"/>
                <w:bottom w:val="none" w:sz="0" w:space="0" w:color="auto"/>
                <w:right w:val="none" w:sz="0" w:space="0" w:color="auto"/>
              </w:divBdr>
              <w:divsChild>
                <w:div w:id="719786111">
                  <w:marLeft w:val="0"/>
                  <w:marRight w:val="0"/>
                  <w:marTop w:val="0"/>
                  <w:marBottom w:val="0"/>
                  <w:divBdr>
                    <w:top w:val="none" w:sz="0" w:space="0" w:color="auto"/>
                    <w:left w:val="none" w:sz="0" w:space="0" w:color="auto"/>
                    <w:bottom w:val="none" w:sz="0" w:space="0" w:color="auto"/>
                    <w:right w:val="none" w:sz="0" w:space="0" w:color="auto"/>
                  </w:divBdr>
                  <w:divsChild>
                    <w:div w:id="12650978">
                      <w:marLeft w:val="0"/>
                      <w:marRight w:val="0"/>
                      <w:marTop w:val="0"/>
                      <w:marBottom w:val="0"/>
                      <w:divBdr>
                        <w:top w:val="none" w:sz="0" w:space="0" w:color="auto"/>
                        <w:left w:val="none" w:sz="0" w:space="0" w:color="auto"/>
                        <w:bottom w:val="none" w:sz="0" w:space="0" w:color="auto"/>
                        <w:right w:val="none" w:sz="0" w:space="0" w:color="auto"/>
                      </w:divBdr>
                      <w:divsChild>
                        <w:div w:id="958225464">
                          <w:marLeft w:val="0"/>
                          <w:marRight w:val="0"/>
                          <w:marTop w:val="0"/>
                          <w:marBottom w:val="0"/>
                          <w:divBdr>
                            <w:top w:val="none" w:sz="0" w:space="0" w:color="auto"/>
                            <w:left w:val="none" w:sz="0" w:space="0" w:color="auto"/>
                            <w:bottom w:val="none" w:sz="0" w:space="0" w:color="auto"/>
                            <w:right w:val="none" w:sz="0" w:space="0" w:color="auto"/>
                          </w:divBdr>
                          <w:divsChild>
                            <w:div w:id="1883127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4032034">
      <w:bodyDiv w:val="1"/>
      <w:marLeft w:val="0"/>
      <w:marRight w:val="0"/>
      <w:marTop w:val="0"/>
      <w:marBottom w:val="0"/>
      <w:divBdr>
        <w:top w:val="none" w:sz="0" w:space="0" w:color="auto"/>
        <w:left w:val="none" w:sz="0" w:space="0" w:color="auto"/>
        <w:bottom w:val="none" w:sz="0" w:space="0" w:color="auto"/>
        <w:right w:val="none" w:sz="0" w:space="0" w:color="auto"/>
      </w:divBdr>
      <w:divsChild>
        <w:div w:id="443501734">
          <w:marLeft w:val="0"/>
          <w:marRight w:val="0"/>
          <w:marTop w:val="0"/>
          <w:marBottom w:val="0"/>
          <w:divBdr>
            <w:top w:val="none" w:sz="0" w:space="0" w:color="auto"/>
            <w:left w:val="none" w:sz="0" w:space="0" w:color="auto"/>
            <w:bottom w:val="none" w:sz="0" w:space="0" w:color="auto"/>
            <w:right w:val="none" w:sz="0" w:space="0" w:color="auto"/>
          </w:divBdr>
          <w:divsChild>
            <w:div w:id="1299147864">
              <w:marLeft w:val="0"/>
              <w:marRight w:val="0"/>
              <w:marTop w:val="0"/>
              <w:marBottom w:val="0"/>
              <w:divBdr>
                <w:top w:val="none" w:sz="0" w:space="0" w:color="auto"/>
                <w:left w:val="none" w:sz="0" w:space="0" w:color="auto"/>
                <w:bottom w:val="none" w:sz="0" w:space="0" w:color="auto"/>
                <w:right w:val="none" w:sz="0" w:space="0" w:color="auto"/>
              </w:divBdr>
              <w:divsChild>
                <w:div w:id="278071258">
                  <w:marLeft w:val="0"/>
                  <w:marRight w:val="0"/>
                  <w:marTop w:val="0"/>
                  <w:marBottom w:val="0"/>
                  <w:divBdr>
                    <w:top w:val="none" w:sz="0" w:space="0" w:color="auto"/>
                    <w:left w:val="none" w:sz="0" w:space="0" w:color="auto"/>
                    <w:bottom w:val="none" w:sz="0" w:space="0" w:color="auto"/>
                    <w:right w:val="none" w:sz="0" w:space="0" w:color="auto"/>
                  </w:divBdr>
                  <w:divsChild>
                    <w:div w:id="2119832711">
                      <w:marLeft w:val="0"/>
                      <w:marRight w:val="0"/>
                      <w:marTop w:val="0"/>
                      <w:marBottom w:val="0"/>
                      <w:divBdr>
                        <w:top w:val="none" w:sz="0" w:space="0" w:color="auto"/>
                        <w:left w:val="none" w:sz="0" w:space="0" w:color="auto"/>
                        <w:bottom w:val="none" w:sz="0" w:space="0" w:color="auto"/>
                        <w:right w:val="none" w:sz="0" w:space="0" w:color="auto"/>
                      </w:divBdr>
                      <w:divsChild>
                        <w:div w:id="1797792176">
                          <w:marLeft w:val="0"/>
                          <w:marRight w:val="0"/>
                          <w:marTop w:val="0"/>
                          <w:marBottom w:val="0"/>
                          <w:divBdr>
                            <w:top w:val="none" w:sz="0" w:space="0" w:color="auto"/>
                            <w:left w:val="none" w:sz="0" w:space="0" w:color="auto"/>
                            <w:bottom w:val="none" w:sz="0" w:space="0" w:color="auto"/>
                            <w:right w:val="none" w:sz="0" w:space="0" w:color="auto"/>
                          </w:divBdr>
                          <w:divsChild>
                            <w:div w:id="927540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1378114">
      <w:bodyDiv w:val="1"/>
      <w:marLeft w:val="0"/>
      <w:marRight w:val="0"/>
      <w:marTop w:val="0"/>
      <w:marBottom w:val="0"/>
      <w:divBdr>
        <w:top w:val="none" w:sz="0" w:space="0" w:color="auto"/>
        <w:left w:val="none" w:sz="0" w:space="0" w:color="auto"/>
        <w:bottom w:val="none" w:sz="0" w:space="0" w:color="auto"/>
        <w:right w:val="none" w:sz="0" w:space="0" w:color="auto"/>
      </w:divBdr>
      <w:divsChild>
        <w:div w:id="1626036377">
          <w:marLeft w:val="0"/>
          <w:marRight w:val="0"/>
          <w:marTop w:val="0"/>
          <w:marBottom w:val="0"/>
          <w:divBdr>
            <w:top w:val="none" w:sz="0" w:space="0" w:color="auto"/>
            <w:left w:val="none" w:sz="0" w:space="0" w:color="auto"/>
            <w:bottom w:val="none" w:sz="0" w:space="0" w:color="auto"/>
            <w:right w:val="none" w:sz="0" w:space="0" w:color="auto"/>
          </w:divBdr>
          <w:divsChild>
            <w:div w:id="481196667">
              <w:marLeft w:val="0"/>
              <w:marRight w:val="0"/>
              <w:marTop w:val="0"/>
              <w:marBottom w:val="0"/>
              <w:divBdr>
                <w:top w:val="none" w:sz="0" w:space="0" w:color="auto"/>
                <w:left w:val="none" w:sz="0" w:space="0" w:color="auto"/>
                <w:bottom w:val="none" w:sz="0" w:space="0" w:color="auto"/>
                <w:right w:val="none" w:sz="0" w:space="0" w:color="auto"/>
              </w:divBdr>
              <w:divsChild>
                <w:div w:id="2004359571">
                  <w:marLeft w:val="0"/>
                  <w:marRight w:val="0"/>
                  <w:marTop w:val="0"/>
                  <w:marBottom w:val="0"/>
                  <w:divBdr>
                    <w:top w:val="none" w:sz="0" w:space="0" w:color="auto"/>
                    <w:left w:val="none" w:sz="0" w:space="0" w:color="auto"/>
                    <w:bottom w:val="none" w:sz="0" w:space="0" w:color="auto"/>
                    <w:right w:val="none" w:sz="0" w:space="0" w:color="auto"/>
                  </w:divBdr>
                  <w:divsChild>
                    <w:div w:id="973094783">
                      <w:marLeft w:val="0"/>
                      <w:marRight w:val="0"/>
                      <w:marTop w:val="0"/>
                      <w:marBottom w:val="0"/>
                      <w:divBdr>
                        <w:top w:val="none" w:sz="0" w:space="0" w:color="auto"/>
                        <w:left w:val="none" w:sz="0" w:space="0" w:color="auto"/>
                        <w:bottom w:val="none" w:sz="0" w:space="0" w:color="auto"/>
                        <w:right w:val="none" w:sz="0" w:space="0" w:color="auto"/>
                      </w:divBdr>
                      <w:divsChild>
                        <w:div w:id="1521433943">
                          <w:marLeft w:val="0"/>
                          <w:marRight w:val="0"/>
                          <w:marTop w:val="0"/>
                          <w:marBottom w:val="0"/>
                          <w:divBdr>
                            <w:top w:val="none" w:sz="0" w:space="0" w:color="auto"/>
                            <w:left w:val="none" w:sz="0" w:space="0" w:color="auto"/>
                            <w:bottom w:val="none" w:sz="0" w:space="0" w:color="auto"/>
                            <w:right w:val="none" w:sz="0" w:space="0" w:color="auto"/>
                          </w:divBdr>
                          <w:divsChild>
                            <w:div w:id="479348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1799733">
      <w:bodyDiv w:val="1"/>
      <w:marLeft w:val="0"/>
      <w:marRight w:val="0"/>
      <w:marTop w:val="0"/>
      <w:marBottom w:val="0"/>
      <w:divBdr>
        <w:top w:val="none" w:sz="0" w:space="0" w:color="auto"/>
        <w:left w:val="none" w:sz="0" w:space="0" w:color="auto"/>
        <w:bottom w:val="none" w:sz="0" w:space="0" w:color="auto"/>
        <w:right w:val="none" w:sz="0" w:space="0" w:color="auto"/>
      </w:divBdr>
      <w:divsChild>
        <w:div w:id="835264841">
          <w:marLeft w:val="0"/>
          <w:marRight w:val="0"/>
          <w:marTop w:val="0"/>
          <w:marBottom w:val="0"/>
          <w:divBdr>
            <w:top w:val="none" w:sz="0" w:space="0" w:color="auto"/>
            <w:left w:val="none" w:sz="0" w:space="0" w:color="auto"/>
            <w:bottom w:val="none" w:sz="0" w:space="0" w:color="auto"/>
            <w:right w:val="none" w:sz="0" w:space="0" w:color="auto"/>
          </w:divBdr>
          <w:divsChild>
            <w:div w:id="1502425990">
              <w:marLeft w:val="0"/>
              <w:marRight w:val="0"/>
              <w:marTop w:val="0"/>
              <w:marBottom w:val="0"/>
              <w:divBdr>
                <w:top w:val="none" w:sz="0" w:space="0" w:color="auto"/>
                <w:left w:val="none" w:sz="0" w:space="0" w:color="auto"/>
                <w:bottom w:val="none" w:sz="0" w:space="0" w:color="auto"/>
                <w:right w:val="none" w:sz="0" w:space="0" w:color="auto"/>
              </w:divBdr>
              <w:divsChild>
                <w:div w:id="1844469365">
                  <w:marLeft w:val="0"/>
                  <w:marRight w:val="0"/>
                  <w:marTop w:val="0"/>
                  <w:marBottom w:val="0"/>
                  <w:divBdr>
                    <w:top w:val="none" w:sz="0" w:space="0" w:color="auto"/>
                    <w:left w:val="none" w:sz="0" w:space="0" w:color="auto"/>
                    <w:bottom w:val="none" w:sz="0" w:space="0" w:color="auto"/>
                    <w:right w:val="none" w:sz="0" w:space="0" w:color="auto"/>
                  </w:divBdr>
                  <w:divsChild>
                    <w:div w:id="1635022312">
                      <w:marLeft w:val="0"/>
                      <w:marRight w:val="0"/>
                      <w:marTop w:val="0"/>
                      <w:marBottom w:val="0"/>
                      <w:divBdr>
                        <w:top w:val="none" w:sz="0" w:space="0" w:color="auto"/>
                        <w:left w:val="none" w:sz="0" w:space="0" w:color="auto"/>
                        <w:bottom w:val="none" w:sz="0" w:space="0" w:color="auto"/>
                        <w:right w:val="none" w:sz="0" w:space="0" w:color="auto"/>
                      </w:divBdr>
                      <w:divsChild>
                        <w:div w:id="1690177523">
                          <w:marLeft w:val="0"/>
                          <w:marRight w:val="0"/>
                          <w:marTop w:val="0"/>
                          <w:marBottom w:val="0"/>
                          <w:divBdr>
                            <w:top w:val="none" w:sz="0" w:space="0" w:color="auto"/>
                            <w:left w:val="none" w:sz="0" w:space="0" w:color="auto"/>
                            <w:bottom w:val="none" w:sz="0" w:space="0" w:color="auto"/>
                            <w:right w:val="none" w:sz="0" w:space="0" w:color="auto"/>
                          </w:divBdr>
                          <w:divsChild>
                            <w:div w:id="294215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57950657">
      <w:bodyDiv w:val="1"/>
      <w:marLeft w:val="0"/>
      <w:marRight w:val="0"/>
      <w:marTop w:val="0"/>
      <w:marBottom w:val="0"/>
      <w:divBdr>
        <w:top w:val="none" w:sz="0" w:space="0" w:color="auto"/>
        <w:left w:val="none" w:sz="0" w:space="0" w:color="auto"/>
        <w:bottom w:val="none" w:sz="0" w:space="0" w:color="auto"/>
        <w:right w:val="none" w:sz="0" w:space="0" w:color="auto"/>
      </w:divBdr>
      <w:divsChild>
        <w:div w:id="1682589671">
          <w:marLeft w:val="0"/>
          <w:marRight w:val="0"/>
          <w:marTop w:val="0"/>
          <w:marBottom w:val="0"/>
          <w:divBdr>
            <w:top w:val="none" w:sz="0" w:space="0" w:color="auto"/>
            <w:left w:val="none" w:sz="0" w:space="0" w:color="auto"/>
            <w:bottom w:val="none" w:sz="0" w:space="0" w:color="auto"/>
            <w:right w:val="none" w:sz="0" w:space="0" w:color="auto"/>
          </w:divBdr>
          <w:divsChild>
            <w:div w:id="1568416823">
              <w:marLeft w:val="0"/>
              <w:marRight w:val="0"/>
              <w:marTop w:val="0"/>
              <w:marBottom w:val="0"/>
              <w:divBdr>
                <w:top w:val="none" w:sz="0" w:space="0" w:color="auto"/>
                <w:left w:val="none" w:sz="0" w:space="0" w:color="auto"/>
                <w:bottom w:val="none" w:sz="0" w:space="0" w:color="auto"/>
                <w:right w:val="none" w:sz="0" w:space="0" w:color="auto"/>
              </w:divBdr>
              <w:divsChild>
                <w:div w:id="513227405">
                  <w:marLeft w:val="0"/>
                  <w:marRight w:val="0"/>
                  <w:marTop w:val="0"/>
                  <w:marBottom w:val="0"/>
                  <w:divBdr>
                    <w:top w:val="none" w:sz="0" w:space="0" w:color="auto"/>
                    <w:left w:val="none" w:sz="0" w:space="0" w:color="auto"/>
                    <w:bottom w:val="none" w:sz="0" w:space="0" w:color="auto"/>
                    <w:right w:val="none" w:sz="0" w:space="0" w:color="auto"/>
                  </w:divBdr>
                  <w:divsChild>
                    <w:div w:id="460542872">
                      <w:marLeft w:val="0"/>
                      <w:marRight w:val="0"/>
                      <w:marTop w:val="0"/>
                      <w:marBottom w:val="0"/>
                      <w:divBdr>
                        <w:top w:val="none" w:sz="0" w:space="0" w:color="auto"/>
                        <w:left w:val="none" w:sz="0" w:space="0" w:color="auto"/>
                        <w:bottom w:val="none" w:sz="0" w:space="0" w:color="auto"/>
                        <w:right w:val="none" w:sz="0" w:space="0" w:color="auto"/>
                      </w:divBdr>
                      <w:divsChild>
                        <w:div w:id="504906847">
                          <w:marLeft w:val="0"/>
                          <w:marRight w:val="0"/>
                          <w:marTop w:val="0"/>
                          <w:marBottom w:val="0"/>
                          <w:divBdr>
                            <w:top w:val="none" w:sz="0" w:space="0" w:color="auto"/>
                            <w:left w:val="none" w:sz="0" w:space="0" w:color="auto"/>
                            <w:bottom w:val="none" w:sz="0" w:space="0" w:color="auto"/>
                            <w:right w:val="none" w:sz="0" w:space="0" w:color="auto"/>
                          </w:divBdr>
                          <w:divsChild>
                            <w:div w:id="1761176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54115292">
      <w:bodyDiv w:val="1"/>
      <w:marLeft w:val="0"/>
      <w:marRight w:val="0"/>
      <w:marTop w:val="0"/>
      <w:marBottom w:val="0"/>
      <w:divBdr>
        <w:top w:val="none" w:sz="0" w:space="0" w:color="auto"/>
        <w:left w:val="none" w:sz="0" w:space="0" w:color="auto"/>
        <w:bottom w:val="none" w:sz="0" w:space="0" w:color="auto"/>
        <w:right w:val="none" w:sz="0" w:space="0" w:color="auto"/>
      </w:divBdr>
      <w:divsChild>
        <w:div w:id="1384796530">
          <w:marLeft w:val="0"/>
          <w:marRight w:val="0"/>
          <w:marTop w:val="0"/>
          <w:marBottom w:val="0"/>
          <w:divBdr>
            <w:top w:val="none" w:sz="0" w:space="0" w:color="auto"/>
            <w:left w:val="none" w:sz="0" w:space="0" w:color="auto"/>
            <w:bottom w:val="none" w:sz="0" w:space="0" w:color="auto"/>
            <w:right w:val="none" w:sz="0" w:space="0" w:color="auto"/>
          </w:divBdr>
          <w:divsChild>
            <w:div w:id="1333530067">
              <w:marLeft w:val="0"/>
              <w:marRight w:val="0"/>
              <w:marTop w:val="0"/>
              <w:marBottom w:val="0"/>
              <w:divBdr>
                <w:top w:val="none" w:sz="0" w:space="0" w:color="auto"/>
                <w:left w:val="none" w:sz="0" w:space="0" w:color="auto"/>
                <w:bottom w:val="none" w:sz="0" w:space="0" w:color="auto"/>
                <w:right w:val="none" w:sz="0" w:space="0" w:color="auto"/>
              </w:divBdr>
              <w:divsChild>
                <w:div w:id="630477248">
                  <w:marLeft w:val="0"/>
                  <w:marRight w:val="0"/>
                  <w:marTop w:val="0"/>
                  <w:marBottom w:val="0"/>
                  <w:divBdr>
                    <w:top w:val="none" w:sz="0" w:space="0" w:color="auto"/>
                    <w:left w:val="none" w:sz="0" w:space="0" w:color="auto"/>
                    <w:bottom w:val="none" w:sz="0" w:space="0" w:color="auto"/>
                    <w:right w:val="none" w:sz="0" w:space="0" w:color="auto"/>
                  </w:divBdr>
                  <w:divsChild>
                    <w:div w:id="207642305">
                      <w:marLeft w:val="0"/>
                      <w:marRight w:val="0"/>
                      <w:marTop w:val="0"/>
                      <w:marBottom w:val="0"/>
                      <w:divBdr>
                        <w:top w:val="none" w:sz="0" w:space="0" w:color="auto"/>
                        <w:left w:val="none" w:sz="0" w:space="0" w:color="auto"/>
                        <w:bottom w:val="none" w:sz="0" w:space="0" w:color="auto"/>
                        <w:right w:val="none" w:sz="0" w:space="0" w:color="auto"/>
                      </w:divBdr>
                      <w:divsChild>
                        <w:div w:id="1072192222">
                          <w:marLeft w:val="0"/>
                          <w:marRight w:val="0"/>
                          <w:marTop w:val="0"/>
                          <w:marBottom w:val="0"/>
                          <w:divBdr>
                            <w:top w:val="none" w:sz="0" w:space="0" w:color="auto"/>
                            <w:left w:val="none" w:sz="0" w:space="0" w:color="auto"/>
                            <w:bottom w:val="none" w:sz="0" w:space="0" w:color="auto"/>
                            <w:right w:val="none" w:sz="0" w:space="0" w:color="auto"/>
                          </w:divBdr>
                          <w:divsChild>
                            <w:div w:id="1569225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54891509">
      <w:bodyDiv w:val="1"/>
      <w:marLeft w:val="0"/>
      <w:marRight w:val="0"/>
      <w:marTop w:val="0"/>
      <w:marBottom w:val="0"/>
      <w:divBdr>
        <w:top w:val="none" w:sz="0" w:space="0" w:color="auto"/>
        <w:left w:val="none" w:sz="0" w:space="0" w:color="auto"/>
        <w:bottom w:val="none" w:sz="0" w:space="0" w:color="auto"/>
        <w:right w:val="none" w:sz="0" w:space="0" w:color="auto"/>
      </w:divBdr>
    </w:div>
    <w:div w:id="372534383">
      <w:bodyDiv w:val="1"/>
      <w:marLeft w:val="0"/>
      <w:marRight w:val="0"/>
      <w:marTop w:val="0"/>
      <w:marBottom w:val="0"/>
      <w:divBdr>
        <w:top w:val="none" w:sz="0" w:space="0" w:color="auto"/>
        <w:left w:val="none" w:sz="0" w:space="0" w:color="auto"/>
        <w:bottom w:val="none" w:sz="0" w:space="0" w:color="auto"/>
        <w:right w:val="none" w:sz="0" w:space="0" w:color="auto"/>
      </w:divBdr>
      <w:divsChild>
        <w:div w:id="720514565">
          <w:marLeft w:val="0"/>
          <w:marRight w:val="0"/>
          <w:marTop w:val="0"/>
          <w:marBottom w:val="0"/>
          <w:divBdr>
            <w:top w:val="none" w:sz="0" w:space="0" w:color="auto"/>
            <w:left w:val="none" w:sz="0" w:space="0" w:color="auto"/>
            <w:bottom w:val="none" w:sz="0" w:space="0" w:color="auto"/>
            <w:right w:val="none" w:sz="0" w:space="0" w:color="auto"/>
          </w:divBdr>
          <w:divsChild>
            <w:div w:id="311833274">
              <w:marLeft w:val="0"/>
              <w:marRight w:val="0"/>
              <w:marTop w:val="0"/>
              <w:marBottom w:val="0"/>
              <w:divBdr>
                <w:top w:val="none" w:sz="0" w:space="0" w:color="auto"/>
                <w:left w:val="none" w:sz="0" w:space="0" w:color="auto"/>
                <w:bottom w:val="none" w:sz="0" w:space="0" w:color="auto"/>
                <w:right w:val="none" w:sz="0" w:space="0" w:color="auto"/>
              </w:divBdr>
              <w:divsChild>
                <w:div w:id="2172988">
                  <w:marLeft w:val="0"/>
                  <w:marRight w:val="0"/>
                  <w:marTop w:val="0"/>
                  <w:marBottom w:val="0"/>
                  <w:divBdr>
                    <w:top w:val="none" w:sz="0" w:space="0" w:color="auto"/>
                    <w:left w:val="none" w:sz="0" w:space="0" w:color="auto"/>
                    <w:bottom w:val="none" w:sz="0" w:space="0" w:color="auto"/>
                    <w:right w:val="none" w:sz="0" w:space="0" w:color="auto"/>
                  </w:divBdr>
                  <w:divsChild>
                    <w:div w:id="1772554931">
                      <w:marLeft w:val="0"/>
                      <w:marRight w:val="0"/>
                      <w:marTop w:val="0"/>
                      <w:marBottom w:val="0"/>
                      <w:divBdr>
                        <w:top w:val="none" w:sz="0" w:space="0" w:color="auto"/>
                        <w:left w:val="none" w:sz="0" w:space="0" w:color="auto"/>
                        <w:bottom w:val="none" w:sz="0" w:space="0" w:color="auto"/>
                        <w:right w:val="none" w:sz="0" w:space="0" w:color="auto"/>
                      </w:divBdr>
                      <w:divsChild>
                        <w:div w:id="533158557">
                          <w:marLeft w:val="0"/>
                          <w:marRight w:val="0"/>
                          <w:marTop w:val="0"/>
                          <w:marBottom w:val="0"/>
                          <w:divBdr>
                            <w:top w:val="none" w:sz="0" w:space="0" w:color="auto"/>
                            <w:left w:val="none" w:sz="0" w:space="0" w:color="auto"/>
                            <w:bottom w:val="none" w:sz="0" w:space="0" w:color="auto"/>
                            <w:right w:val="none" w:sz="0" w:space="0" w:color="auto"/>
                          </w:divBdr>
                          <w:divsChild>
                            <w:div w:id="255401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83603635">
      <w:bodyDiv w:val="1"/>
      <w:marLeft w:val="0"/>
      <w:marRight w:val="0"/>
      <w:marTop w:val="0"/>
      <w:marBottom w:val="0"/>
      <w:divBdr>
        <w:top w:val="none" w:sz="0" w:space="0" w:color="auto"/>
        <w:left w:val="none" w:sz="0" w:space="0" w:color="auto"/>
        <w:bottom w:val="none" w:sz="0" w:space="0" w:color="auto"/>
        <w:right w:val="none" w:sz="0" w:space="0" w:color="auto"/>
      </w:divBdr>
      <w:divsChild>
        <w:div w:id="1857463">
          <w:marLeft w:val="0"/>
          <w:marRight w:val="0"/>
          <w:marTop w:val="0"/>
          <w:marBottom w:val="0"/>
          <w:divBdr>
            <w:top w:val="none" w:sz="0" w:space="0" w:color="auto"/>
            <w:left w:val="none" w:sz="0" w:space="0" w:color="auto"/>
            <w:bottom w:val="none" w:sz="0" w:space="0" w:color="auto"/>
            <w:right w:val="none" w:sz="0" w:space="0" w:color="auto"/>
          </w:divBdr>
          <w:divsChild>
            <w:div w:id="1005012353">
              <w:marLeft w:val="0"/>
              <w:marRight w:val="0"/>
              <w:marTop w:val="0"/>
              <w:marBottom w:val="0"/>
              <w:divBdr>
                <w:top w:val="none" w:sz="0" w:space="0" w:color="auto"/>
                <w:left w:val="none" w:sz="0" w:space="0" w:color="auto"/>
                <w:bottom w:val="none" w:sz="0" w:space="0" w:color="auto"/>
                <w:right w:val="none" w:sz="0" w:space="0" w:color="auto"/>
              </w:divBdr>
              <w:divsChild>
                <w:div w:id="2137941528">
                  <w:marLeft w:val="0"/>
                  <w:marRight w:val="0"/>
                  <w:marTop w:val="0"/>
                  <w:marBottom w:val="0"/>
                  <w:divBdr>
                    <w:top w:val="none" w:sz="0" w:space="0" w:color="auto"/>
                    <w:left w:val="none" w:sz="0" w:space="0" w:color="auto"/>
                    <w:bottom w:val="none" w:sz="0" w:space="0" w:color="auto"/>
                    <w:right w:val="none" w:sz="0" w:space="0" w:color="auto"/>
                  </w:divBdr>
                  <w:divsChild>
                    <w:div w:id="856772974">
                      <w:marLeft w:val="0"/>
                      <w:marRight w:val="0"/>
                      <w:marTop w:val="0"/>
                      <w:marBottom w:val="0"/>
                      <w:divBdr>
                        <w:top w:val="none" w:sz="0" w:space="0" w:color="auto"/>
                        <w:left w:val="none" w:sz="0" w:space="0" w:color="auto"/>
                        <w:bottom w:val="none" w:sz="0" w:space="0" w:color="auto"/>
                        <w:right w:val="none" w:sz="0" w:space="0" w:color="auto"/>
                      </w:divBdr>
                      <w:divsChild>
                        <w:div w:id="1088429887">
                          <w:marLeft w:val="0"/>
                          <w:marRight w:val="0"/>
                          <w:marTop w:val="0"/>
                          <w:marBottom w:val="0"/>
                          <w:divBdr>
                            <w:top w:val="none" w:sz="0" w:space="0" w:color="auto"/>
                            <w:left w:val="none" w:sz="0" w:space="0" w:color="auto"/>
                            <w:bottom w:val="none" w:sz="0" w:space="0" w:color="auto"/>
                            <w:right w:val="none" w:sz="0" w:space="0" w:color="auto"/>
                          </w:divBdr>
                          <w:divsChild>
                            <w:div w:id="485323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33869920">
      <w:bodyDiv w:val="1"/>
      <w:marLeft w:val="0"/>
      <w:marRight w:val="0"/>
      <w:marTop w:val="0"/>
      <w:marBottom w:val="0"/>
      <w:divBdr>
        <w:top w:val="none" w:sz="0" w:space="0" w:color="auto"/>
        <w:left w:val="none" w:sz="0" w:space="0" w:color="auto"/>
        <w:bottom w:val="none" w:sz="0" w:space="0" w:color="auto"/>
        <w:right w:val="none" w:sz="0" w:space="0" w:color="auto"/>
      </w:divBdr>
      <w:divsChild>
        <w:div w:id="338892288">
          <w:marLeft w:val="0"/>
          <w:marRight w:val="0"/>
          <w:marTop w:val="0"/>
          <w:marBottom w:val="0"/>
          <w:divBdr>
            <w:top w:val="none" w:sz="0" w:space="0" w:color="auto"/>
            <w:left w:val="none" w:sz="0" w:space="0" w:color="auto"/>
            <w:bottom w:val="none" w:sz="0" w:space="0" w:color="auto"/>
            <w:right w:val="none" w:sz="0" w:space="0" w:color="auto"/>
          </w:divBdr>
          <w:divsChild>
            <w:div w:id="1050686505">
              <w:marLeft w:val="0"/>
              <w:marRight w:val="0"/>
              <w:marTop w:val="0"/>
              <w:marBottom w:val="0"/>
              <w:divBdr>
                <w:top w:val="none" w:sz="0" w:space="0" w:color="auto"/>
                <w:left w:val="none" w:sz="0" w:space="0" w:color="auto"/>
                <w:bottom w:val="none" w:sz="0" w:space="0" w:color="auto"/>
                <w:right w:val="none" w:sz="0" w:space="0" w:color="auto"/>
              </w:divBdr>
              <w:divsChild>
                <w:div w:id="184753352">
                  <w:marLeft w:val="0"/>
                  <w:marRight w:val="0"/>
                  <w:marTop w:val="0"/>
                  <w:marBottom w:val="0"/>
                  <w:divBdr>
                    <w:top w:val="none" w:sz="0" w:space="0" w:color="auto"/>
                    <w:left w:val="none" w:sz="0" w:space="0" w:color="auto"/>
                    <w:bottom w:val="none" w:sz="0" w:space="0" w:color="auto"/>
                    <w:right w:val="none" w:sz="0" w:space="0" w:color="auto"/>
                  </w:divBdr>
                  <w:divsChild>
                    <w:div w:id="987779898">
                      <w:marLeft w:val="0"/>
                      <w:marRight w:val="0"/>
                      <w:marTop w:val="0"/>
                      <w:marBottom w:val="0"/>
                      <w:divBdr>
                        <w:top w:val="none" w:sz="0" w:space="0" w:color="auto"/>
                        <w:left w:val="none" w:sz="0" w:space="0" w:color="auto"/>
                        <w:bottom w:val="none" w:sz="0" w:space="0" w:color="auto"/>
                        <w:right w:val="none" w:sz="0" w:space="0" w:color="auto"/>
                      </w:divBdr>
                      <w:divsChild>
                        <w:div w:id="241565834">
                          <w:marLeft w:val="0"/>
                          <w:marRight w:val="0"/>
                          <w:marTop w:val="0"/>
                          <w:marBottom w:val="0"/>
                          <w:divBdr>
                            <w:top w:val="none" w:sz="0" w:space="0" w:color="auto"/>
                            <w:left w:val="none" w:sz="0" w:space="0" w:color="auto"/>
                            <w:bottom w:val="none" w:sz="0" w:space="0" w:color="auto"/>
                            <w:right w:val="none" w:sz="0" w:space="0" w:color="auto"/>
                          </w:divBdr>
                          <w:divsChild>
                            <w:div w:id="54357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5494192">
      <w:bodyDiv w:val="1"/>
      <w:marLeft w:val="0"/>
      <w:marRight w:val="0"/>
      <w:marTop w:val="0"/>
      <w:marBottom w:val="0"/>
      <w:divBdr>
        <w:top w:val="none" w:sz="0" w:space="0" w:color="auto"/>
        <w:left w:val="none" w:sz="0" w:space="0" w:color="auto"/>
        <w:bottom w:val="none" w:sz="0" w:space="0" w:color="auto"/>
        <w:right w:val="none" w:sz="0" w:space="0" w:color="auto"/>
      </w:divBdr>
      <w:divsChild>
        <w:div w:id="1759445003">
          <w:marLeft w:val="0"/>
          <w:marRight w:val="0"/>
          <w:marTop w:val="0"/>
          <w:marBottom w:val="0"/>
          <w:divBdr>
            <w:top w:val="none" w:sz="0" w:space="0" w:color="auto"/>
            <w:left w:val="none" w:sz="0" w:space="0" w:color="auto"/>
            <w:bottom w:val="none" w:sz="0" w:space="0" w:color="auto"/>
            <w:right w:val="none" w:sz="0" w:space="0" w:color="auto"/>
          </w:divBdr>
          <w:divsChild>
            <w:div w:id="1409039754">
              <w:marLeft w:val="0"/>
              <w:marRight w:val="0"/>
              <w:marTop w:val="0"/>
              <w:marBottom w:val="0"/>
              <w:divBdr>
                <w:top w:val="none" w:sz="0" w:space="0" w:color="auto"/>
                <w:left w:val="none" w:sz="0" w:space="0" w:color="auto"/>
                <w:bottom w:val="none" w:sz="0" w:space="0" w:color="auto"/>
                <w:right w:val="none" w:sz="0" w:space="0" w:color="auto"/>
              </w:divBdr>
              <w:divsChild>
                <w:div w:id="1951886472">
                  <w:marLeft w:val="0"/>
                  <w:marRight w:val="0"/>
                  <w:marTop w:val="0"/>
                  <w:marBottom w:val="0"/>
                  <w:divBdr>
                    <w:top w:val="none" w:sz="0" w:space="0" w:color="auto"/>
                    <w:left w:val="none" w:sz="0" w:space="0" w:color="auto"/>
                    <w:bottom w:val="none" w:sz="0" w:space="0" w:color="auto"/>
                    <w:right w:val="none" w:sz="0" w:space="0" w:color="auto"/>
                  </w:divBdr>
                  <w:divsChild>
                    <w:div w:id="1893033944">
                      <w:marLeft w:val="0"/>
                      <w:marRight w:val="0"/>
                      <w:marTop w:val="0"/>
                      <w:marBottom w:val="0"/>
                      <w:divBdr>
                        <w:top w:val="none" w:sz="0" w:space="0" w:color="auto"/>
                        <w:left w:val="none" w:sz="0" w:space="0" w:color="auto"/>
                        <w:bottom w:val="none" w:sz="0" w:space="0" w:color="auto"/>
                        <w:right w:val="none" w:sz="0" w:space="0" w:color="auto"/>
                      </w:divBdr>
                      <w:divsChild>
                        <w:div w:id="790520044">
                          <w:marLeft w:val="0"/>
                          <w:marRight w:val="0"/>
                          <w:marTop w:val="0"/>
                          <w:marBottom w:val="0"/>
                          <w:divBdr>
                            <w:top w:val="none" w:sz="0" w:space="0" w:color="auto"/>
                            <w:left w:val="none" w:sz="0" w:space="0" w:color="auto"/>
                            <w:bottom w:val="none" w:sz="0" w:space="0" w:color="auto"/>
                            <w:right w:val="none" w:sz="0" w:space="0" w:color="auto"/>
                          </w:divBdr>
                          <w:divsChild>
                            <w:div w:id="1252397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64473690">
      <w:bodyDiv w:val="1"/>
      <w:marLeft w:val="0"/>
      <w:marRight w:val="0"/>
      <w:marTop w:val="0"/>
      <w:marBottom w:val="0"/>
      <w:divBdr>
        <w:top w:val="none" w:sz="0" w:space="0" w:color="auto"/>
        <w:left w:val="none" w:sz="0" w:space="0" w:color="auto"/>
        <w:bottom w:val="none" w:sz="0" w:space="0" w:color="auto"/>
        <w:right w:val="none" w:sz="0" w:space="0" w:color="auto"/>
      </w:divBdr>
    </w:div>
    <w:div w:id="476924662">
      <w:bodyDiv w:val="1"/>
      <w:marLeft w:val="0"/>
      <w:marRight w:val="0"/>
      <w:marTop w:val="0"/>
      <w:marBottom w:val="0"/>
      <w:divBdr>
        <w:top w:val="none" w:sz="0" w:space="0" w:color="auto"/>
        <w:left w:val="none" w:sz="0" w:space="0" w:color="auto"/>
        <w:bottom w:val="none" w:sz="0" w:space="0" w:color="auto"/>
        <w:right w:val="none" w:sz="0" w:space="0" w:color="auto"/>
      </w:divBdr>
      <w:divsChild>
        <w:div w:id="34699687">
          <w:marLeft w:val="0"/>
          <w:marRight w:val="0"/>
          <w:marTop w:val="0"/>
          <w:marBottom w:val="0"/>
          <w:divBdr>
            <w:top w:val="none" w:sz="0" w:space="0" w:color="auto"/>
            <w:left w:val="none" w:sz="0" w:space="0" w:color="auto"/>
            <w:bottom w:val="none" w:sz="0" w:space="0" w:color="auto"/>
            <w:right w:val="none" w:sz="0" w:space="0" w:color="auto"/>
          </w:divBdr>
          <w:divsChild>
            <w:div w:id="725372073">
              <w:marLeft w:val="0"/>
              <w:marRight w:val="0"/>
              <w:marTop w:val="0"/>
              <w:marBottom w:val="0"/>
              <w:divBdr>
                <w:top w:val="none" w:sz="0" w:space="0" w:color="auto"/>
                <w:left w:val="none" w:sz="0" w:space="0" w:color="auto"/>
                <w:bottom w:val="none" w:sz="0" w:space="0" w:color="auto"/>
                <w:right w:val="none" w:sz="0" w:space="0" w:color="auto"/>
              </w:divBdr>
              <w:divsChild>
                <w:div w:id="1924102617">
                  <w:marLeft w:val="0"/>
                  <w:marRight w:val="0"/>
                  <w:marTop w:val="0"/>
                  <w:marBottom w:val="0"/>
                  <w:divBdr>
                    <w:top w:val="none" w:sz="0" w:space="0" w:color="auto"/>
                    <w:left w:val="none" w:sz="0" w:space="0" w:color="auto"/>
                    <w:bottom w:val="none" w:sz="0" w:space="0" w:color="auto"/>
                    <w:right w:val="none" w:sz="0" w:space="0" w:color="auto"/>
                  </w:divBdr>
                  <w:divsChild>
                    <w:div w:id="335620202">
                      <w:marLeft w:val="0"/>
                      <w:marRight w:val="0"/>
                      <w:marTop w:val="0"/>
                      <w:marBottom w:val="0"/>
                      <w:divBdr>
                        <w:top w:val="none" w:sz="0" w:space="0" w:color="auto"/>
                        <w:left w:val="none" w:sz="0" w:space="0" w:color="auto"/>
                        <w:bottom w:val="none" w:sz="0" w:space="0" w:color="auto"/>
                        <w:right w:val="none" w:sz="0" w:space="0" w:color="auto"/>
                      </w:divBdr>
                      <w:divsChild>
                        <w:div w:id="1110124897">
                          <w:marLeft w:val="0"/>
                          <w:marRight w:val="0"/>
                          <w:marTop w:val="0"/>
                          <w:marBottom w:val="0"/>
                          <w:divBdr>
                            <w:top w:val="none" w:sz="0" w:space="0" w:color="auto"/>
                            <w:left w:val="none" w:sz="0" w:space="0" w:color="auto"/>
                            <w:bottom w:val="none" w:sz="0" w:space="0" w:color="auto"/>
                            <w:right w:val="none" w:sz="0" w:space="0" w:color="auto"/>
                          </w:divBdr>
                          <w:divsChild>
                            <w:div w:id="74934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7451827">
      <w:bodyDiv w:val="1"/>
      <w:marLeft w:val="0"/>
      <w:marRight w:val="0"/>
      <w:marTop w:val="0"/>
      <w:marBottom w:val="0"/>
      <w:divBdr>
        <w:top w:val="none" w:sz="0" w:space="0" w:color="auto"/>
        <w:left w:val="none" w:sz="0" w:space="0" w:color="auto"/>
        <w:bottom w:val="none" w:sz="0" w:space="0" w:color="auto"/>
        <w:right w:val="none" w:sz="0" w:space="0" w:color="auto"/>
      </w:divBdr>
      <w:divsChild>
        <w:div w:id="572206264">
          <w:marLeft w:val="0"/>
          <w:marRight w:val="0"/>
          <w:marTop w:val="0"/>
          <w:marBottom w:val="0"/>
          <w:divBdr>
            <w:top w:val="none" w:sz="0" w:space="0" w:color="auto"/>
            <w:left w:val="none" w:sz="0" w:space="0" w:color="auto"/>
            <w:bottom w:val="none" w:sz="0" w:space="0" w:color="auto"/>
            <w:right w:val="none" w:sz="0" w:space="0" w:color="auto"/>
          </w:divBdr>
          <w:divsChild>
            <w:div w:id="1044712673">
              <w:marLeft w:val="0"/>
              <w:marRight w:val="0"/>
              <w:marTop w:val="0"/>
              <w:marBottom w:val="0"/>
              <w:divBdr>
                <w:top w:val="none" w:sz="0" w:space="0" w:color="auto"/>
                <w:left w:val="none" w:sz="0" w:space="0" w:color="auto"/>
                <w:bottom w:val="none" w:sz="0" w:space="0" w:color="auto"/>
                <w:right w:val="none" w:sz="0" w:space="0" w:color="auto"/>
              </w:divBdr>
              <w:divsChild>
                <w:div w:id="70127895">
                  <w:marLeft w:val="0"/>
                  <w:marRight w:val="0"/>
                  <w:marTop w:val="0"/>
                  <w:marBottom w:val="0"/>
                  <w:divBdr>
                    <w:top w:val="none" w:sz="0" w:space="0" w:color="auto"/>
                    <w:left w:val="none" w:sz="0" w:space="0" w:color="auto"/>
                    <w:bottom w:val="none" w:sz="0" w:space="0" w:color="auto"/>
                    <w:right w:val="none" w:sz="0" w:space="0" w:color="auto"/>
                  </w:divBdr>
                  <w:divsChild>
                    <w:div w:id="1826428516">
                      <w:marLeft w:val="0"/>
                      <w:marRight w:val="0"/>
                      <w:marTop w:val="0"/>
                      <w:marBottom w:val="0"/>
                      <w:divBdr>
                        <w:top w:val="none" w:sz="0" w:space="0" w:color="auto"/>
                        <w:left w:val="none" w:sz="0" w:space="0" w:color="auto"/>
                        <w:bottom w:val="none" w:sz="0" w:space="0" w:color="auto"/>
                        <w:right w:val="none" w:sz="0" w:space="0" w:color="auto"/>
                      </w:divBdr>
                      <w:divsChild>
                        <w:div w:id="507134610">
                          <w:marLeft w:val="0"/>
                          <w:marRight w:val="0"/>
                          <w:marTop w:val="0"/>
                          <w:marBottom w:val="0"/>
                          <w:divBdr>
                            <w:top w:val="none" w:sz="0" w:space="0" w:color="auto"/>
                            <w:left w:val="none" w:sz="0" w:space="0" w:color="auto"/>
                            <w:bottom w:val="none" w:sz="0" w:space="0" w:color="auto"/>
                            <w:right w:val="none" w:sz="0" w:space="0" w:color="auto"/>
                          </w:divBdr>
                          <w:divsChild>
                            <w:div w:id="704914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9952958">
      <w:bodyDiv w:val="1"/>
      <w:marLeft w:val="0"/>
      <w:marRight w:val="0"/>
      <w:marTop w:val="0"/>
      <w:marBottom w:val="0"/>
      <w:divBdr>
        <w:top w:val="none" w:sz="0" w:space="0" w:color="auto"/>
        <w:left w:val="none" w:sz="0" w:space="0" w:color="auto"/>
        <w:bottom w:val="none" w:sz="0" w:space="0" w:color="auto"/>
        <w:right w:val="none" w:sz="0" w:space="0" w:color="auto"/>
      </w:divBdr>
      <w:divsChild>
        <w:div w:id="571159963">
          <w:marLeft w:val="0"/>
          <w:marRight w:val="0"/>
          <w:marTop w:val="0"/>
          <w:marBottom w:val="0"/>
          <w:divBdr>
            <w:top w:val="none" w:sz="0" w:space="0" w:color="auto"/>
            <w:left w:val="none" w:sz="0" w:space="0" w:color="auto"/>
            <w:bottom w:val="none" w:sz="0" w:space="0" w:color="auto"/>
            <w:right w:val="none" w:sz="0" w:space="0" w:color="auto"/>
          </w:divBdr>
          <w:divsChild>
            <w:div w:id="1970890663">
              <w:marLeft w:val="0"/>
              <w:marRight w:val="0"/>
              <w:marTop w:val="0"/>
              <w:marBottom w:val="0"/>
              <w:divBdr>
                <w:top w:val="none" w:sz="0" w:space="0" w:color="auto"/>
                <w:left w:val="none" w:sz="0" w:space="0" w:color="auto"/>
                <w:bottom w:val="none" w:sz="0" w:space="0" w:color="auto"/>
                <w:right w:val="none" w:sz="0" w:space="0" w:color="auto"/>
              </w:divBdr>
              <w:divsChild>
                <w:div w:id="699551325">
                  <w:marLeft w:val="0"/>
                  <w:marRight w:val="0"/>
                  <w:marTop w:val="0"/>
                  <w:marBottom w:val="0"/>
                  <w:divBdr>
                    <w:top w:val="none" w:sz="0" w:space="0" w:color="auto"/>
                    <w:left w:val="none" w:sz="0" w:space="0" w:color="auto"/>
                    <w:bottom w:val="none" w:sz="0" w:space="0" w:color="auto"/>
                    <w:right w:val="none" w:sz="0" w:space="0" w:color="auto"/>
                  </w:divBdr>
                  <w:divsChild>
                    <w:div w:id="844516498">
                      <w:marLeft w:val="0"/>
                      <w:marRight w:val="0"/>
                      <w:marTop w:val="0"/>
                      <w:marBottom w:val="0"/>
                      <w:divBdr>
                        <w:top w:val="none" w:sz="0" w:space="0" w:color="auto"/>
                        <w:left w:val="none" w:sz="0" w:space="0" w:color="auto"/>
                        <w:bottom w:val="none" w:sz="0" w:space="0" w:color="auto"/>
                        <w:right w:val="none" w:sz="0" w:space="0" w:color="auto"/>
                      </w:divBdr>
                      <w:divsChild>
                        <w:div w:id="1013341028">
                          <w:marLeft w:val="0"/>
                          <w:marRight w:val="0"/>
                          <w:marTop w:val="0"/>
                          <w:marBottom w:val="0"/>
                          <w:divBdr>
                            <w:top w:val="none" w:sz="0" w:space="0" w:color="auto"/>
                            <w:left w:val="none" w:sz="0" w:space="0" w:color="auto"/>
                            <w:bottom w:val="none" w:sz="0" w:space="0" w:color="auto"/>
                            <w:right w:val="none" w:sz="0" w:space="0" w:color="auto"/>
                          </w:divBdr>
                          <w:divsChild>
                            <w:div w:id="2015110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22745944">
      <w:bodyDiv w:val="1"/>
      <w:marLeft w:val="0"/>
      <w:marRight w:val="0"/>
      <w:marTop w:val="0"/>
      <w:marBottom w:val="0"/>
      <w:divBdr>
        <w:top w:val="none" w:sz="0" w:space="0" w:color="auto"/>
        <w:left w:val="none" w:sz="0" w:space="0" w:color="auto"/>
        <w:bottom w:val="none" w:sz="0" w:space="0" w:color="auto"/>
        <w:right w:val="none" w:sz="0" w:space="0" w:color="auto"/>
      </w:divBdr>
      <w:divsChild>
        <w:div w:id="1803037243">
          <w:marLeft w:val="0"/>
          <w:marRight w:val="0"/>
          <w:marTop w:val="0"/>
          <w:marBottom w:val="0"/>
          <w:divBdr>
            <w:top w:val="none" w:sz="0" w:space="0" w:color="auto"/>
            <w:left w:val="none" w:sz="0" w:space="0" w:color="auto"/>
            <w:bottom w:val="none" w:sz="0" w:space="0" w:color="auto"/>
            <w:right w:val="none" w:sz="0" w:space="0" w:color="auto"/>
          </w:divBdr>
          <w:divsChild>
            <w:div w:id="836337232">
              <w:marLeft w:val="0"/>
              <w:marRight w:val="0"/>
              <w:marTop w:val="0"/>
              <w:marBottom w:val="0"/>
              <w:divBdr>
                <w:top w:val="none" w:sz="0" w:space="0" w:color="auto"/>
                <w:left w:val="none" w:sz="0" w:space="0" w:color="auto"/>
                <w:bottom w:val="none" w:sz="0" w:space="0" w:color="auto"/>
                <w:right w:val="none" w:sz="0" w:space="0" w:color="auto"/>
              </w:divBdr>
              <w:divsChild>
                <w:div w:id="847787897">
                  <w:marLeft w:val="0"/>
                  <w:marRight w:val="0"/>
                  <w:marTop w:val="0"/>
                  <w:marBottom w:val="0"/>
                  <w:divBdr>
                    <w:top w:val="none" w:sz="0" w:space="0" w:color="auto"/>
                    <w:left w:val="none" w:sz="0" w:space="0" w:color="auto"/>
                    <w:bottom w:val="none" w:sz="0" w:space="0" w:color="auto"/>
                    <w:right w:val="none" w:sz="0" w:space="0" w:color="auto"/>
                  </w:divBdr>
                  <w:divsChild>
                    <w:div w:id="563372440">
                      <w:marLeft w:val="0"/>
                      <w:marRight w:val="0"/>
                      <w:marTop w:val="0"/>
                      <w:marBottom w:val="0"/>
                      <w:divBdr>
                        <w:top w:val="none" w:sz="0" w:space="0" w:color="auto"/>
                        <w:left w:val="none" w:sz="0" w:space="0" w:color="auto"/>
                        <w:bottom w:val="none" w:sz="0" w:space="0" w:color="auto"/>
                        <w:right w:val="none" w:sz="0" w:space="0" w:color="auto"/>
                      </w:divBdr>
                      <w:divsChild>
                        <w:div w:id="79525517">
                          <w:marLeft w:val="0"/>
                          <w:marRight w:val="0"/>
                          <w:marTop w:val="0"/>
                          <w:marBottom w:val="0"/>
                          <w:divBdr>
                            <w:top w:val="none" w:sz="0" w:space="0" w:color="auto"/>
                            <w:left w:val="none" w:sz="0" w:space="0" w:color="auto"/>
                            <w:bottom w:val="none" w:sz="0" w:space="0" w:color="auto"/>
                            <w:right w:val="none" w:sz="0" w:space="0" w:color="auto"/>
                          </w:divBdr>
                          <w:divsChild>
                            <w:div w:id="1943804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23861112">
      <w:bodyDiv w:val="1"/>
      <w:marLeft w:val="0"/>
      <w:marRight w:val="0"/>
      <w:marTop w:val="0"/>
      <w:marBottom w:val="0"/>
      <w:divBdr>
        <w:top w:val="none" w:sz="0" w:space="0" w:color="auto"/>
        <w:left w:val="none" w:sz="0" w:space="0" w:color="auto"/>
        <w:bottom w:val="none" w:sz="0" w:space="0" w:color="auto"/>
        <w:right w:val="none" w:sz="0" w:space="0" w:color="auto"/>
      </w:divBdr>
      <w:divsChild>
        <w:div w:id="1382023215">
          <w:marLeft w:val="0"/>
          <w:marRight w:val="0"/>
          <w:marTop w:val="0"/>
          <w:marBottom w:val="0"/>
          <w:divBdr>
            <w:top w:val="none" w:sz="0" w:space="0" w:color="auto"/>
            <w:left w:val="none" w:sz="0" w:space="0" w:color="auto"/>
            <w:bottom w:val="none" w:sz="0" w:space="0" w:color="auto"/>
            <w:right w:val="none" w:sz="0" w:space="0" w:color="auto"/>
          </w:divBdr>
          <w:divsChild>
            <w:div w:id="1977947473">
              <w:marLeft w:val="0"/>
              <w:marRight w:val="0"/>
              <w:marTop w:val="0"/>
              <w:marBottom w:val="0"/>
              <w:divBdr>
                <w:top w:val="none" w:sz="0" w:space="0" w:color="auto"/>
                <w:left w:val="none" w:sz="0" w:space="0" w:color="auto"/>
                <w:bottom w:val="none" w:sz="0" w:space="0" w:color="auto"/>
                <w:right w:val="none" w:sz="0" w:space="0" w:color="auto"/>
              </w:divBdr>
              <w:divsChild>
                <w:div w:id="1543327426">
                  <w:marLeft w:val="0"/>
                  <w:marRight w:val="0"/>
                  <w:marTop w:val="0"/>
                  <w:marBottom w:val="0"/>
                  <w:divBdr>
                    <w:top w:val="none" w:sz="0" w:space="0" w:color="auto"/>
                    <w:left w:val="none" w:sz="0" w:space="0" w:color="auto"/>
                    <w:bottom w:val="none" w:sz="0" w:space="0" w:color="auto"/>
                    <w:right w:val="none" w:sz="0" w:space="0" w:color="auto"/>
                  </w:divBdr>
                  <w:divsChild>
                    <w:div w:id="1579051581">
                      <w:marLeft w:val="0"/>
                      <w:marRight w:val="0"/>
                      <w:marTop w:val="0"/>
                      <w:marBottom w:val="0"/>
                      <w:divBdr>
                        <w:top w:val="none" w:sz="0" w:space="0" w:color="auto"/>
                        <w:left w:val="none" w:sz="0" w:space="0" w:color="auto"/>
                        <w:bottom w:val="none" w:sz="0" w:space="0" w:color="auto"/>
                        <w:right w:val="none" w:sz="0" w:space="0" w:color="auto"/>
                      </w:divBdr>
                      <w:divsChild>
                        <w:div w:id="1777868474">
                          <w:marLeft w:val="0"/>
                          <w:marRight w:val="0"/>
                          <w:marTop w:val="0"/>
                          <w:marBottom w:val="0"/>
                          <w:divBdr>
                            <w:top w:val="none" w:sz="0" w:space="0" w:color="auto"/>
                            <w:left w:val="none" w:sz="0" w:space="0" w:color="auto"/>
                            <w:bottom w:val="none" w:sz="0" w:space="0" w:color="auto"/>
                            <w:right w:val="none" w:sz="0" w:space="0" w:color="auto"/>
                          </w:divBdr>
                          <w:divsChild>
                            <w:div w:id="93448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29104241">
      <w:bodyDiv w:val="1"/>
      <w:marLeft w:val="0"/>
      <w:marRight w:val="0"/>
      <w:marTop w:val="0"/>
      <w:marBottom w:val="0"/>
      <w:divBdr>
        <w:top w:val="none" w:sz="0" w:space="0" w:color="auto"/>
        <w:left w:val="none" w:sz="0" w:space="0" w:color="auto"/>
        <w:bottom w:val="none" w:sz="0" w:space="0" w:color="auto"/>
        <w:right w:val="none" w:sz="0" w:space="0" w:color="auto"/>
      </w:divBdr>
      <w:divsChild>
        <w:div w:id="881791155">
          <w:marLeft w:val="0"/>
          <w:marRight w:val="0"/>
          <w:marTop w:val="0"/>
          <w:marBottom w:val="0"/>
          <w:divBdr>
            <w:top w:val="none" w:sz="0" w:space="0" w:color="auto"/>
            <w:left w:val="none" w:sz="0" w:space="0" w:color="auto"/>
            <w:bottom w:val="none" w:sz="0" w:space="0" w:color="auto"/>
            <w:right w:val="none" w:sz="0" w:space="0" w:color="auto"/>
          </w:divBdr>
          <w:divsChild>
            <w:div w:id="34040274">
              <w:marLeft w:val="0"/>
              <w:marRight w:val="0"/>
              <w:marTop w:val="0"/>
              <w:marBottom w:val="0"/>
              <w:divBdr>
                <w:top w:val="none" w:sz="0" w:space="0" w:color="auto"/>
                <w:left w:val="none" w:sz="0" w:space="0" w:color="auto"/>
                <w:bottom w:val="none" w:sz="0" w:space="0" w:color="auto"/>
                <w:right w:val="none" w:sz="0" w:space="0" w:color="auto"/>
              </w:divBdr>
              <w:divsChild>
                <w:div w:id="1246292">
                  <w:marLeft w:val="0"/>
                  <w:marRight w:val="0"/>
                  <w:marTop w:val="0"/>
                  <w:marBottom w:val="0"/>
                  <w:divBdr>
                    <w:top w:val="none" w:sz="0" w:space="0" w:color="auto"/>
                    <w:left w:val="none" w:sz="0" w:space="0" w:color="auto"/>
                    <w:bottom w:val="none" w:sz="0" w:space="0" w:color="auto"/>
                    <w:right w:val="none" w:sz="0" w:space="0" w:color="auto"/>
                  </w:divBdr>
                  <w:divsChild>
                    <w:div w:id="45373072">
                      <w:marLeft w:val="0"/>
                      <w:marRight w:val="0"/>
                      <w:marTop w:val="0"/>
                      <w:marBottom w:val="0"/>
                      <w:divBdr>
                        <w:top w:val="none" w:sz="0" w:space="0" w:color="auto"/>
                        <w:left w:val="none" w:sz="0" w:space="0" w:color="auto"/>
                        <w:bottom w:val="none" w:sz="0" w:space="0" w:color="auto"/>
                        <w:right w:val="none" w:sz="0" w:space="0" w:color="auto"/>
                      </w:divBdr>
                      <w:divsChild>
                        <w:div w:id="375591587">
                          <w:marLeft w:val="0"/>
                          <w:marRight w:val="0"/>
                          <w:marTop w:val="0"/>
                          <w:marBottom w:val="0"/>
                          <w:divBdr>
                            <w:top w:val="none" w:sz="0" w:space="0" w:color="auto"/>
                            <w:left w:val="none" w:sz="0" w:space="0" w:color="auto"/>
                            <w:bottom w:val="none" w:sz="0" w:space="0" w:color="auto"/>
                            <w:right w:val="none" w:sz="0" w:space="0" w:color="auto"/>
                          </w:divBdr>
                          <w:divsChild>
                            <w:div w:id="847523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0239281">
      <w:bodyDiv w:val="1"/>
      <w:marLeft w:val="0"/>
      <w:marRight w:val="0"/>
      <w:marTop w:val="0"/>
      <w:marBottom w:val="0"/>
      <w:divBdr>
        <w:top w:val="none" w:sz="0" w:space="0" w:color="auto"/>
        <w:left w:val="none" w:sz="0" w:space="0" w:color="auto"/>
        <w:bottom w:val="none" w:sz="0" w:space="0" w:color="auto"/>
        <w:right w:val="none" w:sz="0" w:space="0" w:color="auto"/>
      </w:divBdr>
      <w:divsChild>
        <w:div w:id="1806313799">
          <w:marLeft w:val="0"/>
          <w:marRight w:val="0"/>
          <w:marTop w:val="0"/>
          <w:marBottom w:val="0"/>
          <w:divBdr>
            <w:top w:val="none" w:sz="0" w:space="0" w:color="auto"/>
            <w:left w:val="none" w:sz="0" w:space="0" w:color="auto"/>
            <w:bottom w:val="none" w:sz="0" w:space="0" w:color="auto"/>
            <w:right w:val="none" w:sz="0" w:space="0" w:color="auto"/>
          </w:divBdr>
          <w:divsChild>
            <w:div w:id="1143690732">
              <w:marLeft w:val="0"/>
              <w:marRight w:val="0"/>
              <w:marTop w:val="0"/>
              <w:marBottom w:val="0"/>
              <w:divBdr>
                <w:top w:val="none" w:sz="0" w:space="0" w:color="auto"/>
                <w:left w:val="none" w:sz="0" w:space="0" w:color="auto"/>
                <w:bottom w:val="none" w:sz="0" w:space="0" w:color="auto"/>
                <w:right w:val="none" w:sz="0" w:space="0" w:color="auto"/>
              </w:divBdr>
              <w:divsChild>
                <w:div w:id="808329720">
                  <w:marLeft w:val="0"/>
                  <w:marRight w:val="0"/>
                  <w:marTop w:val="0"/>
                  <w:marBottom w:val="0"/>
                  <w:divBdr>
                    <w:top w:val="none" w:sz="0" w:space="0" w:color="auto"/>
                    <w:left w:val="none" w:sz="0" w:space="0" w:color="auto"/>
                    <w:bottom w:val="none" w:sz="0" w:space="0" w:color="auto"/>
                    <w:right w:val="none" w:sz="0" w:space="0" w:color="auto"/>
                  </w:divBdr>
                  <w:divsChild>
                    <w:div w:id="1474324769">
                      <w:marLeft w:val="0"/>
                      <w:marRight w:val="0"/>
                      <w:marTop w:val="0"/>
                      <w:marBottom w:val="0"/>
                      <w:divBdr>
                        <w:top w:val="none" w:sz="0" w:space="0" w:color="auto"/>
                        <w:left w:val="none" w:sz="0" w:space="0" w:color="auto"/>
                        <w:bottom w:val="none" w:sz="0" w:space="0" w:color="auto"/>
                        <w:right w:val="none" w:sz="0" w:space="0" w:color="auto"/>
                      </w:divBdr>
                      <w:divsChild>
                        <w:div w:id="66074593">
                          <w:marLeft w:val="0"/>
                          <w:marRight w:val="0"/>
                          <w:marTop w:val="0"/>
                          <w:marBottom w:val="0"/>
                          <w:divBdr>
                            <w:top w:val="none" w:sz="0" w:space="0" w:color="auto"/>
                            <w:left w:val="none" w:sz="0" w:space="0" w:color="auto"/>
                            <w:bottom w:val="none" w:sz="0" w:space="0" w:color="auto"/>
                            <w:right w:val="none" w:sz="0" w:space="0" w:color="auto"/>
                          </w:divBdr>
                          <w:divsChild>
                            <w:div w:id="44250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45815163">
      <w:bodyDiv w:val="1"/>
      <w:marLeft w:val="0"/>
      <w:marRight w:val="0"/>
      <w:marTop w:val="0"/>
      <w:marBottom w:val="0"/>
      <w:divBdr>
        <w:top w:val="none" w:sz="0" w:space="0" w:color="auto"/>
        <w:left w:val="none" w:sz="0" w:space="0" w:color="auto"/>
        <w:bottom w:val="none" w:sz="0" w:space="0" w:color="auto"/>
        <w:right w:val="none" w:sz="0" w:space="0" w:color="auto"/>
      </w:divBdr>
    </w:div>
    <w:div w:id="666056638">
      <w:bodyDiv w:val="1"/>
      <w:marLeft w:val="0"/>
      <w:marRight w:val="0"/>
      <w:marTop w:val="0"/>
      <w:marBottom w:val="0"/>
      <w:divBdr>
        <w:top w:val="none" w:sz="0" w:space="0" w:color="auto"/>
        <w:left w:val="none" w:sz="0" w:space="0" w:color="auto"/>
        <w:bottom w:val="none" w:sz="0" w:space="0" w:color="auto"/>
        <w:right w:val="none" w:sz="0" w:space="0" w:color="auto"/>
      </w:divBdr>
      <w:divsChild>
        <w:div w:id="1777358645">
          <w:marLeft w:val="0"/>
          <w:marRight w:val="0"/>
          <w:marTop w:val="0"/>
          <w:marBottom w:val="0"/>
          <w:divBdr>
            <w:top w:val="none" w:sz="0" w:space="0" w:color="auto"/>
            <w:left w:val="none" w:sz="0" w:space="0" w:color="auto"/>
            <w:bottom w:val="none" w:sz="0" w:space="0" w:color="auto"/>
            <w:right w:val="none" w:sz="0" w:space="0" w:color="auto"/>
          </w:divBdr>
          <w:divsChild>
            <w:div w:id="270088912">
              <w:marLeft w:val="0"/>
              <w:marRight w:val="0"/>
              <w:marTop w:val="0"/>
              <w:marBottom w:val="0"/>
              <w:divBdr>
                <w:top w:val="none" w:sz="0" w:space="0" w:color="auto"/>
                <w:left w:val="none" w:sz="0" w:space="0" w:color="auto"/>
                <w:bottom w:val="none" w:sz="0" w:space="0" w:color="auto"/>
                <w:right w:val="none" w:sz="0" w:space="0" w:color="auto"/>
              </w:divBdr>
              <w:divsChild>
                <w:div w:id="87653205">
                  <w:marLeft w:val="0"/>
                  <w:marRight w:val="0"/>
                  <w:marTop w:val="0"/>
                  <w:marBottom w:val="0"/>
                  <w:divBdr>
                    <w:top w:val="none" w:sz="0" w:space="0" w:color="auto"/>
                    <w:left w:val="none" w:sz="0" w:space="0" w:color="auto"/>
                    <w:bottom w:val="none" w:sz="0" w:space="0" w:color="auto"/>
                    <w:right w:val="none" w:sz="0" w:space="0" w:color="auto"/>
                  </w:divBdr>
                  <w:divsChild>
                    <w:div w:id="1295141683">
                      <w:marLeft w:val="0"/>
                      <w:marRight w:val="0"/>
                      <w:marTop w:val="0"/>
                      <w:marBottom w:val="0"/>
                      <w:divBdr>
                        <w:top w:val="none" w:sz="0" w:space="0" w:color="auto"/>
                        <w:left w:val="none" w:sz="0" w:space="0" w:color="auto"/>
                        <w:bottom w:val="none" w:sz="0" w:space="0" w:color="auto"/>
                        <w:right w:val="none" w:sz="0" w:space="0" w:color="auto"/>
                      </w:divBdr>
                      <w:divsChild>
                        <w:div w:id="2049336199">
                          <w:marLeft w:val="0"/>
                          <w:marRight w:val="0"/>
                          <w:marTop w:val="0"/>
                          <w:marBottom w:val="0"/>
                          <w:divBdr>
                            <w:top w:val="none" w:sz="0" w:space="0" w:color="auto"/>
                            <w:left w:val="none" w:sz="0" w:space="0" w:color="auto"/>
                            <w:bottom w:val="none" w:sz="0" w:space="0" w:color="auto"/>
                            <w:right w:val="none" w:sz="0" w:space="0" w:color="auto"/>
                          </w:divBdr>
                          <w:divsChild>
                            <w:div w:id="214318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7515113">
      <w:bodyDiv w:val="1"/>
      <w:marLeft w:val="0"/>
      <w:marRight w:val="0"/>
      <w:marTop w:val="0"/>
      <w:marBottom w:val="0"/>
      <w:divBdr>
        <w:top w:val="none" w:sz="0" w:space="0" w:color="auto"/>
        <w:left w:val="none" w:sz="0" w:space="0" w:color="auto"/>
        <w:bottom w:val="none" w:sz="0" w:space="0" w:color="auto"/>
        <w:right w:val="none" w:sz="0" w:space="0" w:color="auto"/>
      </w:divBdr>
      <w:divsChild>
        <w:div w:id="412313555">
          <w:marLeft w:val="0"/>
          <w:marRight w:val="0"/>
          <w:marTop w:val="0"/>
          <w:marBottom w:val="0"/>
          <w:divBdr>
            <w:top w:val="none" w:sz="0" w:space="0" w:color="auto"/>
            <w:left w:val="none" w:sz="0" w:space="0" w:color="auto"/>
            <w:bottom w:val="none" w:sz="0" w:space="0" w:color="auto"/>
            <w:right w:val="none" w:sz="0" w:space="0" w:color="auto"/>
          </w:divBdr>
          <w:divsChild>
            <w:div w:id="1700550075">
              <w:marLeft w:val="0"/>
              <w:marRight w:val="0"/>
              <w:marTop w:val="0"/>
              <w:marBottom w:val="0"/>
              <w:divBdr>
                <w:top w:val="none" w:sz="0" w:space="0" w:color="auto"/>
                <w:left w:val="none" w:sz="0" w:space="0" w:color="auto"/>
                <w:bottom w:val="none" w:sz="0" w:space="0" w:color="auto"/>
                <w:right w:val="none" w:sz="0" w:space="0" w:color="auto"/>
              </w:divBdr>
              <w:divsChild>
                <w:div w:id="2059086817">
                  <w:marLeft w:val="0"/>
                  <w:marRight w:val="0"/>
                  <w:marTop w:val="0"/>
                  <w:marBottom w:val="0"/>
                  <w:divBdr>
                    <w:top w:val="none" w:sz="0" w:space="0" w:color="auto"/>
                    <w:left w:val="none" w:sz="0" w:space="0" w:color="auto"/>
                    <w:bottom w:val="none" w:sz="0" w:space="0" w:color="auto"/>
                    <w:right w:val="none" w:sz="0" w:space="0" w:color="auto"/>
                  </w:divBdr>
                  <w:divsChild>
                    <w:div w:id="416748585">
                      <w:marLeft w:val="0"/>
                      <w:marRight w:val="0"/>
                      <w:marTop w:val="0"/>
                      <w:marBottom w:val="0"/>
                      <w:divBdr>
                        <w:top w:val="none" w:sz="0" w:space="0" w:color="auto"/>
                        <w:left w:val="none" w:sz="0" w:space="0" w:color="auto"/>
                        <w:bottom w:val="none" w:sz="0" w:space="0" w:color="auto"/>
                        <w:right w:val="none" w:sz="0" w:space="0" w:color="auto"/>
                      </w:divBdr>
                      <w:divsChild>
                        <w:div w:id="1862282330">
                          <w:marLeft w:val="0"/>
                          <w:marRight w:val="0"/>
                          <w:marTop w:val="0"/>
                          <w:marBottom w:val="0"/>
                          <w:divBdr>
                            <w:top w:val="none" w:sz="0" w:space="0" w:color="auto"/>
                            <w:left w:val="none" w:sz="0" w:space="0" w:color="auto"/>
                            <w:bottom w:val="none" w:sz="0" w:space="0" w:color="auto"/>
                            <w:right w:val="none" w:sz="0" w:space="0" w:color="auto"/>
                          </w:divBdr>
                          <w:divsChild>
                            <w:div w:id="595867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01905712">
      <w:bodyDiv w:val="1"/>
      <w:marLeft w:val="0"/>
      <w:marRight w:val="0"/>
      <w:marTop w:val="0"/>
      <w:marBottom w:val="0"/>
      <w:divBdr>
        <w:top w:val="none" w:sz="0" w:space="0" w:color="auto"/>
        <w:left w:val="none" w:sz="0" w:space="0" w:color="auto"/>
        <w:bottom w:val="none" w:sz="0" w:space="0" w:color="auto"/>
        <w:right w:val="none" w:sz="0" w:space="0" w:color="auto"/>
      </w:divBdr>
      <w:divsChild>
        <w:div w:id="794832937">
          <w:marLeft w:val="0"/>
          <w:marRight w:val="0"/>
          <w:marTop w:val="0"/>
          <w:marBottom w:val="0"/>
          <w:divBdr>
            <w:top w:val="none" w:sz="0" w:space="0" w:color="auto"/>
            <w:left w:val="none" w:sz="0" w:space="0" w:color="auto"/>
            <w:bottom w:val="none" w:sz="0" w:space="0" w:color="auto"/>
            <w:right w:val="none" w:sz="0" w:space="0" w:color="auto"/>
          </w:divBdr>
          <w:divsChild>
            <w:div w:id="30763747">
              <w:marLeft w:val="0"/>
              <w:marRight w:val="0"/>
              <w:marTop w:val="0"/>
              <w:marBottom w:val="0"/>
              <w:divBdr>
                <w:top w:val="none" w:sz="0" w:space="0" w:color="auto"/>
                <w:left w:val="none" w:sz="0" w:space="0" w:color="auto"/>
                <w:bottom w:val="none" w:sz="0" w:space="0" w:color="auto"/>
                <w:right w:val="none" w:sz="0" w:space="0" w:color="auto"/>
              </w:divBdr>
              <w:divsChild>
                <w:div w:id="344091612">
                  <w:marLeft w:val="0"/>
                  <w:marRight w:val="0"/>
                  <w:marTop w:val="0"/>
                  <w:marBottom w:val="0"/>
                  <w:divBdr>
                    <w:top w:val="none" w:sz="0" w:space="0" w:color="auto"/>
                    <w:left w:val="none" w:sz="0" w:space="0" w:color="auto"/>
                    <w:bottom w:val="none" w:sz="0" w:space="0" w:color="auto"/>
                    <w:right w:val="none" w:sz="0" w:space="0" w:color="auto"/>
                  </w:divBdr>
                  <w:divsChild>
                    <w:div w:id="802966771">
                      <w:marLeft w:val="0"/>
                      <w:marRight w:val="0"/>
                      <w:marTop w:val="0"/>
                      <w:marBottom w:val="0"/>
                      <w:divBdr>
                        <w:top w:val="none" w:sz="0" w:space="0" w:color="auto"/>
                        <w:left w:val="none" w:sz="0" w:space="0" w:color="auto"/>
                        <w:bottom w:val="none" w:sz="0" w:space="0" w:color="auto"/>
                        <w:right w:val="none" w:sz="0" w:space="0" w:color="auto"/>
                      </w:divBdr>
                      <w:divsChild>
                        <w:div w:id="1543251275">
                          <w:marLeft w:val="0"/>
                          <w:marRight w:val="0"/>
                          <w:marTop w:val="0"/>
                          <w:marBottom w:val="0"/>
                          <w:divBdr>
                            <w:top w:val="none" w:sz="0" w:space="0" w:color="auto"/>
                            <w:left w:val="none" w:sz="0" w:space="0" w:color="auto"/>
                            <w:bottom w:val="none" w:sz="0" w:space="0" w:color="auto"/>
                            <w:right w:val="none" w:sz="0" w:space="0" w:color="auto"/>
                          </w:divBdr>
                          <w:divsChild>
                            <w:div w:id="1040518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1171262">
      <w:bodyDiv w:val="1"/>
      <w:marLeft w:val="0"/>
      <w:marRight w:val="0"/>
      <w:marTop w:val="0"/>
      <w:marBottom w:val="0"/>
      <w:divBdr>
        <w:top w:val="none" w:sz="0" w:space="0" w:color="auto"/>
        <w:left w:val="none" w:sz="0" w:space="0" w:color="auto"/>
        <w:bottom w:val="none" w:sz="0" w:space="0" w:color="auto"/>
        <w:right w:val="none" w:sz="0" w:space="0" w:color="auto"/>
      </w:divBdr>
      <w:divsChild>
        <w:div w:id="1301690179">
          <w:marLeft w:val="0"/>
          <w:marRight w:val="0"/>
          <w:marTop w:val="0"/>
          <w:marBottom w:val="0"/>
          <w:divBdr>
            <w:top w:val="none" w:sz="0" w:space="0" w:color="auto"/>
            <w:left w:val="none" w:sz="0" w:space="0" w:color="auto"/>
            <w:bottom w:val="none" w:sz="0" w:space="0" w:color="auto"/>
            <w:right w:val="none" w:sz="0" w:space="0" w:color="auto"/>
          </w:divBdr>
          <w:divsChild>
            <w:div w:id="1618564010">
              <w:marLeft w:val="0"/>
              <w:marRight w:val="0"/>
              <w:marTop w:val="0"/>
              <w:marBottom w:val="0"/>
              <w:divBdr>
                <w:top w:val="none" w:sz="0" w:space="0" w:color="auto"/>
                <w:left w:val="none" w:sz="0" w:space="0" w:color="auto"/>
                <w:bottom w:val="none" w:sz="0" w:space="0" w:color="auto"/>
                <w:right w:val="none" w:sz="0" w:space="0" w:color="auto"/>
              </w:divBdr>
              <w:divsChild>
                <w:div w:id="1073620647">
                  <w:marLeft w:val="0"/>
                  <w:marRight w:val="0"/>
                  <w:marTop w:val="0"/>
                  <w:marBottom w:val="0"/>
                  <w:divBdr>
                    <w:top w:val="none" w:sz="0" w:space="0" w:color="auto"/>
                    <w:left w:val="none" w:sz="0" w:space="0" w:color="auto"/>
                    <w:bottom w:val="none" w:sz="0" w:space="0" w:color="auto"/>
                    <w:right w:val="none" w:sz="0" w:space="0" w:color="auto"/>
                  </w:divBdr>
                  <w:divsChild>
                    <w:div w:id="1051155200">
                      <w:marLeft w:val="0"/>
                      <w:marRight w:val="0"/>
                      <w:marTop w:val="0"/>
                      <w:marBottom w:val="0"/>
                      <w:divBdr>
                        <w:top w:val="none" w:sz="0" w:space="0" w:color="auto"/>
                        <w:left w:val="none" w:sz="0" w:space="0" w:color="auto"/>
                        <w:bottom w:val="none" w:sz="0" w:space="0" w:color="auto"/>
                        <w:right w:val="none" w:sz="0" w:space="0" w:color="auto"/>
                      </w:divBdr>
                      <w:divsChild>
                        <w:div w:id="879515379">
                          <w:marLeft w:val="0"/>
                          <w:marRight w:val="0"/>
                          <w:marTop w:val="0"/>
                          <w:marBottom w:val="0"/>
                          <w:divBdr>
                            <w:top w:val="none" w:sz="0" w:space="0" w:color="auto"/>
                            <w:left w:val="none" w:sz="0" w:space="0" w:color="auto"/>
                            <w:bottom w:val="none" w:sz="0" w:space="0" w:color="auto"/>
                            <w:right w:val="none" w:sz="0" w:space="0" w:color="auto"/>
                          </w:divBdr>
                          <w:divsChild>
                            <w:div w:id="1241057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7169154">
      <w:bodyDiv w:val="1"/>
      <w:marLeft w:val="0"/>
      <w:marRight w:val="0"/>
      <w:marTop w:val="0"/>
      <w:marBottom w:val="0"/>
      <w:divBdr>
        <w:top w:val="none" w:sz="0" w:space="0" w:color="auto"/>
        <w:left w:val="none" w:sz="0" w:space="0" w:color="auto"/>
        <w:bottom w:val="none" w:sz="0" w:space="0" w:color="auto"/>
        <w:right w:val="none" w:sz="0" w:space="0" w:color="auto"/>
      </w:divBdr>
    </w:div>
    <w:div w:id="825122118">
      <w:bodyDiv w:val="1"/>
      <w:marLeft w:val="0"/>
      <w:marRight w:val="0"/>
      <w:marTop w:val="0"/>
      <w:marBottom w:val="0"/>
      <w:divBdr>
        <w:top w:val="none" w:sz="0" w:space="0" w:color="auto"/>
        <w:left w:val="none" w:sz="0" w:space="0" w:color="auto"/>
        <w:bottom w:val="none" w:sz="0" w:space="0" w:color="auto"/>
        <w:right w:val="none" w:sz="0" w:space="0" w:color="auto"/>
      </w:divBdr>
      <w:divsChild>
        <w:div w:id="1068460484">
          <w:marLeft w:val="0"/>
          <w:marRight w:val="0"/>
          <w:marTop w:val="0"/>
          <w:marBottom w:val="0"/>
          <w:divBdr>
            <w:top w:val="none" w:sz="0" w:space="0" w:color="auto"/>
            <w:left w:val="none" w:sz="0" w:space="0" w:color="auto"/>
            <w:bottom w:val="none" w:sz="0" w:space="0" w:color="auto"/>
            <w:right w:val="none" w:sz="0" w:space="0" w:color="auto"/>
          </w:divBdr>
          <w:divsChild>
            <w:div w:id="330959577">
              <w:marLeft w:val="0"/>
              <w:marRight w:val="0"/>
              <w:marTop w:val="0"/>
              <w:marBottom w:val="0"/>
              <w:divBdr>
                <w:top w:val="none" w:sz="0" w:space="0" w:color="auto"/>
                <w:left w:val="none" w:sz="0" w:space="0" w:color="auto"/>
                <w:bottom w:val="none" w:sz="0" w:space="0" w:color="auto"/>
                <w:right w:val="none" w:sz="0" w:space="0" w:color="auto"/>
              </w:divBdr>
              <w:divsChild>
                <w:div w:id="931401236">
                  <w:marLeft w:val="0"/>
                  <w:marRight w:val="0"/>
                  <w:marTop w:val="0"/>
                  <w:marBottom w:val="0"/>
                  <w:divBdr>
                    <w:top w:val="none" w:sz="0" w:space="0" w:color="auto"/>
                    <w:left w:val="none" w:sz="0" w:space="0" w:color="auto"/>
                    <w:bottom w:val="none" w:sz="0" w:space="0" w:color="auto"/>
                    <w:right w:val="none" w:sz="0" w:space="0" w:color="auto"/>
                  </w:divBdr>
                  <w:divsChild>
                    <w:div w:id="1725791232">
                      <w:marLeft w:val="0"/>
                      <w:marRight w:val="0"/>
                      <w:marTop w:val="0"/>
                      <w:marBottom w:val="0"/>
                      <w:divBdr>
                        <w:top w:val="none" w:sz="0" w:space="0" w:color="auto"/>
                        <w:left w:val="none" w:sz="0" w:space="0" w:color="auto"/>
                        <w:bottom w:val="none" w:sz="0" w:space="0" w:color="auto"/>
                        <w:right w:val="none" w:sz="0" w:space="0" w:color="auto"/>
                      </w:divBdr>
                      <w:divsChild>
                        <w:div w:id="2126609479">
                          <w:marLeft w:val="0"/>
                          <w:marRight w:val="0"/>
                          <w:marTop w:val="0"/>
                          <w:marBottom w:val="0"/>
                          <w:divBdr>
                            <w:top w:val="none" w:sz="0" w:space="0" w:color="auto"/>
                            <w:left w:val="none" w:sz="0" w:space="0" w:color="auto"/>
                            <w:bottom w:val="none" w:sz="0" w:space="0" w:color="auto"/>
                            <w:right w:val="none" w:sz="0" w:space="0" w:color="auto"/>
                          </w:divBdr>
                          <w:divsChild>
                            <w:div w:id="1910730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0632948">
      <w:bodyDiv w:val="1"/>
      <w:marLeft w:val="0"/>
      <w:marRight w:val="0"/>
      <w:marTop w:val="0"/>
      <w:marBottom w:val="0"/>
      <w:divBdr>
        <w:top w:val="none" w:sz="0" w:space="0" w:color="auto"/>
        <w:left w:val="none" w:sz="0" w:space="0" w:color="auto"/>
        <w:bottom w:val="none" w:sz="0" w:space="0" w:color="auto"/>
        <w:right w:val="none" w:sz="0" w:space="0" w:color="auto"/>
      </w:divBdr>
    </w:div>
    <w:div w:id="857505001">
      <w:bodyDiv w:val="1"/>
      <w:marLeft w:val="0"/>
      <w:marRight w:val="0"/>
      <w:marTop w:val="0"/>
      <w:marBottom w:val="0"/>
      <w:divBdr>
        <w:top w:val="none" w:sz="0" w:space="0" w:color="auto"/>
        <w:left w:val="none" w:sz="0" w:space="0" w:color="auto"/>
        <w:bottom w:val="none" w:sz="0" w:space="0" w:color="auto"/>
        <w:right w:val="none" w:sz="0" w:space="0" w:color="auto"/>
      </w:divBdr>
      <w:divsChild>
        <w:div w:id="1717314220">
          <w:marLeft w:val="0"/>
          <w:marRight w:val="0"/>
          <w:marTop w:val="0"/>
          <w:marBottom w:val="0"/>
          <w:divBdr>
            <w:top w:val="none" w:sz="0" w:space="0" w:color="auto"/>
            <w:left w:val="none" w:sz="0" w:space="0" w:color="auto"/>
            <w:bottom w:val="none" w:sz="0" w:space="0" w:color="auto"/>
            <w:right w:val="none" w:sz="0" w:space="0" w:color="auto"/>
          </w:divBdr>
          <w:divsChild>
            <w:div w:id="2123303923">
              <w:marLeft w:val="0"/>
              <w:marRight w:val="0"/>
              <w:marTop w:val="0"/>
              <w:marBottom w:val="0"/>
              <w:divBdr>
                <w:top w:val="none" w:sz="0" w:space="0" w:color="auto"/>
                <w:left w:val="none" w:sz="0" w:space="0" w:color="auto"/>
                <w:bottom w:val="none" w:sz="0" w:space="0" w:color="auto"/>
                <w:right w:val="none" w:sz="0" w:space="0" w:color="auto"/>
              </w:divBdr>
              <w:divsChild>
                <w:div w:id="655650347">
                  <w:marLeft w:val="0"/>
                  <w:marRight w:val="0"/>
                  <w:marTop w:val="0"/>
                  <w:marBottom w:val="0"/>
                  <w:divBdr>
                    <w:top w:val="none" w:sz="0" w:space="0" w:color="auto"/>
                    <w:left w:val="none" w:sz="0" w:space="0" w:color="auto"/>
                    <w:bottom w:val="none" w:sz="0" w:space="0" w:color="auto"/>
                    <w:right w:val="none" w:sz="0" w:space="0" w:color="auto"/>
                  </w:divBdr>
                  <w:divsChild>
                    <w:div w:id="1562669589">
                      <w:marLeft w:val="0"/>
                      <w:marRight w:val="0"/>
                      <w:marTop w:val="0"/>
                      <w:marBottom w:val="0"/>
                      <w:divBdr>
                        <w:top w:val="none" w:sz="0" w:space="0" w:color="auto"/>
                        <w:left w:val="none" w:sz="0" w:space="0" w:color="auto"/>
                        <w:bottom w:val="none" w:sz="0" w:space="0" w:color="auto"/>
                        <w:right w:val="none" w:sz="0" w:space="0" w:color="auto"/>
                      </w:divBdr>
                      <w:divsChild>
                        <w:div w:id="2102798978">
                          <w:marLeft w:val="0"/>
                          <w:marRight w:val="0"/>
                          <w:marTop w:val="0"/>
                          <w:marBottom w:val="0"/>
                          <w:divBdr>
                            <w:top w:val="none" w:sz="0" w:space="0" w:color="auto"/>
                            <w:left w:val="none" w:sz="0" w:space="0" w:color="auto"/>
                            <w:bottom w:val="none" w:sz="0" w:space="0" w:color="auto"/>
                            <w:right w:val="none" w:sz="0" w:space="0" w:color="auto"/>
                          </w:divBdr>
                          <w:divsChild>
                            <w:div w:id="1913855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68221986">
      <w:bodyDiv w:val="1"/>
      <w:marLeft w:val="0"/>
      <w:marRight w:val="0"/>
      <w:marTop w:val="0"/>
      <w:marBottom w:val="0"/>
      <w:divBdr>
        <w:top w:val="none" w:sz="0" w:space="0" w:color="auto"/>
        <w:left w:val="none" w:sz="0" w:space="0" w:color="auto"/>
        <w:bottom w:val="none" w:sz="0" w:space="0" w:color="auto"/>
        <w:right w:val="none" w:sz="0" w:space="0" w:color="auto"/>
      </w:divBdr>
      <w:divsChild>
        <w:div w:id="610163533">
          <w:marLeft w:val="0"/>
          <w:marRight w:val="0"/>
          <w:marTop w:val="0"/>
          <w:marBottom w:val="0"/>
          <w:divBdr>
            <w:top w:val="none" w:sz="0" w:space="0" w:color="auto"/>
            <w:left w:val="none" w:sz="0" w:space="0" w:color="auto"/>
            <w:bottom w:val="none" w:sz="0" w:space="0" w:color="auto"/>
            <w:right w:val="none" w:sz="0" w:space="0" w:color="auto"/>
          </w:divBdr>
          <w:divsChild>
            <w:div w:id="1386872960">
              <w:marLeft w:val="0"/>
              <w:marRight w:val="0"/>
              <w:marTop w:val="0"/>
              <w:marBottom w:val="0"/>
              <w:divBdr>
                <w:top w:val="none" w:sz="0" w:space="0" w:color="auto"/>
                <w:left w:val="none" w:sz="0" w:space="0" w:color="auto"/>
                <w:bottom w:val="none" w:sz="0" w:space="0" w:color="auto"/>
                <w:right w:val="none" w:sz="0" w:space="0" w:color="auto"/>
              </w:divBdr>
              <w:divsChild>
                <w:div w:id="1939827541">
                  <w:marLeft w:val="0"/>
                  <w:marRight w:val="0"/>
                  <w:marTop w:val="0"/>
                  <w:marBottom w:val="0"/>
                  <w:divBdr>
                    <w:top w:val="none" w:sz="0" w:space="0" w:color="auto"/>
                    <w:left w:val="none" w:sz="0" w:space="0" w:color="auto"/>
                    <w:bottom w:val="none" w:sz="0" w:space="0" w:color="auto"/>
                    <w:right w:val="none" w:sz="0" w:space="0" w:color="auto"/>
                  </w:divBdr>
                  <w:divsChild>
                    <w:div w:id="1678266850">
                      <w:marLeft w:val="0"/>
                      <w:marRight w:val="0"/>
                      <w:marTop w:val="0"/>
                      <w:marBottom w:val="0"/>
                      <w:divBdr>
                        <w:top w:val="none" w:sz="0" w:space="0" w:color="auto"/>
                        <w:left w:val="none" w:sz="0" w:space="0" w:color="auto"/>
                        <w:bottom w:val="none" w:sz="0" w:space="0" w:color="auto"/>
                        <w:right w:val="none" w:sz="0" w:space="0" w:color="auto"/>
                      </w:divBdr>
                      <w:divsChild>
                        <w:div w:id="564800127">
                          <w:marLeft w:val="0"/>
                          <w:marRight w:val="0"/>
                          <w:marTop w:val="0"/>
                          <w:marBottom w:val="0"/>
                          <w:divBdr>
                            <w:top w:val="none" w:sz="0" w:space="0" w:color="auto"/>
                            <w:left w:val="none" w:sz="0" w:space="0" w:color="auto"/>
                            <w:bottom w:val="none" w:sz="0" w:space="0" w:color="auto"/>
                            <w:right w:val="none" w:sz="0" w:space="0" w:color="auto"/>
                          </w:divBdr>
                          <w:divsChild>
                            <w:div w:id="1867792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74735560">
      <w:bodyDiv w:val="1"/>
      <w:marLeft w:val="0"/>
      <w:marRight w:val="0"/>
      <w:marTop w:val="0"/>
      <w:marBottom w:val="0"/>
      <w:divBdr>
        <w:top w:val="none" w:sz="0" w:space="0" w:color="auto"/>
        <w:left w:val="none" w:sz="0" w:space="0" w:color="auto"/>
        <w:bottom w:val="none" w:sz="0" w:space="0" w:color="auto"/>
        <w:right w:val="none" w:sz="0" w:space="0" w:color="auto"/>
      </w:divBdr>
      <w:divsChild>
        <w:div w:id="1815223289">
          <w:marLeft w:val="0"/>
          <w:marRight w:val="0"/>
          <w:marTop w:val="0"/>
          <w:marBottom w:val="0"/>
          <w:divBdr>
            <w:top w:val="none" w:sz="0" w:space="0" w:color="auto"/>
            <w:left w:val="none" w:sz="0" w:space="0" w:color="auto"/>
            <w:bottom w:val="none" w:sz="0" w:space="0" w:color="auto"/>
            <w:right w:val="none" w:sz="0" w:space="0" w:color="auto"/>
          </w:divBdr>
          <w:divsChild>
            <w:div w:id="1977953035">
              <w:marLeft w:val="0"/>
              <w:marRight w:val="0"/>
              <w:marTop w:val="0"/>
              <w:marBottom w:val="0"/>
              <w:divBdr>
                <w:top w:val="none" w:sz="0" w:space="0" w:color="auto"/>
                <w:left w:val="none" w:sz="0" w:space="0" w:color="auto"/>
                <w:bottom w:val="none" w:sz="0" w:space="0" w:color="auto"/>
                <w:right w:val="none" w:sz="0" w:space="0" w:color="auto"/>
              </w:divBdr>
              <w:divsChild>
                <w:div w:id="1687781284">
                  <w:marLeft w:val="0"/>
                  <w:marRight w:val="0"/>
                  <w:marTop w:val="0"/>
                  <w:marBottom w:val="0"/>
                  <w:divBdr>
                    <w:top w:val="none" w:sz="0" w:space="0" w:color="auto"/>
                    <w:left w:val="none" w:sz="0" w:space="0" w:color="auto"/>
                    <w:bottom w:val="none" w:sz="0" w:space="0" w:color="auto"/>
                    <w:right w:val="none" w:sz="0" w:space="0" w:color="auto"/>
                  </w:divBdr>
                  <w:divsChild>
                    <w:div w:id="1358702310">
                      <w:marLeft w:val="0"/>
                      <w:marRight w:val="0"/>
                      <w:marTop w:val="0"/>
                      <w:marBottom w:val="0"/>
                      <w:divBdr>
                        <w:top w:val="none" w:sz="0" w:space="0" w:color="auto"/>
                        <w:left w:val="none" w:sz="0" w:space="0" w:color="auto"/>
                        <w:bottom w:val="none" w:sz="0" w:space="0" w:color="auto"/>
                        <w:right w:val="none" w:sz="0" w:space="0" w:color="auto"/>
                      </w:divBdr>
                      <w:divsChild>
                        <w:div w:id="690881498">
                          <w:marLeft w:val="0"/>
                          <w:marRight w:val="0"/>
                          <w:marTop w:val="0"/>
                          <w:marBottom w:val="0"/>
                          <w:divBdr>
                            <w:top w:val="none" w:sz="0" w:space="0" w:color="auto"/>
                            <w:left w:val="none" w:sz="0" w:space="0" w:color="auto"/>
                            <w:bottom w:val="none" w:sz="0" w:space="0" w:color="auto"/>
                            <w:right w:val="none" w:sz="0" w:space="0" w:color="auto"/>
                          </w:divBdr>
                          <w:divsChild>
                            <w:div w:id="378406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10311966">
      <w:bodyDiv w:val="1"/>
      <w:marLeft w:val="0"/>
      <w:marRight w:val="0"/>
      <w:marTop w:val="0"/>
      <w:marBottom w:val="0"/>
      <w:divBdr>
        <w:top w:val="none" w:sz="0" w:space="0" w:color="auto"/>
        <w:left w:val="none" w:sz="0" w:space="0" w:color="auto"/>
        <w:bottom w:val="none" w:sz="0" w:space="0" w:color="auto"/>
        <w:right w:val="none" w:sz="0" w:space="0" w:color="auto"/>
      </w:divBdr>
      <w:divsChild>
        <w:div w:id="113839994">
          <w:marLeft w:val="0"/>
          <w:marRight w:val="0"/>
          <w:marTop w:val="0"/>
          <w:marBottom w:val="0"/>
          <w:divBdr>
            <w:top w:val="none" w:sz="0" w:space="0" w:color="auto"/>
            <w:left w:val="none" w:sz="0" w:space="0" w:color="auto"/>
            <w:bottom w:val="none" w:sz="0" w:space="0" w:color="auto"/>
            <w:right w:val="none" w:sz="0" w:space="0" w:color="auto"/>
          </w:divBdr>
          <w:divsChild>
            <w:div w:id="245923782">
              <w:marLeft w:val="0"/>
              <w:marRight w:val="0"/>
              <w:marTop w:val="0"/>
              <w:marBottom w:val="0"/>
              <w:divBdr>
                <w:top w:val="none" w:sz="0" w:space="0" w:color="auto"/>
                <w:left w:val="none" w:sz="0" w:space="0" w:color="auto"/>
                <w:bottom w:val="none" w:sz="0" w:space="0" w:color="auto"/>
                <w:right w:val="none" w:sz="0" w:space="0" w:color="auto"/>
              </w:divBdr>
              <w:divsChild>
                <w:div w:id="1954480238">
                  <w:marLeft w:val="0"/>
                  <w:marRight w:val="0"/>
                  <w:marTop w:val="0"/>
                  <w:marBottom w:val="0"/>
                  <w:divBdr>
                    <w:top w:val="none" w:sz="0" w:space="0" w:color="auto"/>
                    <w:left w:val="none" w:sz="0" w:space="0" w:color="auto"/>
                    <w:bottom w:val="none" w:sz="0" w:space="0" w:color="auto"/>
                    <w:right w:val="none" w:sz="0" w:space="0" w:color="auto"/>
                  </w:divBdr>
                  <w:divsChild>
                    <w:div w:id="206065135">
                      <w:marLeft w:val="0"/>
                      <w:marRight w:val="0"/>
                      <w:marTop w:val="0"/>
                      <w:marBottom w:val="0"/>
                      <w:divBdr>
                        <w:top w:val="none" w:sz="0" w:space="0" w:color="auto"/>
                        <w:left w:val="none" w:sz="0" w:space="0" w:color="auto"/>
                        <w:bottom w:val="none" w:sz="0" w:space="0" w:color="auto"/>
                        <w:right w:val="none" w:sz="0" w:space="0" w:color="auto"/>
                      </w:divBdr>
                      <w:divsChild>
                        <w:div w:id="2063550753">
                          <w:marLeft w:val="0"/>
                          <w:marRight w:val="0"/>
                          <w:marTop w:val="0"/>
                          <w:marBottom w:val="0"/>
                          <w:divBdr>
                            <w:top w:val="none" w:sz="0" w:space="0" w:color="auto"/>
                            <w:left w:val="none" w:sz="0" w:space="0" w:color="auto"/>
                            <w:bottom w:val="none" w:sz="0" w:space="0" w:color="auto"/>
                            <w:right w:val="none" w:sz="0" w:space="0" w:color="auto"/>
                          </w:divBdr>
                          <w:divsChild>
                            <w:div w:id="88428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0837609">
      <w:bodyDiv w:val="1"/>
      <w:marLeft w:val="0"/>
      <w:marRight w:val="0"/>
      <w:marTop w:val="0"/>
      <w:marBottom w:val="0"/>
      <w:divBdr>
        <w:top w:val="none" w:sz="0" w:space="0" w:color="auto"/>
        <w:left w:val="none" w:sz="0" w:space="0" w:color="auto"/>
        <w:bottom w:val="none" w:sz="0" w:space="0" w:color="auto"/>
        <w:right w:val="none" w:sz="0" w:space="0" w:color="auto"/>
      </w:divBdr>
      <w:divsChild>
        <w:div w:id="185023016">
          <w:marLeft w:val="0"/>
          <w:marRight w:val="0"/>
          <w:marTop w:val="0"/>
          <w:marBottom w:val="0"/>
          <w:divBdr>
            <w:top w:val="none" w:sz="0" w:space="0" w:color="auto"/>
            <w:left w:val="none" w:sz="0" w:space="0" w:color="auto"/>
            <w:bottom w:val="none" w:sz="0" w:space="0" w:color="auto"/>
            <w:right w:val="none" w:sz="0" w:space="0" w:color="auto"/>
          </w:divBdr>
          <w:divsChild>
            <w:div w:id="90585983">
              <w:marLeft w:val="0"/>
              <w:marRight w:val="0"/>
              <w:marTop w:val="0"/>
              <w:marBottom w:val="0"/>
              <w:divBdr>
                <w:top w:val="none" w:sz="0" w:space="0" w:color="auto"/>
                <w:left w:val="none" w:sz="0" w:space="0" w:color="auto"/>
                <w:bottom w:val="none" w:sz="0" w:space="0" w:color="auto"/>
                <w:right w:val="none" w:sz="0" w:space="0" w:color="auto"/>
              </w:divBdr>
              <w:divsChild>
                <w:div w:id="432406535">
                  <w:marLeft w:val="0"/>
                  <w:marRight w:val="0"/>
                  <w:marTop w:val="0"/>
                  <w:marBottom w:val="0"/>
                  <w:divBdr>
                    <w:top w:val="none" w:sz="0" w:space="0" w:color="auto"/>
                    <w:left w:val="none" w:sz="0" w:space="0" w:color="auto"/>
                    <w:bottom w:val="none" w:sz="0" w:space="0" w:color="auto"/>
                    <w:right w:val="none" w:sz="0" w:space="0" w:color="auto"/>
                  </w:divBdr>
                  <w:divsChild>
                    <w:div w:id="2016181831">
                      <w:marLeft w:val="0"/>
                      <w:marRight w:val="0"/>
                      <w:marTop w:val="0"/>
                      <w:marBottom w:val="0"/>
                      <w:divBdr>
                        <w:top w:val="none" w:sz="0" w:space="0" w:color="auto"/>
                        <w:left w:val="none" w:sz="0" w:space="0" w:color="auto"/>
                        <w:bottom w:val="none" w:sz="0" w:space="0" w:color="auto"/>
                        <w:right w:val="none" w:sz="0" w:space="0" w:color="auto"/>
                      </w:divBdr>
                      <w:divsChild>
                        <w:div w:id="1994872828">
                          <w:marLeft w:val="0"/>
                          <w:marRight w:val="0"/>
                          <w:marTop w:val="0"/>
                          <w:marBottom w:val="0"/>
                          <w:divBdr>
                            <w:top w:val="none" w:sz="0" w:space="0" w:color="auto"/>
                            <w:left w:val="none" w:sz="0" w:space="0" w:color="auto"/>
                            <w:bottom w:val="none" w:sz="0" w:space="0" w:color="auto"/>
                            <w:right w:val="none" w:sz="0" w:space="0" w:color="auto"/>
                          </w:divBdr>
                          <w:divsChild>
                            <w:div w:id="1973904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7078349">
      <w:bodyDiv w:val="1"/>
      <w:marLeft w:val="0"/>
      <w:marRight w:val="0"/>
      <w:marTop w:val="0"/>
      <w:marBottom w:val="0"/>
      <w:divBdr>
        <w:top w:val="none" w:sz="0" w:space="0" w:color="auto"/>
        <w:left w:val="none" w:sz="0" w:space="0" w:color="auto"/>
        <w:bottom w:val="none" w:sz="0" w:space="0" w:color="auto"/>
        <w:right w:val="none" w:sz="0" w:space="0" w:color="auto"/>
      </w:divBdr>
      <w:divsChild>
        <w:div w:id="1602374676">
          <w:marLeft w:val="0"/>
          <w:marRight w:val="0"/>
          <w:marTop w:val="0"/>
          <w:marBottom w:val="0"/>
          <w:divBdr>
            <w:top w:val="none" w:sz="0" w:space="0" w:color="auto"/>
            <w:left w:val="none" w:sz="0" w:space="0" w:color="auto"/>
            <w:bottom w:val="none" w:sz="0" w:space="0" w:color="auto"/>
            <w:right w:val="none" w:sz="0" w:space="0" w:color="auto"/>
          </w:divBdr>
          <w:divsChild>
            <w:div w:id="56828723">
              <w:marLeft w:val="0"/>
              <w:marRight w:val="0"/>
              <w:marTop w:val="0"/>
              <w:marBottom w:val="0"/>
              <w:divBdr>
                <w:top w:val="none" w:sz="0" w:space="0" w:color="auto"/>
                <w:left w:val="none" w:sz="0" w:space="0" w:color="auto"/>
                <w:bottom w:val="none" w:sz="0" w:space="0" w:color="auto"/>
                <w:right w:val="none" w:sz="0" w:space="0" w:color="auto"/>
              </w:divBdr>
              <w:divsChild>
                <w:div w:id="419104034">
                  <w:marLeft w:val="0"/>
                  <w:marRight w:val="0"/>
                  <w:marTop w:val="0"/>
                  <w:marBottom w:val="0"/>
                  <w:divBdr>
                    <w:top w:val="none" w:sz="0" w:space="0" w:color="auto"/>
                    <w:left w:val="none" w:sz="0" w:space="0" w:color="auto"/>
                    <w:bottom w:val="none" w:sz="0" w:space="0" w:color="auto"/>
                    <w:right w:val="none" w:sz="0" w:space="0" w:color="auto"/>
                  </w:divBdr>
                  <w:divsChild>
                    <w:div w:id="110441666">
                      <w:marLeft w:val="0"/>
                      <w:marRight w:val="0"/>
                      <w:marTop w:val="0"/>
                      <w:marBottom w:val="0"/>
                      <w:divBdr>
                        <w:top w:val="none" w:sz="0" w:space="0" w:color="auto"/>
                        <w:left w:val="none" w:sz="0" w:space="0" w:color="auto"/>
                        <w:bottom w:val="none" w:sz="0" w:space="0" w:color="auto"/>
                        <w:right w:val="none" w:sz="0" w:space="0" w:color="auto"/>
                      </w:divBdr>
                      <w:divsChild>
                        <w:div w:id="1951815056">
                          <w:marLeft w:val="0"/>
                          <w:marRight w:val="0"/>
                          <w:marTop w:val="0"/>
                          <w:marBottom w:val="0"/>
                          <w:divBdr>
                            <w:top w:val="none" w:sz="0" w:space="0" w:color="auto"/>
                            <w:left w:val="none" w:sz="0" w:space="0" w:color="auto"/>
                            <w:bottom w:val="none" w:sz="0" w:space="0" w:color="auto"/>
                            <w:right w:val="none" w:sz="0" w:space="0" w:color="auto"/>
                          </w:divBdr>
                          <w:divsChild>
                            <w:div w:id="1133597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4749483">
      <w:bodyDiv w:val="1"/>
      <w:marLeft w:val="0"/>
      <w:marRight w:val="0"/>
      <w:marTop w:val="0"/>
      <w:marBottom w:val="0"/>
      <w:divBdr>
        <w:top w:val="none" w:sz="0" w:space="0" w:color="auto"/>
        <w:left w:val="none" w:sz="0" w:space="0" w:color="auto"/>
        <w:bottom w:val="none" w:sz="0" w:space="0" w:color="auto"/>
        <w:right w:val="none" w:sz="0" w:space="0" w:color="auto"/>
      </w:divBdr>
      <w:divsChild>
        <w:div w:id="154423220">
          <w:marLeft w:val="0"/>
          <w:marRight w:val="0"/>
          <w:marTop w:val="0"/>
          <w:marBottom w:val="0"/>
          <w:divBdr>
            <w:top w:val="none" w:sz="0" w:space="0" w:color="auto"/>
            <w:left w:val="none" w:sz="0" w:space="0" w:color="auto"/>
            <w:bottom w:val="none" w:sz="0" w:space="0" w:color="auto"/>
            <w:right w:val="none" w:sz="0" w:space="0" w:color="auto"/>
          </w:divBdr>
          <w:divsChild>
            <w:div w:id="1653486419">
              <w:marLeft w:val="0"/>
              <w:marRight w:val="0"/>
              <w:marTop w:val="0"/>
              <w:marBottom w:val="0"/>
              <w:divBdr>
                <w:top w:val="none" w:sz="0" w:space="0" w:color="auto"/>
                <w:left w:val="none" w:sz="0" w:space="0" w:color="auto"/>
                <w:bottom w:val="none" w:sz="0" w:space="0" w:color="auto"/>
                <w:right w:val="none" w:sz="0" w:space="0" w:color="auto"/>
              </w:divBdr>
              <w:divsChild>
                <w:div w:id="1570773260">
                  <w:marLeft w:val="0"/>
                  <w:marRight w:val="0"/>
                  <w:marTop w:val="0"/>
                  <w:marBottom w:val="0"/>
                  <w:divBdr>
                    <w:top w:val="none" w:sz="0" w:space="0" w:color="auto"/>
                    <w:left w:val="none" w:sz="0" w:space="0" w:color="auto"/>
                    <w:bottom w:val="none" w:sz="0" w:space="0" w:color="auto"/>
                    <w:right w:val="none" w:sz="0" w:space="0" w:color="auto"/>
                  </w:divBdr>
                  <w:divsChild>
                    <w:div w:id="621306926">
                      <w:marLeft w:val="0"/>
                      <w:marRight w:val="0"/>
                      <w:marTop w:val="0"/>
                      <w:marBottom w:val="0"/>
                      <w:divBdr>
                        <w:top w:val="none" w:sz="0" w:space="0" w:color="auto"/>
                        <w:left w:val="none" w:sz="0" w:space="0" w:color="auto"/>
                        <w:bottom w:val="none" w:sz="0" w:space="0" w:color="auto"/>
                        <w:right w:val="none" w:sz="0" w:space="0" w:color="auto"/>
                      </w:divBdr>
                      <w:divsChild>
                        <w:div w:id="2029137010">
                          <w:marLeft w:val="0"/>
                          <w:marRight w:val="0"/>
                          <w:marTop w:val="0"/>
                          <w:marBottom w:val="0"/>
                          <w:divBdr>
                            <w:top w:val="none" w:sz="0" w:space="0" w:color="auto"/>
                            <w:left w:val="none" w:sz="0" w:space="0" w:color="auto"/>
                            <w:bottom w:val="none" w:sz="0" w:space="0" w:color="auto"/>
                            <w:right w:val="none" w:sz="0" w:space="0" w:color="auto"/>
                          </w:divBdr>
                          <w:divsChild>
                            <w:div w:id="1891720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8908611">
      <w:bodyDiv w:val="1"/>
      <w:marLeft w:val="0"/>
      <w:marRight w:val="0"/>
      <w:marTop w:val="0"/>
      <w:marBottom w:val="0"/>
      <w:divBdr>
        <w:top w:val="none" w:sz="0" w:space="0" w:color="auto"/>
        <w:left w:val="none" w:sz="0" w:space="0" w:color="auto"/>
        <w:bottom w:val="none" w:sz="0" w:space="0" w:color="auto"/>
        <w:right w:val="none" w:sz="0" w:space="0" w:color="auto"/>
      </w:divBdr>
      <w:divsChild>
        <w:div w:id="769467690">
          <w:marLeft w:val="0"/>
          <w:marRight w:val="0"/>
          <w:marTop w:val="0"/>
          <w:marBottom w:val="0"/>
          <w:divBdr>
            <w:top w:val="none" w:sz="0" w:space="0" w:color="auto"/>
            <w:left w:val="none" w:sz="0" w:space="0" w:color="auto"/>
            <w:bottom w:val="none" w:sz="0" w:space="0" w:color="auto"/>
            <w:right w:val="none" w:sz="0" w:space="0" w:color="auto"/>
          </w:divBdr>
          <w:divsChild>
            <w:div w:id="1258095073">
              <w:marLeft w:val="0"/>
              <w:marRight w:val="0"/>
              <w:marTop w:val="0"/>
              <w:marBottom w:val="0"/>
              <w:divBdr>
                <w:top w:val="none" w:sz="0" w:space="0" w:color="auto"/>
                <w:left w:val="none" w:sz="0" w:space="0" w:color="auto"/>
                <w:bottom w:val="none" w:sz="0" w:space="0" w:color="auto"/>
                <w:right w:val="none" w:sz="0" w:space="0" w:color="auto"/>
              </w:divBdr>
              <w:divsChild>
                <w:div w:id="160315635">
                  <w:marLeft w:val="0"/>
                  <w:marRight w:val="0"/>
                  <w:marTop w:val="0"/>
                  <w:marBottom w:val="0"/>
                  <w:divBdr>
                    <w:top w:val="none" w:sz="0" w:space="0" w:color="auto"/>
                    <w:left w:val="none" w:sz="0" w:space="0" w:color="auto"/>
                    <w:bottom w:val="none" w:sz="0" w:space="0" w:color="auto"/>
                    <w:right w:val="none" w:sz="0" w:space="0" w:color="auto"/>
                  </w:divBdr>
                  <w:divsChild>
                    <w:div w:id="774055599">
                      <w:marLeft w:val="0"/>
                      <w:marRight w:val="0"/>
                      <w:marTop w:val="0"/>
                      <w:marBottom w:val="0"/>
                      <w:divBdr>
                        <w:top w:val="none" w:sz="0" w:space="0" w:color="auto"/>
                        <w:left w:val="none" w:sz="0" w:space="0" w:color="auto"/>
                        <w:bottom w:val="none" w:sz="0" w:space="0" w:color="auto"/>
                        <w:right w:val="none" w:sz="0" w:space="0" w:color="auto"/>
                      </w:divBdr>
                      <w:divsChild>
                        <w:div w:id="1599749139">
                          <w:marLeft w:val="0"/>
                          <w:marRight w:val="0"/>
                          <w:marTop w:val="0"/>
                          <w:marBottom w:val="0"/>
                          <w:divBdr>
                            <w:top w:val="none" w:sz="0" w:space="0" w:color="auto"/>
                            <w:left w:val="none" w:sz="0" w:space="0" w:color="auto"/>
                            <w:bottom w:val="none" w:sz="0" w:space="0" w:color="auto"/>
                            <w:right w:val="none" w:sz="0" w:space="0" w:color="auto"/>
                          </w:divBdr>
                          <w:divsChild>
                            <w:div w:id="1989553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2993821">
      <w:bodyDiv w:val="1"/>
      <w:marLeft w:val="0"/>
      <w:marRight w:val="0"/>
      <w:marTop w:val="0"/>
      <w:marBottom w:val="0"/>
      <w:divBdr>
        <w:top w:val="none" w:sz="0" w:space="0" w:color="auto"/>
        <w:left w:val="none" w:sz="0" w:space="0" w:color="auto"/>
        <w:bottom w:val="none" w:sz="0" w:space="0" w:color="auto"/>
        <w:right w:val="none" w:sz="0" w:space="0" w:color="auto"/>
      </w:divBdr>
      <w:divsChild>
        <w:div w:id="629168763">
          <w:marLeft w:val="0"/>
          <w:marRight w:val="0"/>
          <w:marTop w:val="0"/>
          <w:marBottom w:val="0"/>
          <w:divBdr>
            <w:top w:val="none" w:sz="0" w:space="0" w:color="auto"/>
            <w:left w:val="none" w:sz="0" w:space="0" w:color="auto"/>
            <w:bottom w:val="none" w:sz="0" w:space="0" w:color="auto"/>
            <w:right w:val="none" w:sz="0" w:space="0" w:color="auto"/>
          </w:divBdr>
          <w:divsChild>
            <w:div w:id="590821898">
              <w:marLeft w:val="0"/>
              <w:marRight w:val="0"/>
              <w:marTop w:val="0"/>
              <w:marBottom w:val="0"/>
              <w:divBdr>
                <w:top w:val="none" w:sz="0" w:space="0" w:color="auto"/>
                <w:left w:val="none" w:sz="0" w:space="0" w:color="auto"/>
                <w:bottom w:val="none" w:sz="0" w:space="0" w:color="auto"/>
                <w:right w:val="none" w:sz="0" w:space="0" w:color="auto"/>
              </w:divBdr>
              <w:divsChild>
                <w:div w:id="949043983">
                  <w:marLeft w:val="0"/>
                  <w:marRight w:val="0"/>
                  <w:marTop w:val="0"/>
                  <w:marBottom w:val="0"/>
                  <w:divBdr>
                    <w:top w:val="none" w:sz="0" w:space="0" w:color="auto"/>
                    <w:left w:val="none" w:sz="0" w:space="0" w:color="auto"/>
                    <w:bottom w:val="none" w:sz="0" w:space="0" w:color="auto"/>
                    <w:right w:val="none" w:sz="0" w:space="0" w:color="auto"/>
                  </w:divBdr>
                  <w:divsChild>
                    <w:div w:id="1070688008">
                      <w:marLeft w:val="0"/>
                      <w:marRight w:val="0"/>
                      <w:marTop w:val="0"/>
                      <w:marBottom w:val="0"/>
                      <w:divBdr>
                        <w:top w:val="none" w:sz="0" w:space="0" w:color="auto"/>
                        <w:left w:val="none" w:sz="0" w:space="0" w:color="auto"/>
                        <w:bottom w:val="none" w:sz="0" w:space="0" w:color="auto"/>
                        <w:right w:val="none" w:sz="0" w:space="0" w:color="auto"/>
                      </w:divBdr>
                      <w:divsChild>
                        <w:div w:id="1739474423">
                          <w:marLeft w:val="0"/>
                          <w:marRight w:val="0"/>
                          <w:marTop w:val="0"/>
                          <w:marBottom w:val="0"/>
                          <w:divBdr>
                            <w:top w:val="none" w:sz="0" w:space="0" w:color="auto"/>
                            <w:left w:val="none" w:sz="0" w:space="0" w:color="auto"/>
                            <w:bottom w:val="none" w:sz="0" w:space="0" w:color="auto"/>
                            <w:right w:val="none" w:sz="0" w:space="0" w:color="auto"/>
                          </w:divBdr>
                          <w:divsChild>
                            <w:div w:id="894660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0130003">
      <w:bodyDiv w:val="1"/>
      <w:marLeft w:val="0"/>
      <w:marRight w:val="0"/>
      <w:marTop w:val="0"/>
      <w:marBottom w:val="0"/>
      <w:divBdr>
        <w:top w:val="none" w:sz="0" w:space="0" w:color="auto"/>
        <w:left w:val="none" w:sz="0" w:space="0" w:color="auto"/>
        <w:bottom w:val="none" w:sz="0" w:space="0" w:color="auto"/>
        <w:right w:val="none" w:sz="0" w:space="0" w:color="auto"/>
      </w:divBdr>
      <w:divsChild>
        <w:div w:id="930355547">
          <w:marLeft w:val="0"/>
          <w:marRight w:val="0"/>
          <w:marTop w:val="0"/>
          <w:marBottom w:val="0"/>
          <w:divBdr>
            <w:top w:val="none" w:sz="0" w:space="0" w:color="auto"/>
            <w:left w:val="none" w:sz="0" w:space="0" w:color="auto"/>
            <w:bottom w:val="none" w:sz="0" w:space="0" w:color="auto"/>
            <w:right w:val="none" w:sz="0" w:space="0" w:color="auto"/>
          </w:divBdr>
          <w:divsChild>
            <w:div w:id="1928229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8334467">
      <w:bodyDiv w:val="1"/>
      <w:marLeft w:val="0"/>
      <w:marRight w:val="0"/>
      <w:marTop w:val="0"/>
      <w:marBottom w:val="0"/>
      <w:divBdr>
        <w:top w:val="none" w:sz="0" w:space="0" w:color="auto"/>
        <w:left w:val="none" w:sz="0" w:space="0" w:color="auto"/>
        <w:bottom w:val="none" w:sz="0" w:space="0" w:color="auto"/>
        <w:right w:val="none" w:sz="0" w:space="0" w:color="auto"/>
      </w:divBdr>
      <w:divsChild>
        <w:div w:id="808788309">
          <w:marLeft w:val="0"/>
          <w:marRight w:val="0"/>
          <w:marTop w:val="0"/>
          <w:marBottom w:val="0"/>
          <w:divBdr>
            <w:top w:val="none" w:sz="0" w:space="0" w:color="auto"/>
            <w:left w:val="none" w:sz="0" w:space="0" w:color="auto"/>
            <w:bottom w:val="none" w:sz="0" w:space="0" w:color="auto"/>
            <w:right w:val="none" w:sz="0" w:space="0" w:color="auto"/>
          </w:divBdr>
          <w:divsChild>
            <w:div w:id="784925037">
              <w:marLeft w:val="0"/>
              <w:marRight w:val="0"/>
              <w:marTop w:val="0"/>
              <w:marBottom w:val="0"/>
              <w:divBdr>
                <w:top w:val="none" w:sz="0" w:space="0" w:color="auto"/>
                <w:left w:val="none" w:sz="0" w:space="0" w:color="auto"/>
                <w:bottom w:val="none" w:sz="0" w:space="0" w:color="auto"/>
                <w:right w:val="none" w:sz="0" w:space="0" w:color="auto"/>
              </w:divBdr>
              <w:divsChild>
                <w:div w:id="1905866864">
                  <w:marLeft w:val="0"/>
                  <w:marRight w:val="0"/>
                  <w:marTop w:val="0"/>
                  <w:marBottom w:val="0"/>
                  <w:divBdr>
                    <w:top w:val="none" w:sz="0" w:space="0" w:color="auto"/>
                    <w:left w:val="none" w:sz="0" w:space="0" w:color="auto"/>
                    <w:bottom w:val="none" w:sz="0" w:space="0" w:color="auto"/>
                    <w:right w:val="none" w:sz="0" w:space="0" w:color="auto"/>
                  </w:divBdr>
                  <w:divsChild>
                    <w:div w:id="67852714">
                      <w:marLeft w:val="0"/>
                      <w:marRight w:val="0"/>
                      <w:marTop w:val="0"/>
                      <w:marBottom w:val="0"/>
                      <w:divBdr>
                        <w:top w:val="none" w:sz="0" w:space="0" w:color="auto"/>
                        <w:left w:val="none" w:sz="0" w:space="0" w:color="auto"/>
                        <w:bottom w:val="none" w:sz="0" w:space="0" w:color="auto"/>
                        <w:right w:val="none" w:sz="0" w:space="0" w:color="auto"/>
                      </w:divBdr>
                      <w:divsChild>
                        <w:div w:id="2002276271">
                          <w:marLeft w:val="0"/>
                          <w:marRight w:val="0"/>
                          <w:marTop w:val="0"/>
                          <w:marBottom w:val="0"/>
                          <w:divBdr>
                            <w:top w:val="none" w:sz="0" w:space="0" w:color="auto"/>
                            <w:left w:val="none" w:sz="0" w:space="0" w:color="auto"/>
                            <w:bottom w:val="none" w:sz="0" w:space="0" w:color="auto"/>
                            <w:right w:val="none" w:sz="0" w:space="0" w:color="auto"/>
                          </w:divBdr>
                          <w:divsChild>
                            <w:div w:id="1232689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5390020">
      <w:bodyDiv w:val="1"/>
      <w:marLeft w:val="0"/>
      <w:marRight w:val="0"/>
      <w:marTop w:val="0"/>
      <w:marBottom w:val="0"/>
      <w:divBdr>
        <w:top w:val="none" w:sz="0" w:space="0" w:color="auto"/>
        <w:left w:val="none" w:sz="0" w:space="0" w:color="auto"/>
        <w:bottom w:val="none" w:sz="0" w:space="0" w:color="auto"/>
        <w:right w:val="none" w:sz="0" w:space="0" w:color="auto"/>
      </w:divBdr>
      <w:divsChild>
        <w:div w:id="789670591">
          <w:marLeft w:val="0"/>
          <w:marRight w:val="0"/>
          <w:marTop w:val="0"/>
          <w:marBottom w:val="0"/>
          <w:divBdr>
            <w:top w:val="none" w:sz="0" w:space="0" w:color="auto"/>
            <w:left w:val="none" w:sz="0" w:space="0" w:color="auto"/>
            <w:bottom w:val="none" w:sz="0" w:space="0" w:color="auto"/>
            <w:right w:val="none" w:sz="0" w:space="0" w:color="auto"/>
          </w:divBdr>
          <w:divsChild>
            <w:div w:id="1634092682">
              <w:marLeft w:val="0"/>
              <w:marRight w:val="0"/>
              <w:marTop w:val="0"/>
              <w:marBottom w:val="0"/>
              <w:divBdr>
                <w:top w:val="none" w:sz="0" w:space="0" w:color="auto"/>
                <w:left w:val="none" w:sz="0" w:space="0" w:color="auto"/>
                <w:bottom w:val="none" w:sz="0" w:space="0" w:color="auto"/>
                <w:right w:val="none" w:sz="0" w:space="0" w:color="auto"/>
              </w:divBdr>
              <w:divsChild>
                <w:div w:id="1695961490">
                  <w:marLeft w:val="0"/>
                  <w:marRight w:val="0"/>
                  <w:marTop w:val="0"/>
                  <w:marBottom w:val="0"/>
                  <w:divBdr>
                    <w:top w:val="none" w:sz="0" w:space="0" w:color="auto"/>
                    <w:left w:val="none" w:sz="0" w:space="0" w:color="auto"/>
                    <w:bottom w:val="none" w:sz="0" w:space="0" w:color="auto"/>
                    <w:right w:val="none" w:sz="0" w:space="0" w:color="auto"/>
                  </w:divBdr>
                  <w:divsChild>
                    <w:div w:id="1430351342">
                      <w:marLeft w:val="0"/>
                      <w:marRight w:val="0"/>
                      <w:marTop w:val="0"/>
                      <w:marBottom w:val="0"/>
                      <w:divBdr>
                        <w:top w:val="none" w:sz="0" w:space="0" w:color="auto"/>
                        <w:left w:val="none" w:sz="0" w:space="0" w:color="auto"/>
                        <w:bottom w:val="none" w:sz="0" w:space="0" w:color="auto"/>
                        <w:right w:val="none" w:sz="0" w:space="0" w:color="auto"/>
                      </w:divBdr>
                      <w:divsChild>
                        <w:div w:id="267782220">
                          <w:marLeft w:val="0"/>
                          <w:marRight w:val="0"/>
                          <w:marTop w:val="0"/>
                          <w:marBottom w:val="0"/>
                          <w:divBdr>
                            <w:top w:val="none" w:sz="0" w:space="0" w:color="auto"/>
                            <w:left w:val="none" w:sz="0" w:space="0" w:color="auto"/>
                            <w:bottom w:val="none" w:sz="0" w:space="0" w:color="auto"/>
                            <w:right w:val="none" w:sz="0" w:space="0" w:color="auto"/>
                          </w:divBdr>
                          <w:divsChild>
                            <w:div w:id="863129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43934697">
      <w:bodyDiv w:val="1"/>
      <w:marLeft w:val="0"/>
      <w:marRight w:val="0"/>
      <w:marTop w:val="0"/>
      <w:marBottom w:val="0"/>
      <w:divBdr>
        <w:top w:val="none" w:sz="0" w:space="0" w:color="auto"/>
        <w:left w:val="none" w:sz="0" w:space="0" w:color="auto"/>
        <w:bottom w:val="none" w:sz="0" w:space="0" w:color="auto"/>
        <w:right w:val="none" w:sz="0" w:space="0" w:color="auto"/>
      </w:divBdr>
      <w:divsChild>
        <w:div w:id="408583452">
          <w:marLeft w:val="0"/>
          <w:marRight w:val="0"/>
          <w:marTop w:val="0"/>
          <w:marBottom w:val="0"/>
          <w:divBdr>
            <w:top w:val="none" w:sz="0" w:space="0" w:color="auto"/>
            <w:left w:val="none" w:sz="0" w:space="0" w:color="auto"/>
            <w:bottom w:val="none" w:sz="0" w:space="0" w:color="auto"/>
            <w:right w:val="none" w:sz="0" w:space="0" w:color="auto"/>
          </w:divBdr>
          <w:divsChild>
            <w:div w:id="1872254926">
              <w:marLeft w:val="0"/>
              <w:marRight w:val="0"/>
              <w:marTop w:val="0"/>
              <w:marBottom w:val="0"/>
              <w:divBdr>
                <w:top w:val="none" w:sz="0" w:space="0" w:color="auto"/>
                <w:left w:val="none" w:sz="0" w:space="0" w:color="auto"/>
                <w:bottom w:val="none" w:sz="0" w:space="0" w:color="auto"/>
                <w:right w:val="none" w:sz="0" w:space="0" w:color="auto"/>
              </w:divBdr>
              <w:divsChild>
                <w:div w:id="977027460">
                  <w:marLeft w:val="0"/>
                  <w:marRight w:val="0"/>
                  <w:marTop w:val="0"/>
                  <w:marBottom w:val="0"/>
                  <w:divBdr>
                    <w:top w:val="none" w:sz="0" w:space="0" w:color="auto"/>
                    <w:left w:val="none" w:sz="0" w:space="0" w:color="auto"/>
                    <w:bottom w:val="none" w:sz="0" w:space="0" w:color="auto"/>
                    <w:right w:val="none" w:sz="0" w:space="0" w:color="auto"/>
                  </w:divBdr>
                  <w:divsChild>
                    <w:div w:id="1582180953">
                      <w:marLeft w:val="0"/>
                      <w:marRight w:val="0"/>
                      <w:marTop w:val="0"/>
                      <w:marBottom w:val="0"/>
                      <w:divBdr>
                        <w:top w:val="none" w:sz="0" w:space="0" w:color="auto"/>
                        <w:left w:val="none" w:sz="0" w:space="0" w:color="auto"/>
                        <w:bottom w:val="none" w:sz="0" w:space="0" w:color="auto"/>
                        <w:right w:val="none" w:sz="0" w:space="0" w:color="auto"/>
                      </w:divBdr>
                      <w:divsChild>
                        <w:div w:id="734671070">
                          <w:marLeft w:val="0"/>
                          <w:marRight w:val="0"/>
                          <w:marTop w:val="0"/>
                          <w:marBottom w:val="0"/>
                          <w:divBdr>
                            <w:top w:val="none" w:sz="0" w:space="0" w:color="auto"/>
                            <w:left w:val="none" w:sz="0" w:space="0" w:color="auto"/>
                            <w:bottom w:val="none" w:sz="0" w:space="0" w:color="auto"/>
                            <w:right w:val="none" w:sz="0" w:space="0" w:color="auto"/>
                          </w:divBdr>
                          <w:divsChild>
                            <w:div w:id="438138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75615072">
      <w:bodyDiv w:val="1"/>
      <w:marLeft w:val="0"/>
      <w:marRight w:val="0"/>
      <w:marTop w:val="0"/>
      <w:marBottom w:val="0"/>
      <w:divBdr>
        <w:top w:val="none" w:sz="0" w:space="0" w:color="auto"/>
        <w:left w:val="none" w:sz="0" w:space="0" w:color="auto"/>
        <w:bottom w:val="none" w:sz="0" w:space="0" w:color="auto"/>
        <w:right w:val="none" w:sz="0" w:space="0" w:color="auto"/>
      </w:divBdr>
      <w:divsChild>
        <w:div w:id="1926303900">
          <w:marLeft w:val="0"/>
          <w:marRight w:val="0"/>
          <w:marTop w:val="0"/>
          <w:marBottom w:val="0"/>
          <w:divBdr>
            <w:top w:val="none" w:sz="0" w:space="0" w:color="auto"/>
            <w:left w:val="none" w:sz="0" w:space="0" w:color="auto"/>
            <w:bottom w:val="none" w:sz="0" w:space="0" w:color="auto"/>
            <w:right w:val="none" w:sz="0" w:space="0" w:color="auto"/>
          </w:divBdr>
          <w:divsChild>
            <w:div w:id="1445883591">
              <w:marLeft w:val="0"/>
              <w:marRight w:val="0"/>
              <w:marTop w:val="0"/>
              <w:marBottom w:val="0"/>
              <w:divBdr>
                <w:top w:val="none" w:sz="0" w:space="0" w:color="auto"/>
                <w:left w:val="none" w:sz="0" w:space="0" w:color="auto"/>
                <w:bottom w:val="none" w:sz="0" w:space="0" w:color="auto"/>
                <w:right w:val="none" w:sz="0" w:space="0" w:color="auto"/>
              </w:divBdr>
              <w:divsChild>
                <w:div w:id="27222128">
                  <w:marLeft w:val="0"/>
                  <w:marRight w:val="0"/>
                  <w:marTop w:val="0"/>
                  <w:marBottom w:val="0"/>
                  <w:divBdr>
                    <w:top w:val="none" w:sz="0" w:space="0" w:color="auto"/>
                    <w:left w:val="none" w:sz="0" w:space="0" w:color="auto"/>
                    <w:bottom w:val="none" w:sz="0" w:space="0" w:color="auto"/>
                    <w:right w:val="none" w:sz="0" w:space="0" w:color="auto"/>
                  </w:divBdr>
                  <w:divsChild>
                    <w:div w:id="156924953">
                      <w:marLeft w:val="0"/>
                      <w:marRight w:val="0"/>
                      <w:marTop w:val="0"/>
                      <w:marBottom w:val="0"/>
                      <w:divBdr>
                        <w:top w:val="none" w:sz="0" w:space="0" w:color="auto"/>
                        <w:left w:val="none" w:sz="0" w:space="0" w:color="auto"/>
                        <w:bottom w:val="none" w:sz="0" w:space="0" w:color="auto"/>
                        <w:right w:val="none" w:sz="0" w:space="0" w:color="auto"/>
                      </w:divBdr>
                      <w:divsChild>
                        <w:div w:id="380131835">
                          <w:marLeft w:val="0"/>
                          <w:marRight w:val="0"/>
                          <w:marTop w:val="0"/>
                          <w:marBottom w:val="0"/>
                          <w:divBdr>
                            <w:top w:val="none" w:sz="0" w:space="0" w:color="auto"/>
                            <w:left w:val="none" w:sz="0" w:space="0" w:color="auto"/>
                            <w:bottom w:val="none" w:sz="0" w:space="0" w:color="auto"/>
                            <w:right w:val="none" w:sz="0" w:space="0" w:color="auto"/>
                          </w:divBdr>
                          <w:divsChild>
                            <w:div w:id="179011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78697033">
      <w:bodyDiv w:val="1"/>
      <w:marLeft w:val="0"/>
      <w:marRight w:val="0"/>
      <w:marTop w:val="0"/>
      <w:marBottom w:val="0"/>
      <w:divBdr>
        <w:top w:val="none" w:sz="0" w:space="0" w:color="auto"/>
        <w:left w:val="none" w:sz="0" w:space="0" w:color="auto"/>
        <w:bottom w:val="none" w:sz="0" w:space="0" w:color="auto"/>
        <w:right w:val="none" w:sz="0" w:space="0" w:color="auto"/>
      </w:divBdr>
      <w:divsChild>
        <w:div w:id="1136141613">
          <w:marLeft w:val="0"/>
          <w:marRight w:val="0"/>
          <w:marTop w:val="0"/>
          <w:marBottom w:val="0"/>
          <w:divBdr>
            <w:top w:val="none" w:sz="0" w:space="0" w:color="auto"/>
            <w:left w:val="none" w:sz="0" w:space="0" w:color="auto"/>
            <w:bottom w:val="none" w:sz="0" w:space="0" w:color="auto"/>
            <w:right w:val="none" w:sz="0" w:space="0" w:color="auto"/>
          </w:divBdr>
          <w:divsChild>
            <w:div w:id="361975058">
              <w:marLeft w:val="0"/>
              <w:marRight w:val="0"/>
              <w:marTop w:val="0"/>
              <w:marBottom w:val="0"/>
              <w:divBdr>
                <w:top w:val="none" w:sz="0" w:space="0" w:color="auto"/>
                <w:left w:val="none" w:sz="0" w:space="0" w:color="auto"/>
                <w:bottom w:val="none" w:sz="0" w:space="0" w:color="auto"/>
                <w:right w:val="none" w:sz="0" w:space="0" w:color="auto"/>
              </w:divBdr>
              <w:divsChild>
                <w:div w:id="249200289">
                  <w:marLeft w:val="0"/>
                  <w:marRight w:val="0"/>
                  <w:marTop w:val="0"/>
                  <w:marBottom w:val="0"/>
                  <w:divBdr>
                    <w:top w:val="none" w:sz="0" w:space="0" w:color="auto"/>
                    <w:left w:val="none" w:sz="0" w:space="0" w:color="auto"/>
                    <w:bottom w:val="none" w:sz="0" w:space="0" w:color="auto"/>
                    <w:right w:val="none" w:sz="0" w:space="0" w:color="auto"/>
                  </w:divBdr>
                  <w:divsChild>
                    <w:div w:id="1961261558">
                      <w:marLeft w:val="0"/>
                      <w:marRight w:val="0"/>
                      <w:marTop w:val="0"/>
                      <w:marBottom w:val="0"/>
                      <w:divBdr>
                        <w:top w:val="none" w:sz="0" w:space="0" w:color="auto"/>
                        <w:left w:val="none" w:sz="0" w:space="0" w:color="auto"/>
                        <w:bottom w:val="none" w:sz="0" w:space="0" w:color="auto"/>
                        <w:right w:val="none" w:sz="0" w:space="0" w:color="auto"/>
                      </w:divBdr>
                      <w:divsChild>
                        <w:div w:id="2039620447">
                          <w:marLeft w:val="0"/>
                          <w:marRight w:val="0"/>
                          <w:marTop w:val="0"/>
                          <w:marBottom w:val="0"/>
                          <w:divBdr>
                            <w:top w:val="none" w:sz="0" w:space="0" w:color="auto"/>
                            <w:left w:val="none" w:sz="0" w:space="0" w:color="auto"/>
                            <w:bottom w:val="none" w:sz="0" w:space="0" w:color="auto"/>
                            <w:right w:val="none" w:sz="0" w:space="0" w:color="auto"/>
                          </w:divBdr>
                          <w:divsChild>
                            <w:div w:id="1166477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1210100">
      <w:bodyDiv w:val="1"/>
      <w:marLeft w:val="0"/>
      <w:marRight w:val="0"/>
      <w:marTop w:val="0"/>
      <w:marBottom w:val="0"/>
      <w:divBdr>
        <w:top w:val="none" w:sz="0" w:space="0" w:color="auto"/>
        <w:left w:val="none" w:sz="0" w:space="0" w:color="auto"/>
        <w:bottom w:val="none" w:sz="0" w:space="0" w:color="auto"/>
        <w:right w:val="none" w:sz="0" w:space="0" w:color="auto"/>
      </w:divBdr>
      <w:divsChild>
        <w:div w:id="1897203557">
          <w:marLeft w:val="0"/>
          <w:marRight w:val="0"/>
          <w:marTop w:val="0"/>
          <w:marBottom w:val="0"/>
          <w:divBdr>
            <w:top w:val="none" w:sz="0" w:space="0" w:color="auto"/>
            <w:left w:val="none" w:sz="0" w:space="0" w:color="auto"/>
            <w:bottom w:val="none" w:sz="0" w:space="0" w:color="auto"/>
            <w:right w:val="none" w:sz="0" w:space="0" w:color="auto"/>
          </w:divBdr>
          <w:divsChild>
            <w:div w:id="258874089">
              <w:marLeft w:val="0"/>
              <w:marRight w:val="0"/>
              <w:marTop w:val="0"/>
              <w:marBottom w:val="0"/>
              <w:divBdr>
                <w:top w:val="none" w:sz="0" w:space="0" w:color="auto"/>
                <w:left w:val="none" w:sz="0" w:space="0" w:color="auto"/>
                <w:bottom w:val="none" w:sz="0" w:space="0" w:color="auto"/>
                <w:right w:val="none" w:sz="0" w:space="0" w:color="auto"/>
              </w:divBdr>
              <w:divsChild>
                <w:div w:id="1603689125">
                  <w:marLeft w:val="0"/>
                  <w:marRight w:val="0"/>
                  <w:marTop w:val="0"/>
                  <w:marBottom w:val="0"/>
                  <w:divBdr>
                    <w:top w:val="none" w:sz="0" w:space="0" w:color="auto"/>
                    <w:left w:val="none" w:sz="0" w:space="0" w:color="auto"/>
                    <w:bottom w:val="none" w:sz="0" w:space="0" w:color="auto"/>
                    <w:right w:val="none" w:sz="0" w:space="0" w:color="auto"/>
                  </w:divBdr>
                  <w:divsChild>
                    <w:div w:id="1665671206">
                      <w:marLeft w:val="0"/>
                      <w:marRight w:val="0"/>
                      <w:marTop w:val="0"/>
                      <w:marBottom w:val="0"/>
                      <w:divBdr>
                        <w:top w:val="none" w:sz="0" w:space="0" w:color="auto"/>
                        <w:left w:val="none" w:sz="0" w:space="0" w:color="auto"/>
                        <w:bottom w:val="none" w:sz="0" w:space="0" w:color="auto"/>
                        <w:right w:val="none" w:sz="0" w:space="0" w:color="auto"/>
                      </w:divBdr>
                      <w:divsChild>
                        <w:div w:id="1057779759">
                          <w:marLeft w:val="0"/>
                          <w:marRight w:val="0"/>
                          <w:marTop w:val="0"/>
                          <w:marBottom w:val="0"/>
                          <w:divBdr>
                            <w:top w:val="none" w:sz="0" w:space="0" w:color="auto"/>
                            <w:left w:val="none" w:sz="0" w:space="0" w:color="auto"/>
                            <w:bottom w:val="none" w:sz="0" w:space="0" w:color="auto"/>
                            <w:right w:val="none" w:sz="0" w:space="0" w:color="auto"/>
                          </w:divBdr>
                          <w:divsChild>
                            <w:div w:id="1625889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3219107">
      <w:bodyDiv w:val="1"/>
      <w:marLeft w:val="0"/>
      <w:marRight w:val="0"/>
      <w:marTop w:val="0"/>
      <w:marBottom w:val="0"/>
      <w:divBdr>
        <w:top w:val="none" w:sz="0" w:space="0" w:color="auto"/>
        <w:left w:val="none" w:sz="0" w:space="0" w:color="auto"/>
        <w:bottom w:val="none" w:sz="0" w:space="0" w:color="auto"/>
        <w:right w:val="none" w:sz="0" w:space="0" w:color="auto"/>
      </w:divBdr>
      <w:divsChild>
        <w:div w:id="1014069011">
          <w:marLeft w:val="0"/>
          <w:marRight w:val="0"/>
          <w:marTop w:val="0"/>
          <w:marBottom w:val="0"/>
          <w:divBdr>
            <w:top w:val="none" w:sz="0" w:space="0" w:color="auto"/>
            <w:left w:val="none" w:sz="0" w:space="0" w:color="auto"/>
            <w:bottom w:val="none" w:sz="0" w:space="0" w:color="auto"/>
            <w:right w:val="none" w:sz="0" w:space="0" w:color="auto"/>
          </w:divBdr>
          <w:divsChild>
            <w:div w:id="95446662">
              <w:marLeft w:val="0"/>
              <w:marRight w:val="0"/>
              <w:marTop w:val="0"/>
              <w:marBottom w:val="0"/>
              <w:divBdr>
                <w:top w:val="none" w:sz="0" w:space="0" w:color="auto"/>
                <w:left w:val="none" w:sz="0" w:space="0" w:color="auto"/>
                <w:bottom w:val="none" w:sz="0" w:space="0" w:color="auto"/>
                <w:right w:val="none" w:sz="0" w:space="0" w:color="auto"/>
              </w:divBdr>
              <w:divsChild>
                <w:div w:id="330717444">
                  <w:marLeft w:val="0"/>
                  <w:marRight w:val="0"/>
                  <w:marTop w:val="0"/>
                  <w:marBottom w:val="0"/>
                  <w:divBdr>
                    <w:top w:val="none" w:sz="0" w:space="0" w:color="auto"/>
                    <w:left w:val="none" w:sz="0" w:space="0" w:color="auto"/>
                    <w:bottom w:val="none" w:sz="0" w:space="0" w:color="auto"/>
                    <w:right w:val="none" w:sz="0" w:space="0" w:color="auto"/>
                  </w:divBdr>
                  <w:divsChild>
                    <w:div w:id="101999246">
                      <w:marLeft w:val="0"/>
                      <w:marRight w:val="0"/>
                      <w:marTop w:val="0"/>
                      <w:marBottom w:val="0"/>
                      <w:divBdr>
                        <w:top w:val="none" w:sz="0" w:space="0" w:color="auto"/>
                        <w:left w:val="none" w:sz="0" w:space="0" w:color="auto"/>
                        <w:bottom w:val="none" w:sz="0" w:space="0" w:color="auto"/>
                        <w:right w:val="none" w:sz="0" w:space="0" w:color="auto"/>
                      </w:divBdr>
                      <w:divsChild>
                        <w:div w:id="1848592162">
                          <w:marLeft w:val="0"/>
                          <w:marRight w:val="0"/>
                          <w:marTop w:val="0"/>
                          <w:marBottom w:val="0"/>
                          <w:divBdr>
                            <w:top w:val="none" w:sz="0" w:space="0" w:color="auto"/>
                            <w:left w:val="none" w:sz="0" w:space="0" w:color="auto"/>
                            <w:bottom w:val="none" w:sz="0" w:space="0" w:color="auto"/>
                            <w:right w:val="none" w:sz="0" w:space="0" w:color="auto"/>
                          </w:divBdr>
                          <w:divsChild>
                            <w:div w:id="1707680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1692967">
      <w:bodyDiv w:val="1"/>
      <w:marLeft w:val="0"/>
      <w:marRight w:val="0"/>
      <w:marTop w:val="0"/>
      <w:marBottom w:val="0"/>
      <w:divBdr>
        <w:top w:val="none" w:sz="0" w:space="0" w:color="auto"/>
        <w:left w:val="none" w:sz="0" w:space="0" w:color="auto"/>
        <w:bottom w:val="none" w:sz="0" w:space="0" w:color="auto"/>
        <w:right w:val="none" w:sz="0" w:space="0" w:color="auto"/>
      </w:divBdr>
      <w:divsChild>
        <w:div w:id="1039472730">
          <w:marLeft w:val="0"/>
          <w:marRight w:val="0"/>
          <w:marTop w:val="0"/>
          <w:marBottom w:val="0"/>
          <w:divBdr>
            <w:top w:val="none" w:sz="0" w:space="0" w:color="auto"/>
            <w:left w:val="none" w:sz="0" w:space="0" w:color="auto"/>
            <w:bottom w:val="none" w:sz="0" w:space="0" w:color="auto"/>
            <w:right w:val="none" w:sz="0" w:space="0" w:color="auto"/>
          </w:divBdr>
          <w:divsChild>
            <w:div w:id="742264991">
              <w:marLeft w:val="0"/>
              <w:marRight w:val="0"/>
              <w:marTop w:val="0"/>
              <w:marBottom w:val="0"/>
              <w:divBdr>
                <w:top w:val="none" w:sz="0" w:space="0" w:color="auto"/>
                <w:left w:val="none" w:sz="0" w:space="0" w:color="auto"/>
                <w:bottom w:val="none" w:sz="0" w:space="0" w:color="auto"/>
                <w:right w:val="none" w:sz="0" w:space="0" w:color="auto"/>
              </w:divBdr>
              <w:divsChild>
                <w:div w:id="1399204421">
                  <w:marLeft w:val="0"/>
                  <w:marRight w:val="0"/>
                  <w:marTop w:val="0"/>
                  <w:marBottom w:val="0"/>
                  <w:divBdr>
                    <w:top w:val="none" w:sz="0" w:space="0" w:color="auto"/>
                    <w:left w:val="none" w:sz="0" w:space="0" w:color="auto"/>
                    <w:bottom w:val="none" w:sz="0" w:space="0" w:color="auto"/>
                    <w:right w:val="none" w:sz="0" w:space="0" w:color="auto"/>
                  </w:divBdr>
                  <w:divsChild>
                    <w:div w:id="917011030">
                      <w:marLeft w:val="0"/>
                      <w:marRight w:val="0"/>
                      <w:marTop w:val="0"/>
                      <w:marBottom w:val="0"/>
                      <w:divBdr>
                        <w:top w:val="none" w:sz="0" w:space="0" w:color="auto"/>
                        <w:left w:val="none" w:sz="0" w:space="0" w:color="auto"/>
                        <w:bottom w:val="none" w:sz="0" w:space="0" w:color="auto"/>
                        <w:right w:val="none" w:sz="0" w:space="0" w:color="auto"/>
                      </w:divBdr>
                      <w:divsChild>
                        <w:div w:id="2073847199">
                          <w:marLeft w:val="0"/>
                          <w:marRight w:val="0"/>
                          <w:marTop w:val="0"/>
                          <w:marBottom w:val="0"/>
                          <w:divBdr>
                            <w:top w:val="none" w:sz="0" w:space="0" w:color="auto"/>
                            <w:left w:val="none" w:sz="0" w:space="0" w:color="auto"/>
                            <w:bottom w:val="none" w:sz="0" w:space="0" w:color="auto"/>
                            <w:right w:val="none" w:sz="0" w:space="0" w:color="auto"/>
                          </w:divBdr>
                          <w:divsChild>
                            <w:div w:id="1142386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9235553">
      <w:bodyDiv w:val="1"/>
      <w:marLeft w:val="0"/>
      <w:marRight w:val="0"/>
      <w:marTop w:val="0"/>
      <w:marBottom w:val="0"/>
      <w:divBdr>
        <w:top w:val="none" w:sz="0" w:space="0" w:color="auto"/>
        <w:left w:val="none" w:sz="0" w:space="0" w:color="auto"/>
        <w:bottom w:val="none" w:sz="0" w:space="0" w:color="auto"/>
        <w:right w:val="none" w:sz="0" w:space="0" w:color="auto"/>
      </w:divBdr>
      <w:divsChild>
        <w:div w:id="338119193">
          <w:marLeft w:val="0"/>
          <w:marRight w:val="0"/>
          <w:marTop w:val="0"/>
          <w:marBottom w:val="0"/>
          <w:divBdr>
            <w:top w:val="none" w:sz="0" w:space="0" w:color="auto"/>
            <w:left w:val="none" w:sz="0" w:space="0" w:color="auto"/>
            <w:bottom w:val="none" w:sz="0" w:space="0" w:color="auto"/>
            <w:right w:val="none" w:sz="0" w:space="0" w:color="auto"/>
          </w:divBdr>
        </w:div>
        <w:div w:id="605159871">
          <w:marLeft w:val="0"/>
          <w:marRight w:val="0"/>
          <w:marTop w:val="0"/>
          <w:marBottom w:val="0"/>
          <w:divBdr>
            <w:top w:val="none" w:sz="0" w:space="0" w:color="auto"/>
            <w:left w:val="none" w:sz="0" w:space="0" w:color="auto"/>
            <w:bottom w:val="none" w:sz="0" w:space="0" w:color="auto"/>
            <w:right w:val="none" w:sz="0" w:space="0" w:color="auto"/>
          </w:divBdr>
        </w:div>
      </w:divsChild>
    </w:div>
    <w:div w:id="1407723499">
      <w:bodyDiv w:val="1"/>
      <w:marLeft w:val="0"/>
      <w:marRight w:val="0"/>
      <w:marTop w:val="0"/>
      <w:marBottom w:val="0"/>
      <w:divBdr>
        <w:top w:val="none" w:sz="0" w:space="0" w:color="auto"/>
        <w:left w:val="none" w:sz="0" w:space="0" w:color="auto"/>
        <w:bottom w:val="none" w:sz="0" w:space="0" w:color="auto"/>
        <w:right w:val="none" w:sz="0" w:space="0" w:color="auto"/>
      </w:divBdr>
      <w:divsChild>
        <w:div w:id="601230723">
          <w:marLeft w:val="0"/>
          <w:marRight w:val="0"/>
          <w:marTop w:val="0"/>
          <w:marBottom w:val="0"/>
          <w:divBdr>
            <w:top w:val="none" w:sz="0" w:space="0" w:color="auto"/>
            <w:left w:val="none" w:sz="0" w:space="0" w:color="auto"/>
            <w:bottom w:val="none" w:sz="0" w:space="0" w:color="auto"/>
            <w:right w:val="none" w:sz="0" w:space="0" w:color="auto"/>
          </w:divBdr>
          <w:divsChild>
            <w:div w:id="1976181323">
              <w:marLeft w:val="0"/>
              <w:marRight w:val="0"/>
              <w:marTop w:val="0"/>
              <w:marBottom w:val="0"/>
              <w:divBdr>
                <w:top w:val="none" w:sz="0" w:space="0" w:color="auto"/>
                <w:left w:val="none" w:sz="0" w:space="0" w:color="auto"/>
                <w:bottom w:val="none" w:sz="0" w:space="0" w:color="auto"/>
                <w:right w:val="none" w:sz="0" w:space="0" w:color="auto"/>
              </w:divBdr>
              <w:divsChild>
                <w:div w:id="1039160109">
                  <w:marLeft w:val="0"/>
                  <w:marRight w:val="0"/>
                  <w:marTop w:val="0"/>
                  <w:marBottom w:val="0"/>
                  <w:divBdr>
                    <w:top w:val="none" w:sz="0" w:space="0" w:color="auto"/>
                    <w:left w:val="none" w:sz="0" w:space="0" w:color="auto"/>
                    <w:bottom w:val="none" w:sz="0" w:space="0" w:color="auto"/>
                    <w:right w:val="none" w:sz="0" w:space="0" w:color="auto"/>
                  </w:divBdr>
                  <w:divsChild>
                    <w:div w:id="383061305">
                      <w:marLeft w:val="0"/>
                      <w:marRight w:val="0"/>
                      <w:marTop w:val="0"/>
                      <w:marBottom w:val="0"/>
                      <w:divBdr>
                        <w:top w:val="none" w:sz="0" w:space="0" w:color="auto"/>
                        <w:left w:val="none" w:sz="0" w:space="0" w:color="auto"/>
                        <w:bottom w:val="none" w:sz="0" w:space="0" w:color="auto"/>
                        <w:right w:val="none" w:sz="0" w:space="0" w:color="auto"/>
                      </w:divBdr>
                      <w:divsChild>
                        <w:div w:id="723256945">
                          <w:marLeft w:val="0"/>
                          <w:marRight w:val="0"/>
                          <w:marTop w:val="0"/>
                          <w:marBottom w:val="0"/>
                          <w:divBdr>
                            <w:top w:val="none" w:sz="0" w:space="0" w:color="auto"/>
                            <w:left w:val="none" w:sz="0" w:space="0" w:color="auto"/>
                            <w:bottom w:val="none" w:sz="0" w:space="0" w:color="auto"/>
                            <w:right w:val="none" w:sz="0" w:space="0" w:color="auto"/>
                          </w:divBdr>
                          <w:divsChild>
                            <w:div w:id="1147362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3285405">
      <w:bodyDiv w:val="1"/>
      <w:marLeft w:val="0"/>
      <w:marRight w:val="0"/>
      <w:marTop w:val="0"/>
      <w:marBottom w:val="0"/>
      <w:divBdr>
        <w:top w:val="none" w:sz="0" w:space="0" w:color="auto"/>
        <w:left w:val="none" w:sz="0" w:space="0" w:color="auto"/>
        <w:bottom w:val="none" w:sz="0" w:space="0" w:color="auto"/>
        <w:right w:val="none" w:sz="0" w:space="0" w:color="auto"/>
      </w:divBdr>
      <w:divsChild>
        <w:div w:id="748425730">
          <w:marLeft w:val="0"/>
          <w:marRight w:val="0"/>
          <w:marTop w:val="0"/>
          <w:marBottom w:val="0"/>
          <w:divBdr>
            <w:top w:val="none" w:sz="0" w:space="0" w:color="auto"/>
            <w:left w:val="none" w:sz="0" w:space="0" w:color="auto"/>
            <w:bottom w:val="none" w:sz="0" w:space="0" w:color="auto"/>
            <w:right w:val="none" w:sz="0" w:space="0" w:color="auto"/>
          </w:divBdr>
          <w:divsChild>
            <w:div w:id="929049107">
              <w:marLeft w:val="0"/>
              <w:marRight w:val="0"/>
              <w:marTop w:val="0"/>
              <w:marBottom w:val="0"/>
              <w:divBdr>
                <w:top w:val="none" w:sz="0" w:space="0" w:color="auto"/>
                <w:left w:val="none" w:sz="0" w:space="0" w:color="auto"/>
                <w:bottom w:val="none" w:sz="0" w:space="0" w:color="auto"/>
                <w:right w:val="none" w:sz="0" w:space="0" w:color="auto"/>
              </w:divBdr>
              <w:divsChild>
                <w:div w:id="1742677693">
                  <w:marLeft w:val="0"/>
                  <w:marRight w:val="0"/>
                  <w:marTop w:val="0"/>
                  <w:marBottom w:val="0"/>
                  <w:divBdr>
                    <w:top w:val="none" w:sz="0" w:space="0" w:color="auto"/>
                    <w:left w:val="none" w:sz="0" w:space="0" w:color="auto"/>
                    <w:bottom w:val="none" w:sz="0" w:space="0" w:color="auto"/>
                    <w:right w:val="none" w:sz="0" w:space="0" w:color="auto"/>
                  </w:divBdr>
                  <w:divsChild>
                    <w:div w:id="422380864">
                      <w:marLeft w:val="0"/>
                      <w:marRight w:val="0"/>
                      <w:marTop w:val="0"/>
                      <w:marBottom w:val="0"/>
                      <w:divBdr>
                        <w:top w:val="none" w:sz="0" w:space="0" w:color="auto"/>
                        <w:left w:val="none" w:sz="0" w:space="0" w:color="auto"/>
                        <w:bottom w:val="none" w:sz="0" w:space="0" w:color="auto"/>
                        <w:right w:val="none" w:sz="0" w:space="0" w:color="auto"/>
                      </w:divBdr>
                      <w:divsChild>
                        <w:div w:id="54671671">
                          <w:marLeft w:val="0"/>
                          <w:marRight w:val="0"/>
                          <w:marTop w:val="0"/>
                          <w:marBottom w:val="0"/>
                          <w:divBdr>
                            <w:top w:val="none" w:sz="0" w:space="0" w:color="auto"/>
                            <w:left w:val="none" w:sz="0" w:space="0" w:color="auto"/>
                            <w:bottom w:val="none" w:sz="0" w:space="0" w:color="auto"/>
                            <w:right w:val="none" w:sz="0" w:space="0" w:color="auto"/>
                          </w:divBdr>
                          <w:divsChild>
                            <w:div w:id="4503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3555268">
      <w:bodyDiv w:val="1"/>
      <w:marLeft w:val="0"/>
      <w:marRight w:val="0"/>
      <w:marTop w:val="0"/>
      <w:marBottom w:val="0"/>
      <w:divBdr>
        <w:top w:val="none" w:sz="0" w:space="0" w:color="auto"/>
        <w:left w:val="none" w:sz="0" w:space="0" w:color="auto"/>
        <w:bottom w:val="none" w:sz="0" w:space="0" w:color="auto"/>
        <w:right w:val="none" w:sz="0" w:space="0" w:color="auto"/>
      </w:divBdr>
      <w:divsChild>
        <w:div w:id="2088260676">
          <w:marLeft w:val="0"/>
          <w:marRight w:val="0"/>
          <w:marTop w:val="0"/>
          <w:marBottom w:val="0"/>
          <w:divBdr>
            <w:top w:val="none" w:sz="0" w:space="0" w:color="auto"/>
            <w:left w:val="none" w:sz="0" w:space="0" w:color="auto"/>
            <w:bottom w:val="none" w:sz="0" w:space="0" w:color="auto"/>
            <w:right w:val="none" w:sz="0" w:space="0" w:color="auto"/>
          </w:divBdr>
          <w:divsChild>
            <w:div w:id="1447772148">
              <w:marLeft w:val="0"/>
              <w:marRight w:val="0"/>
              <w:marTop w:val="0"/>
              <w:marBottom w:val="0"/>
              <w:divBdr>
                <w:top w:val="none" w:sz="0" w:space="0" w:color="auto"/>
                <w:left w:val="none" w:sz="0" w:space="0" w:color="auto"/>
                <w:bottom w:val="none" w:sz="0" w:space="0" w:color="auto"/>
                <w:right w:val="none" w:sz="0" w:space="0" w:color="auto"/>
              </w:divBdr>
              <w:divsChild>
                <w:div w:id="2102486939">
                  <w:marLeft w:val="0"/>
                  <w:marRight w:val="0"/>
                  <w:marTop w:val="0"/>
                  <w:marBottom w:val="0"/>
                  <w:divBdr>
                    <w:top w:val="none" w:sz="0" w:space="0" w:color="auto"/>
                    <w:left w:val="none" w:sz="0" w:space="0" w:color="auto"/>
                    <w:bottom w:val="none" w:sz="0" w:space="0" w:color="auto"/>
                    <w:right w:val="none" w:sz="0" w:space="0" w:color="auto"/>
                  </w:divBdr>
                  <w:divsChild>
                    <w:div w:id="1037580045">
                      <w:marLeft w:val="0"/>
                      <w:marRight w:val="0"/>
                      <w:marTop w:val="0"/>
                      <w:marBottom w:val="0"/>
                      <w:divBdr>
                        <w:top w:val="none" w:sz="0" w:space="0" w:color="auto"/>
                        <w:left w:val="none" w:sz="0" w:space="0" w:color="auto"/>
                        <w:bottom w:val="none" w:sz="0" w:space="0" w:color="auto"/>
                        <w:right w:val="none" w:sz="0" w:space="0" w:color="auto"/>
                      </w:divBdr>
                      <w:divsChild>
                        <w:div w:id="2039309931">
                          <w:marLeft w:val="0"/>
                          <w:marRight w:val="0"/>
                          <w:marTop w:val="0"/>
                          <w:marBottom w:val="0"/>
                          <w:divBdr>
                            <w:top w:val="none" w:sz="0" w:space="0" w:color="auto"/>
                            <w:left w:val="none" w:sz="0" w:space="0" w:color="auto"/>
                            <w:bottom w:val="none" w:sz="0" w:space="0" w:color="auto"/>
                            <w:right w:val="none" w:sz="0" w:space="0" w:color="auto"/>
                          </w:divBdr>
                          <w:divsChild>
                            <w:div w:id="1217476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9177436">
      <w:bodyDiv w:val="1"/>
      <w:marLeft w:val="0"/>
      <w:marRight w:val="0"/>
      <w:marTop w:val="0"/>
      <w:marBottom w:val="0"/>
      <w:divBdr>
        <w:top w:val="none" w:sz="0" w:space="0" w:color="auto"/>
        <w:left w:val="none" w:sz="0" w:space="0" w:color="auto"/>
        <w:bottom w:val="none" w:sz="0" w:space="0" w:color="auto"/>
        <w:right w:val="none" w:sz="0" w:space="0" w:color="auto"/>
      </w:divBdr>
      <w:divsChild>
        <w:div w:id="1149634252">
          <w:marLeft w:val="0"/>
          <w:marRight w:val="0"/>
          <w:marTop w:val="0"/>
          <w:marBottom w:val="0"/>
          <w:divBdr>
            <w:top w:val="none" w:sz="0" w:space="0" w:color="auto"/>
            <w:left w:val="none" w:sz="0" w:space="0" w:color="auto"/>
            <w:bottom w:val="none" w:sz="0" w:space="0" w:color="auto"/>
            <w:right w:val="none" w:sz="0" w:space="0" w:color="auto"/>
          </w:divBdr>
          <w:divsChild>
            <w:div w:id="1416897967">
              <w:marLeft w:val="0"/>
              <w:marRight w:val="0"/>
              <w:marTop w:val="0"/>
              <w:marBottom w:val="0"/>
              <w:divBdr>
                <w:top w:val="none" w:sz="0" w:space="0" w:color="auto"/>
                <w:left w:val="none" w:sz="0" w:space="0" w:color="auto"/>
                <w:bottom w:val="none" w:sz="0" w:space="0" w:color="auto"/>
                <w:right w:val="none" w:sz="0" w:space="0" w:color="auto"/>
              </w:divBdr>
              <w:divsChild>
                <w:div w:id="399445615">
                  <w:marLeft w:val="0"/>
                  <w:marRight w:val="0"/>
                  <w:marTop w:val="0"/>
                  <w:marBottom w:val="0"/>
                  <w:divBdr>
                    <w:top w:val="none" w:sz="0" w:space="0" w:color="auto"/>
                    <w:left w:val="none" w:sz="0" w:space="0" w:color="auto"/>
                    <w:bottom w:val="none" w:sz="0" w:space="0" w:color="auto"/>
                    <w:right w:val="none" w:sz="0" w:space="0" w:color="auto"/>
                  </w:divBdr>
                  <w:divsChild>
                    <w:div w:id="951939984">
                      <w:marLeft w:val="0"/>
                      <w:marRight w:val="0"/>
                      <w:marTop w:val="0"/>
                      <w:marBottom w:val="0"/>
                      <w:divBdr>
                        <w:top w:val="none" w:sz="0" w:space="0" w:color="auto"/>
                        <w:left w:val="none" w:sz="0" w:space="0" w:color="auto"/>
                        <w:bottom w:val="none" w:sz="0" w:space="0" w:color="auto"/>
                        <w:right w:val="none" w:sz="0" w:space="0" w:color="auto"/>
                      </w:divBdr>
                      <w:divsChild>
                        <w:div w:id="2013599900">
                          <w:marLeft w:val="0"/>
                          <w:marRight w:val="0"/>
                          <w:marTop w:val="0"/>
                          <w:marBottom w:val="0"/>
                          <w:divBdr>
                            <w:top w:val="none" w:sz="0" w:space="0" w:color="auto"/>
                            <w:left w:val="none" w:sz="0" w:space="0" w:color="auto"/>
                            <w:bottom w:val="none" w:sz="0" w:space="0" w:color="auto"/>
                            <w:right w:val="none" w:sz="0" w:space="0" w:color="auto"/>
                          </w:divBdr>
                          <w:divsChild>
                            <w:div w:id="1266422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74717531">
      <w:bodyDiv w:val="1"/>
      <w:marLeft w:val="0"/>
      <w:marRight w:val="0"/>
      <w:marTop w:val="0"/>
      <w:marBottom w:val="0"/>
      <w:divBdr>
        <w:top w:val="none" w:sz="0" w:space="0" w:color="auto"/>
        <w:left w:val="none" w:sz="0" w:space="0" w:color="auto"/>
        <w:bottom w:val="none" w:sz="0" w:space="0" w:color="auto"/>
        <w:right w:val="none" w:sz="0" w:space="0" w:color="auto"/>
      </w:divBdr>
    </w:div>
    <w:div w:id="1546453728">
      <w:bodyDiv w:val="1"/>
      <w:marLeft w:val="0"/>
      <w:marRight w:val="0"/>
      <w:marTop w:val="0"/>
      <w:marBottom w:val="0"/>
      <w:divBdr>
        <w:top w:val="none" w:sz="0" w:space="0" w:color="auto"/>
        <w:left w:val="none" w:sz="0" w:space="0" w:color="auto"/>
        <w:bottom w:val="none" w:sz="0" w:space="0" w:color="auto"/>
        <w:right w:val="none" w:sz="0" w:space="0" w:color="auto"/>
      </w:divBdr>
      <w:divsChild>
        <w:div w:id="1544562443">
          <w:marLeft w:val="0"/>
          <w:marRight w:val="0"/>
          <w:marTop w:val="0"/>
          <w:marBottom w:val="0"/>
          <w:divBdr>
            <w:top w:val="none" w:sz="0" w:space="0" w:color="auto"/>
            <w:left w:val="none" w:sz="0" w:space="0" w:color="auto"/>
            <w:bottom w:val="none" w:sz="0" w:space="0" w:color="auto"/>
            <w:right w:val="none" w:sz="0" w:space="0" w:color="auto"/>
          </w:divBdr>
          <w:divsChild>
            <w:div w:id="147793975">
              <w:marLeft w:val="0"/>
              <w:marRight w:val="0"/>
              <w:marTop w:val="0"/>
              <w:marBottom w:val="0"/>
              <w:divBdr>
                <w:top w:val="none" w:sz="0" w:space="0" w:color="auto"/>
                <w:left w:val="none" w:sz="0" w:space="0" w:color="auto"/>
                <w:bottom w:val="none" w:sz="0" w:space="0" w:color="auto"/>
                <w:right w:val="none" w:sz="0" w:space="0" w:color="auto"/>
              </w:divBdr>
              <w:divsChild>
                <w:div w:id="1094084932">
                  <w:marLeft w:val="0"/>
                  <w:marRight w:val="0"/>
                  <w:marTop w:val="0"/>
                  <w:marBottom w:val="0"/>
                  <w:divBdr>
                    <w:top w:val="none" w:sz="0" w:space="0" w:color="auto"/>
                    <w:left w:val="none" w:sz="0" w:space="0" w:color="auto"/>
                    <w:bottom w:val="none" w:sz="0" w:space="0" w:color="auto"/>
                    <w:right w:val="none" w:sz="0" w:space="0" w:color="auto"/>
                  </w:divBdr>
                  <w:divsChild>
                    <w:div w:id="1862888384">
                      <w:marLeft w:val="0"/>
                      <w:marRight w:val="0"/>
                      <w:marTop w:val="0"/>
                      <w:marBottom w:val="0"/>
                      <w:divBdr>
                        <w:top w:val="none" w:sz="0" w:space="0" w:color="auto"/>
                        <w:left w:val="none" w:sz="0" w:space="0" w:color="auto"/>
                        <w:bottom w:val="none" w:sz="0" w:space="0" w:color="auto"/>
                        <w:right w:val="none" w:sz="0" w:space="0" w:color="auto"/>
                      </w:divBdr>
                      <w:divsChild>
                        <w:div w:id="1626933929">
                          <w:marLeft w:val="0"/>
                          <w:marRight w:val="0"/>
                          <w:marTop w:val="0"/>
                          <w:marBottom w:val="0"/>
                          <w:divBdr>
                            <w:top w:val="none" w:sz="0" w:space="0" w:color="auto"/>
                            <w:left w:val="none" w:sz="0" w:space="0" w:color="auto"/>
                            <w:bottom w:val="none" w:sz="0" w:space="0" w:color="auto"/>
                            <w:right w:val="none" w:sz="0" w:space="0" w:color="auto"/>
                          </w:divBdr>
                          <w:divsChild>
                            <w:div w:id="334504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64221870">
      <w:bodyDiv w:val="1"/>
      <w:marLeft w:val="0"/>
      <w:marRight w:val="0"/>
      <w:marTop w:val="0"/>
      <w:marBottom w:val="0"/>
      <w:divBdr>
        <w:top w:val="none" w:sz="0" w:space="0" w:color="auto"/>
        <w:left w:val="none" w:sz="0" w:space="0" w:color="auto"/>
        <w:bottom w:val="none" w:sz="0" w:space="0" w:color="auto"/>
        <w:right w:val="none" w:sz="0" w:space="0" w:color="auto"/>
      </w:divBdr>
      <w:divsChild>
        <w:div w:id="255788428">
          <w:marLeft w:val="0"/>
          <w:marRight w:val="0"/>
          <w:marTop w:val="0"/>
          <w:marBottom w:val="0"/>
          <w:divBdr>
            <w:top w:val="none" w:sz="0" w:space="0" w:color="auto"/>
            <w:left w:val="none" w:sz="0" w:space="0" w:color="auto"/>
            <w:bottom w:val="none" w:sz="0" w:space="0" w:color="auto"/>
            <w:right w:val="none" w:sz="0" w:space="0" w:color="auto"/>
          </w:divBdr>
          <w:divsChild>
            <w:div w:id="1243567384">
              <w:marLeft w:val="0"/>
              <w:marRight w:val="0"/>
              <w:marTop w:val="0"/>
              <w:marBottom w:val="0"/>
              <w:divBdr>
                <w:top w:val="none" w:sz="0" w:space="0" w:color="auto"/>
                <w:left w:val="none" w:sz="0" w:space="0" w:color="auto"/>
                <w:bottom w:val="none" w:sz="0" w:space="0" w:color="auto"/>
                <w:right w:val="none" w:sz="0" w:space="0" w:color="auto"/>
              </w:divBdr>
              <w:divsChild>
                <w:div w:id="791676663">
                  <w:marLeft w:val="0"/>
                  <w:marRight w:val="0"/>
                  <w:marTop w:val="0"/>
                  <w:marBottom w:val="0"/>
                  <w:divBdr>
                    <w:top w:val="none" w:sz="0" w:space="0" w:color="auto"/>
                    <w:left w:val="none" w:sz="0" w:space="0" w:color="auto"/>
                    <w:bottom w:val="none" w:sz="0" w:space="0" w:color="auto"/>
                    <w:right w:val="none" w:sz="0" w:space="0" w:color="auto"/>
                  </w:divBdr>
                  <w:divsChild>
                    <w:div w:id="1013070603">
                      <w:marLeft w:val="0"/>
                      <w:marRight w:val="0"/>
                      <w:marTop w:val="0"/>
                      <w:marBottom w:val="0"/>
                      <w:divBdr>
                        <w:top w:val="none" w:sz="0" w:space="0" w:color="auto"/>
                        <w:left w:val="none" w:sz="0" w:space="0" w:color="auto"/>
                        <w:bottom w:val="none" w:sz="0" w:space="0" w:color="auto"/>
                        <w:right w:val="none" w:sz="0" w:space="0" w:color="auto"/>
                      </w:divBdr>
                      <w:divsChild>
                        <w:div w:id="1124738876">
                          <w:marLeft w:val="0"/>
                          <w:marRight w:val="0"/>
                          <w:marTop w:val="0"/>
                          <w:marBottom w:val="0"/>
                          <w:divBdr>
                            <w:top w:val="none" w:sz="0" w:space="0" w:color="auto"/>
                            <w:left w:val="none" w:sz="0" w:space="0" w:color="auto"/>
                            <w:bottom w:val="none" w:sz="0" w:space="0" w:color="auto"/>
                            <w:right w:val="none" w:sz="0" w:space="0" w:color="auto"/>
                          </w:divBdr>
                          <w:divsChild>
                            <w:div w:id="1671954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90112902">
      <w:bodyDiv w:val="1"/>
      <w:marLeft w:val="0"/>
      <w:marRight w:val="0"/>
      <w:marTop w:val="0"/>
      <w:marBottom w:val="0"/>
      <w:divBdr>
        <w:top w:val="none" w:sz="0" w:space="0" w:color="auto"/>
        <w:left w:val="none" w:sz="0" w:space="0" w:color="auto"/>
        <w:bottom w:val="none" w:sz="0" w:space="0" w:color="auto"/>
        <w:right w:val="none" w:sz="0" w:space="0" w:color="auto"/>
      </w:divBdr>
      <w:divsChild>
        <w:div w:id="2005932163">
          <w:marLeft w:val="0"/>
          <w:marRight w:val="0"/>
          <w:marTop w:val="0"/>
          <w:marBottom w:val="0"/>
          <w:divBdr>
            <w:top w:val="none" w:sz="0" w:space="0" w:color="auto"/>
            <w:left w:val="none" w:sz="0" w:space="0" w:color="auto"/>
            <w:bottom w:val="none" w:sz="0" w:space="0" w:color="auto"/>
            <w:right w:val="none" w:sz="0" w:space="0" w:color="auto"/>
          </w:divBdr>
          <w:divsChild>
            <w:div w:id="583800219">
              <w:marLeft w:val="0"/>
              <w:marRight w:val="0"/>
              <w:marTop w:val="0"/>
              <w:marBottom w:val="0"/>
              <w:divBdr>
                <w:top w:val="none" w:sz="0" w:space="0" w:color="auto"/>
                <w:left w:val="none" w:sz="0" w:space="0" w:color="auto"/>
                <w:bottom w:val="none" w:sz="0" w:space="0" w:color="auto"/>
                <w:right w:val="none" w:sz="0" w:space="0" w:color="auto"/>
              </w:divBdr>
              <w:divsChild>
                <w:div w:id="1423529294">
                  <w:marLeft w:val="0"/>
                  <w:marRight w:val="0"/>
                  <w:marTop w:val="0"/>
                  <w:marBottom w:val="0"/>
                  <w:divBdr>
                    <w:top w:val="none" w:sz="0" w:space="0" w:color="auto"/>
                    <w:left w:val="none" w:sz="0" w:space="0" w:color="auto"/>
                    <w:bottom w:val="none" w:sz="0" w:space="0" w:color="auto"/>
                    <w:right w:val="none" w:sz="0" w:space="0" w:color="auto"/>
                  </w:divBdr>
                  <w:divsChild>
                    <w:div w:id="103696248">
                      <w:marLeft w:val="0"/>
                      <w:marRight w:val="0"/>
                      <w:marTop w:val="0"/>
                      <w:marBottom w:val="0"/>
                      <w:divBdr>
                        <w:top w:val="none" w:sz="0" w:space="0" w:color="auto"/>
                        <w:left w:val="none" w:sz="0" w:space="0" w:color="auto"/>
                        <w:bottom w:val="none" w:sz="0" w:space="0" w:color="auto"/>
                        <w:right w:val="none" w:sz="0" w:space="0" w:color="auto"/>
                      </w:divBdr>
                      <w:divsChild>
                        <w:div w:id="2118861979">
                          <w:marLeft w:val="0"/>
                          <w:marRight w:val="0"/>
                          <w:marTop w:val="0"/>
                          <w:marBottom w:val="0"/>
                          <w:divBdr>
                            <w:top w:val="none" w:sz="0" w:space="0" w:color="auto"/>
                            <w:left w:val="none" w:sz="0" w:space="0" w:color="auto"/>
                            <w:bottom w:val="none" w:sz="0" w:space="0" w:color="auto"/>
                            <w:right w:val="none" w:sz="0" w:space="0" w:color="auto"/>
                          </w:divBdr>
                          <w:divsChild>
                            <w:div w:id="859321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98250461">
      <w:bodyDiv w:val="1"/>
      <w:marLeft w:val="0"/>
      <w:marRight w:val="0"/>
      <w:marTop w:val="0"/>
      <w:marBottom w:val="0"/>
      <w:divBdr>
        <w:top w:val="none" w:sz="0" w:space="0" w:color="auto"/>
        <w:left w:val="none" w:sz="0" w:space="0" w:color="auto"/>
        <w:bottom w:val="none" w:sz="0" w:space="0" w:color="auto"/>
        <w:right w:val="none" w:sz="0" w:space="0" w:color="auto"/>
      </w:divBdr>
      <w:divsChild>
        <w:div w:id="967472429">
          <w:marLeft w:val="0"/>
          <w:marRight w:val="0"/>
          <w:marTop w:val="0"/>
          <w:marBottom w:val="0"/>
          <w:divBdr>
            <w:top w:val="none" w:sz="0" w:space="0" w:color="auto"/>
            <w:left w:val="none" w:sz="0" w:space="0" w:color="auto"/>
            <w:bottom w:val="none" w:sz="0" w:space="0" w:color="auto"/>
            <w:right w:val="none" w:sz="0" w:space="0" w:color="auto"/>
          </w:divBdr>
          <w:divsChild>
            <w:div w:id="1213613339">
              <w:marLeft w:val="0"/>
              <w:marRight w:val="0"/>
              <w:marTop w:val="0"/>
              <w:marBottom w:val="0"/>
              <w:divBdr>
                <w:top w:val="none" w:sz="0" w:space="0" w:color="auto"/>
                <w:left w:val="none" w:sz="0" w:space="0" w:color="auto"/>
                <w:bottom w:val="none" w:sz="0" w:space="0" w:color="auto"/>
                <w:right w:val="none" w:sz="0" w:space="0" w:color="auto"/>
              </w:divBdr>
              <w:divsChild>
                <w:div w:id="1245913823">
                  <w:marLeft w:val="0"/>
                  <w:marRight w:val="0"/>
                  <w:marTop w:val="0"/>
                  <w:marBottom w:val="0"/>
                  <w:divBdr>
                    <w:top w:val="none" w:sz="0" w:space="0" w:color="auto"/>
                    <w:left w:val="none" w:sz="0" w:space="0" w:color="auto"/>
                    <w:bottom w:val="none" w:sz="0" w:space="0" w:color="auto"/>
                    <w:right w:val="none" w:sz="0" w:space="0" w:color="auto"/>
                  </w:divBdr>
                  <w:divsChild>
                    <w:div w:id="982545905">
                      <w:marLeft w:val="0"/>
                      <w:marRight w:val="0"/>
                      <w:marTop w:val="0"/>
                      <w:marBottom w:val="0"/>
                      <w:divBdr>
                        <w:top w:val="none" w:sz="0" w:space="0" w:color="auto"/>
                        <w:left w:val="none" w:sz="0" w:space="0" w:color="auto"/>
                        <w:bottom w:val="none" w:sz="0" w:space="0" w:color="auto"/>
                        <w:right w:val="none" w:sz="0" w:space="0" w:color="auto"/>
                      </w:divBdr>
                      <w:divsChild>
                        <w:div w:id="110101776">
                          <w:marLeft w:val="0"/>
                          <w:marRight w:val="0"/>
                          <w:marTop w:val="0"/>
                          <w:marBottom w:val="0"/>
                          <w:divBdr>
                            <w:top w:val="none" w:sz="0" w:space="0" w:color="auto"/>
                            <w:left w:val="none" w:sz="0" w:space="0" w:color="auto"/>
                            <w:bottom w:val="none" w:sz="0" w:space="0" w:color="auto"/>
                            <w:right w:val="none" w:sz="0" w:space="0" w:color="auto"/>
                          </w:divBdr>
                          <w:divsChild>
                            <w:div w:id="84386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1136790">
      <w:bodyDiv w:val="1"/>
      <w:marLeft w:val="0"/>
      <w:marRight w:val="0"/>
      <w:marTop w:val="0"/>
      <w:marBottom w:val="0"/>
      <w:divBdr>
        <w:top w:val="none" w:sz="0" w:space="0" w:color="auto"/>
        <w:left w:val="none" w:sz="0" w:space="0" w:color="auto"/>
        <w:bottom w:val="none" w:sz="0" w:space="0" w:color="auto"/>
        <w:right w:val="none" w:sz="0" w:space="0" w:color="auto"/>
      </w:divBdr>
      <w:divsChild>
        <w:div w:id="1179730381">
          <w:marLeft w:val="0"/>
          <w:marRight w:val="0"/>
          <w:marTop w:val="0"/>
          <w:marBottom w:val="0"/>
          <w:divBdr>
            <w:top w:val="none" w:sz="0" w:space="0" w:color="auto"/>
            <w:left w:val="none" w:sz="0" w:space="0" w:color="auto"/>
            <w:bottom w:val="none" w:sz="0" w:space="0" w:color="auto"/>
            <w:right w:val="none" w:sz="0" w:space="0" w:color="auto"/>
          </w:divBdr>
          <w:divsChild>
            <w:div w:id="1965385307">
              <w:marLeft w:val="0"/>
              <w:marRight w:val="0"/>
              <w:marTop w:val="0"/>
              <w:marBottom w:val="0"/>
              <w:divBdr>
                <w:top w:val="none" w:sz="0" w:space="0" w:color="auto"/>
                <w:left w:val="none" w:sz="0" w:space="0" w:color="auto"/>
                <w:bottom w:val="none" w:sz="0" w:space="0" w:color="auto"/>
                <w:right w:val="none" w:sz="0" w:space="0" w:color="auto"/>
              </w:divBdr>
              <w:divsChild>
                <w:div w:id="42557923">
                  <w:marLeft w:val="0"/>
                  <w:marRight w:val="0"/>
                  <w:marTop w:val="0"/>
                  <w:marBottom w:val="0"/>
                  <w:divBdr>
                    <w:top w:val="none" w:sz="0" w:space="0" w:color="auto"/>
                    <w:left w:val="none" w:sz="0" w:space="0" w:color="auto"/>
                    <w:bottom w:val="none" w:sz="0" w:space="0" w:color="auto"/>
                    <w:right w:val="none" w:sz="0" w:space="0" w:color="auto"/>
                  </w:divBdr>
                  <w:divsChild>
                    <w:div w:id="135152124">
                      <w:marLeft w:val="0"/>
                      <w:marRight w:val="0"/>
                      <w:marTop w:val="0"/>
                      <w:marBottom w:val="0"/>
                      <w:divBdr>
                        <w:top w:val="none" w:sz="0" w:space="0" w:color="auto"/>
                        <w:left w:val="none" w:sz="0" w:space="0" w:color="auto"/>
                        <w:bottom w:val="none" w:sz="0" w:space="0" w:color="auto"/>
                        <w:right w:val="none" w:sz="0" w:space="0" w:color="auto"/>
                      </w:divBdr>
                      <w:divsChild>
                        <w:div w:id="1466121601">
                          <w:marLeft w:val="0"/>
                          <w:marRight w:val="0"/>
                          <w:marTop w:val="0"/>
                          <w:marBottom w:val="0"/>
                          <w:divBdr>
                            <w:top w:val="none" w:sz="0" w:space="0" w:color="auto"/>
                            <w:left w:val="none" w:sz="0" w:space="0" w:color="auto"/>
                            <w:bottom w:val="none" w:sz="0" w:space="0" w:color="auto"/>
                            <w:right w:val="none" w:sz="0" w:space="0" w:color="auto"/>
                          </w:divBdr>
                          <w:divsChild>
                            <w:div w:id="949094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22343858">
      <w:bodyDiv w:val="1"/>
      <w:marLeft w:val="0"/>
      <w:marRight w:val="0"/>
      <w:marTop w:val="0"/>
      <w:marBottom w:val="0"/>
      <w:divBdr>
        <w:top w:val="none" w:sz="0" w:space="0" w:color="auto"/>
        <w:left w:val="none" w:sz="0" w:space="0" w:color="auto"/>
        <w:bottom w:val="none" w:sz="0" w:space="0" w:color="auto"/>
        <w:right w:val="none" w:sz="0" w:space="0" w:color="auto"/>
      </w:divBdr>
      <w:divsChild>
        <w:div w:id="1322267918">
          <w:marLeft w:val="0"/>
          <w:marRight w:val="0"/>
          <w:marTop w:val="0"/>
          <w:marBottom w:val="0"/>
          <w:divBdr>
            <w:top w:val="none" w:sz="0" w:space="0" w:color="auto"/>
            <w:left w:val="none" w:sz="0" w:space="0" w:color="auto"/>
            <w:bottom w:val="none" w:sz="0" w:space="0" w:color="auto"/>
            <w:right w:val="none" w:sz="0" w:space="0" w:color="auto"/>
          </w:divBdr>
          <w:divsChild>
            <w:div w:id="781844989">
              <w:marLeft w:val="0"/>
              <w:marRight w:val="0"/>
              <w:marTop w:val="0"/>
              <w:marBottom w:val="0"/>
              <w:divBdr>
                <w:top w:val="none" w:sz="0" w:space="0" w:color="auto"/>
                <w:left w:val="none" w:sz="0" w:space="0" w:color="auto"/>
                <w:bottom w:val="none" w:sz="0" w:space="0" w:color="auto"/>
                <w:right w:val="none" w:sz="0" w:space="0" w:color="auto"/>
              </w:divBdr>
              <w:divsChild>
                <w:div w:id="1094328947">
                  <w:marLeft w:val="0"/>
                  <w:marRight w:val="0"/>
                  <w:marTop w:val="0"/>
                  <w:marBottom w:val="0"/>
                  <w:divBdr>
                    <w:top w:val="none" w:sz="0" w:space="0" w:color="auto"/>
                    <w:left w:val="none" w:sz="0" w:space="0" w:color="auto"/>
                    <w:bottom w:val="none" w:sz="0" w:space="0" w:color="auto"/>
                    <w:right w:val="none" w:sz="0" w:space="0" w:color="auto"/>
                  </w:divBdr>
                  <w:divsChild>
                    <w:div w:id="519322837">
                      <w:marLeft w:val="0"/>
                      <w:marRight w:val="0"/>
                      <w:marTop w:val="0"/>
                      <w:marBottom w:val="0"/>
                      <w:divBdr>
                        <w:top w:val="none" w:sz="0" w:space="0" w:color="auto"/>
                        <w:left w:val="none" w:sz="0" w:space="0" w:color="auto"/>
                        <w:bottom w:val="none" w:sz="0" w:space="0" w:color="auto"/>
                        <w:right w:val="none" w:sz="0" w:space="0" w:color="auto"/>
                      </w:divBdr>
                      <w:divsChild>
                        <w:div w:id="1595163503">
                          <w:marLeft w:val="0"/>
                          <w:marRight w:val="0"/>
                          <w:marTop w:val="0"/>
                          <w:marBottom w:val="0"/>
                          <w:divBdr>
                            <w:top w:val="none" w:sz="0" w:space="0" w:color="auto"/>
                            <w:left w:val="none" w:sz="0" w:space="0" w:color="auto"/>
                            <w:bottom w:val="none" w:sz="0" w:space="0" w:color="auto"/>
                            <w:right w:val="none" w:sz="0" w:space="0" w:color="auto"/>
                          </w:divBdr>
                          <w:divsChild>
                            <w:div w:id="729578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1303572">
      <w:bodyDiv w:val="1"/>
      <w:marLeft w:val="0"/>
      <w:marRight w:val="0"/>
      <w:marTop w:val="0"/>
      <w:marBottom w:val="0"/>
      <w:divBdr>
        <w:top w:val="none" w:sz="0" w:space="0" w:color="auto"/>
        <w:left w:val="none" w:sz="0" w:space="0" w:color="auto"/>
        <w:bottom w:val="none" w:sz="0" w:space="0" w:color="auto"/>
        <w:right w:val="none" w:sz="0" w:space="0" w:color="auto"/>
      </w:divBdr>
      <w:divsChild>
        <w:div w:id="1053845017">
          <w:marLeft w:val="0"/>
          <w:marRight w:val="0"/>
          <w:marTop w:val="0"/>
          <w:marBottom w:val="0"/>
          <w:divBdr>
            <w:top w:val="none" w:sz="0" w:space="0" w:color="auto"/>
            <w:left w:val="none" w:sz="0" w:space="0" w:color="auto"/>
            <w:bottom w:val="none" w:sz="0" w:space="0" w:color="auto"/>
            <w:right w:val="none" w:sz="0" w:space="0" w:color="auto"/>
          </w:divBdr>
          <w:divsChild>
            <w:div w:id="599340534">
              <w:marLeft w:val="0"/>
              <w:marRight w:val="0"/>
              <w:marTop w:val="0"/>
              <w:marBottom w:val="0"/>
              <w:divBdr>
                <w:top w:val="none" w:sz="0" w:space="0" w:color="auto"/>
                <w:left w:val="none" w:sz="0" w:space="0" w:color="auto"/>
                <w:bottom w:val="none" w:sz="0" w:space="0" w:color="auto"/>
                <w:right w:val="none" w:sz="0" w:space="0" w:color="auto"/>
              </w:divBdr>
              <w:divsChild>
                <w:div w:id="1530410389">
                  <w:marLeft w:val="0"/>
                  <w:marRight w:val="0"/>
                  <w:marTop w:val="0"/>
                  <w:marBottom w:val="0"/>
                  <w:divBdr>
                    <w:top w:val="none" w:sz="0" w:space="0" w:color="auto"/>
                    <w:left w:val="none" w:sz="0" w:space="0" w:color="auto"/>
                    <w:bottom w:val="none" w:sz="0" w:space="0" w:color="auto"/>
                    <w:right w:val="none" w:sz="0" w:space="0" w:color="auto"/>
                  </w:divBdr>
                  <w:divsChild>
                    <w:div w:id="1716468532">
                      <w:marLeft w:val="0"/>
                      <w:marRight w:val="0"/>
                      <w:marTop w:val="0"/>
                      <w:marBottom w:val="0"/>
                      <w:divBdr>
                        <w:top w:val="none" w:sz="0" w:space="0" w:color="auto"/>
                        <w:left w:val="none" w:sz="0" w:space="0" w:color="auto"/>
                        <w:bottom w:val="none" w:sz="0" w:space="0" w:color="auto"/>
                        <w:right w:val="none" w:sz="0" w:space="0" w:color="auto"/>
                      </w:divBdr>
                      <w:divsChild>
                        <w:div w:id="597951311">
                          <w:marLeft w:val="0"/>
                          <w:marRight w:val="0"/>
                          <w:marTop w:val="0"/>
                          <w:marBottom w:val="0"/>
                          <w:divBdr>
                            <w:top w:val="none" w:sz="0" w:space="0" w:color="auto"/>
                            <w:left w:val="none" w:sz="0" w:space="0" w:color="auto"/>
                            <w:bottom w:val="none" w:sz="0" w:space="0" w:color="auto"/>
                            <w:right w:val="none" w:sz="0" w:space="0" w:color="auto"/>
                          </w:divBdr>
                          <w:divsChild>
                            <w:div w:id="1774519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15538319">
      <w:bodyDiv w:val="1"/>
      <w:marLeft w:val="0"/>
      <w:marRight w:val="0"/>
      <w:marTop w:val="0"/>
      <w:marBottom w:val="0"/>
      <w:divBdr>
        <w:top w:val="none" w:sz="0" w:space="0" w:color="auto"/>
        <w:left w:val="none" w:sz="0" w:space="0" w:color="auto"/>
        <w:bottom w:val="none" w:sz="0" w:space="0" w:color="auto"/>
        <w:right w:val="none" w:sz="0" w:space="0" w:color="auto"/>
      </w:divBdr>
      <w:divsChild>
        <w:div w:id="1978684975">
          <w:marLeft w:val="0"/>
          <w:marRight w:val="0"/>
          <w:marTop w:val="0"/>
          <w:marBottom w:val="0"/>
          <w:divBdr>
            <w:top w:val="none" w:sz="0" w:space="0" w:color="auto"/>
            <w:left w:val="none" w:sz="0" w:space="0" w:color="auto"/>
            <w:bottom w:val="none" w:sz="0" w:space="0" w:color="auto"/>
            <w:right w:val="none" w:sz="0" w:space="0" w:color="auto"/>
          </w:divBdr>
          <w:divsChild>
            <w:div w:id="457528416">
              <w:marLeft w:val="0"/>
              <w:marRight w:val="0"/>
              <w:marTop w:val="0"/>
              <w:marBottom w:val="0"/>
              <w:divBdr>
                <w:top w:val="none" w:sz="0" w:space="0" w:color="auto"/>
                <w:left w:val="none" w:sz="0" w:space="0" w:color="auto"/>
                <w:bottom w:val="none" w:sz="0" w:space="0" w:color="auto"/>
                <w:right w:val="none" w:sz="0" w:space="0" w:color="auto"/>
              </w:divBdr>
              <w:divsChild>
                <w:div w:id="676276561">
                  <w:marLeft w:val="0"/>
                  <w:marRight w:val="0"/>
                  <w:marTop w:val="0"/>
                  <w:marBottom w:val="0"/>
                  <w:divBdr>
                    <w:top w:val="none" w:sz="0" w:space="0" w:color="auto"/>
                    <w:left w:val="none" w:sz="0" w:space="0" w:color="auto"/>
                    <w:bottom w:val="none" w:sz="0" w:space="0" w:color="auto"/>
                    <w:right w:val="none" w:sz="0" w:space="0" w:color="auto"/>
                  </w:divBdr>
                  <w:divsChild>
                    <w:div w:id="1101726227">
                      <w:marLeft w:val="0"/>
                      <w:marRight w:val="0"/>
                      <w:marTop w:val="0"/>
                      <w:marBottom w:val="0"/>
                      <w:divBdr>
                        <w:top w:val="none" w:sz="0" w:space="0" w:color="auto"/>
                        <w:left w:val="none" w:sz="0" w:space="0" w:color="auto"/>
                        <w:bottom w:val="none" w:sz="0" w:space="0" w:color="auto"/>
                        <w:right w:val="none" w:sz="0" w:space="0" w:color="auto"/>
                      </w:divBdr>
                      <w:divsChild>
                        <w:div w:id="964971594">
                          <w:marLeft w:val="0"/>
                          <w:marRight w:val="0"/>
                          <w:marTop w:val="0"/>
                          <w:marBottom w:val="0"/>
                          <w:divBdr>
                            <w:top w:val="none" w:sz="0" w:space="0" w:color="auto"/>
                            <w:left w:val="none" w:sz="0" w:space="0" w:color="auto"/>
                            <w:bottom w:val="none" w:sz="0" w:space="0" w:color="auto"/>
                            <w:right w:val="none" w:sz="0" w:space="0" w:color="auto"/>
                          </w:divBdr>
                          <w:divsChild>
                            <w:div w:id="1447581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5350736">
      <w:bodyDiv w:val="1"/>
      <w:marLeft w:val="0"/>
      <w:marRight w:val="0"/>
      <w:marTop w:val="0"/>
      <w:marBottom w:val="0"/>
      <w:divBdr>
        <w:top w:val="none" w:sz="0" w:space="0" w:color="auto"/>
        <w:left w:val="none" w:sz="0" w:space="0" w:color="auto"/>
        <w:bottom w:val="none" w:sz="0" w:space="0" w:color="auto"/>
        <w:right w:val="none" w:sz="0" w:space="0" w:color="auto"/>
      </w:divBdr>
      <w:divsChild>
        <w:div w:id="939917885">
          <w:marLeft w:val="0"/>
          <w:marRight w:val="0"/>
          <w:marTop w:val="0"/>
          <w:marBottom w:val="0"/>
          <w:divBdr>
            <w:top w:val="none" w:sz="0" w:space="0" w:color="auto"/>
            <w:left w:val="none" w:sz="0" w:space="0" w:color="auto"/>
            <w:bottom w:val="none" w:sz="0" w:space="0" w:color="auto"/>
            <w:right w:val="none" w:sz="0" w:space="0" w:color="auto"/>
          </w:divBdr>
          <w:divsChild>
            <w:div w:id="2016152188">
              <w:marLeft w:val="0"/>
              <w:marRight w:val="0"/>
              <w:marTop w:val="0"/>
              <w:marBottom w:val="0"/>
              <w:divBdr>
                <w:top w:val="none" w:sz="0" w:space="0" w:color="auto"/>
                <w:left w:val="none" w:sz="0" w:space="0" w:color="auto"/>
                <w:bottom w:val="none" w:sz="0" w:space="0" w:color="auto"/>
                <w:right w:val="none" w:sz="0" w:space="0" w:color="auto"/>
              </w:divBdr>
              <w:divsChild>
                <w:div w:id="94594195">
                  <w:marLeft w:val="0"/>
                  <w:marRight w:val="0"/>
                  <w:marTop w:val="0"/>
                  <w:marBottom w:val="0"/>
                  <w:divBdr>
                    <w:top w:val="none" w:sz="0" w:space="0" w:color="auto"/>
                    <w:left w:val="none" w:sz="0" w:space="0" w:color="auto"/>
                    <w:bottom w:val="none" w:sz="0" w:space="0" w:color="auto"/>
                    <w:right w:val="none" w:sz="0" w:space="0" w:color="auto"/>
                  </w:divBdr>
                  <w:divsChild>
                    <w:div w:id="2125534193">
                      <w:marLeft w:val="0"/>
                      <w:marRight w:val="0"/>
                      <w:marTop w:val="0"/>
                      <w:marBottom w:val="0"/>
                      <w:divBdr>
                        <w:top w:val="none" w:sz="0" w:space="0" w:color="auto"/>
                        <w:left w:val="none" w:sz="0" w:space="0" w:color="auto"/>
                        <w:bottom w:val="none" w:sz="0" w:space="0" w:color="auto"/>
                        <w:right w:val="none" w:sz="0" w:space="0" w:color="auto"/>
                      </w:divBdr>
                      <w:divsChild>
                        <w:div w:id="412749274">
                          <w:marLeft w:val="0"/>
                          <w:marRight w:val="0"/>
                          <w:marTop w:val="0"/>
                          <w:marBottom w:val="0"/>
                          <w:divBdr>
                            <w:top w:val="none" w:sz="0" w:space="0" w:color="auto"/>
                            <w:left w:val="none" w:sz="0" w:space="0" w:color="auto"/>
                            <w:bottom w:val="none" w:sz="0" w:space="0" w:color="auto"/>
                            <w:right w:val="none" w:sz="0" w:space="0" w:color="auto"/>
                          </w:divBdr>
                          <w:divsChild>
                            <w:div w:id="988099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4261360">
      <w:bodyDiv w:val="1"/>
      <w:marLeft w:val="0"/>
      <w:marRight w:val="0"/>
      <w:marTop w:val="0"/>
      <w:marBottom w:val="0"/>
      <w:divBdr>
        <w:top w:val="none" w:sz="0" w:space="0" w:color="auto"/>
        <w:left w:val="none" w:sz="0" w:space="0" w:color="auto"/>
        <w:bottom w:val="none" w:sz="0" w:space="0" w:color="auto"/>
        <w:right w:val="none" w:sz="0" w:space="0" w:color="auto"/>
      </w:divBdr>
      <w:divsChild>
        <w:div w:id="1823741276">
          <w:marLeft w:val="0"/>
          <w:marRight w:val="0"/>
          <w:marTop w:val="0"/>
          <w:marBottom w:val="0"/>
          <w:divBdr>
            <w:top w:val="none" w:sz="0" w:space="0" w:color="auto"/>
            <w:left w:val="none" w:sz="0" w:space="0" w:color="auto"/>
            <w:bottom w:val="none" w:sz="0" w:space="0" w:color="auto"/>
            <w:right w:val="none" w:sz="0" w:space="0" w:color="auto"/>
          </w:divBdr>
          <w:divsChild>
            <w:div w:id="1105999819">
              <w:marLeft w:val="0"/>
              <w:marRight w:val="0"/>
              <w:marTop w:val="0"/>
              <w:marBottom w:val="0"/>
              <w:divBdr>
                <w:top w:val="none" w:sz="0" w:space="0" w:color="auto"/>
                <w:left w:val="none" w:sz="0" w:space="0" w:color="auto"/>
                <w:bottom w:val="none" w:sz="0" w:space="0" w:color="auto"/>
                <w:right w:val="none" w:sz="0" w:space="0" w:color="auto"/>
              </w:divBdr>
              <w:divsChild>
                <w:div w:id="995110730">
                  <w:marLeft w:val="0"/>
                  <w:marRight w:val="0"/>
                  <w:marTop w:val="0"/>
                  <w:marBottom w:val="0"/>
                  <w:divBdr>
                    <w:top w:val="none" w:sz="0" w:space="0" w:color="auto"/>
                    <w:left w:val="none" w:sz="0" w:space="0" w:color="auto"/>
                    <w:bottom w:val="none" w:sz="0" w:space="0" w:color="auto"/>
                    <w:right w:val="none" w:sz="0" w:space="0" w:color="auto"/>
                  </w:divBdr>
                  <w:divsChild>
                    <w:div w:id="1300647900">
                      <w:marLeft w:val="0"/>
                      <w:marRight w:val="0"/>
                      <w:marTop w:val="0"/>
                      <w:marBottom w:val="0"/>
                      <w:divBdr>
                        <w:top w:val="none" w:sz="0" w:space="0" w:color="auto"/>
                        <w:left w:val="none" w:sz="0" w:space="0" w:color="auto"/>
                        <w:bottom w:val="none" w:sz="0" w:space="0" w:color="auto"/>
                        <w:right w:val="none" w:sz="0" w:space="0" w:color="auto"/>
                      </w:divBdr>
                      <w:divsChild>
                        <w:div w:id="1293906127">
                          <w:marLeft w:val="0"/>
                          <w:marRight w:val="0"/>
                          <w:marTop w:val="0"/>
                          <w:marBottom w:val="0"/>
                          <w:divBdr>
                            <w:top w:val="none" w:sz="0" w:space="0" w:color="auto"/>
                            <w:left w:val="none" w:sz="0" w:space="0" w:color="auto"/>
                            <w:bottom w:val="none" w:sz="0" w:space="0" w:color="auto"/>
                            <w:right w:val="none" w:sz="0" w:space="0" w:color="auto"/>
                          </w:divBdr>
                          <w:divsChild>
                            <w:div w:id="1160540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77865966">
      <w:bodyDiv w:val="1"/>
      <w:marLeft w:val="0"/>
      <w:marRight w:val="0"/>
      <w:marTop w:val="0"/>
      <w:marBottom w:val="0"/>
      <w:divBdr>
        <w:top w:val="none" w:sz="0" w:space="0" w:color="auto"/>
        <w:left w:val="none" w:sz="0" w:space="0" w:color="auto"/>
        <w:bottom w:val="none" w:sz="0" w:space="0" w:color="auto"/>
        <w:right w:val="none" w:sz="0" w:space="0" w:color="auto"/>
      </w:divBdr>
      <w:divsChild>
        <w:div w:id="795371547">
          <w:marLeft w:val="0"/>
          <w:marRight w:val="0"/>
          <w:marTop w:val="0"/>
          <w:marBottom w:val="0"/>
          <w:divBdr>
            <w:top w:val="none" w:sz="0" w:space="0" w:color="auto"/>
            <w:left w:val="none" w:sz="0" w:space="0" w:color="auto"/>
            <w:bottom w:val="none" w:sz="0" w:space="0" w:color="auto"/>
            <w:right w:val="none" w:sz="0" w:space="0" w:color="auto"/>
          </w:divBdr>
          <w:divsChild>
            <w:div w:id="1929845670">
              <w:marLeft w:val="0"/>
              <w:marRight w:val="0"/>
              <w:marTop w:val="0"/>
              <w:marBottom w:val="0"/>
              <w:divBdr>
                <w:top w:val="none" w:sz="0" w:space="0" w:color="auto"/>
                <w:left w:val="none" w:sz="0" w:space="0" w:color="auto"/>
                <w:bottom w:val="none" w:sz="0" w:space="0" w:color="auto"/>
                <w:right w:val="none" w:sz="0" w:space="0" w:color="auto"/>
              </w:divBdr>
              <w:divsChild>
                <w:div w:id="389303845">
                  <w:marLeft w:val="0"/>
                  <w:marRight w:val="0"/>
                  <w:marTop w:val="0"/>
                  <w:marBottom w:val="0"/>
                  <w:divBdr>
                    <w:top w:val="none" w:sz="0" w:space="0" w:color="auto"/>
                    <w:left w:val="none" w:sz="0" w:space="0" w:color="auto"/>
                    <w:bottom w:val="none" w:sz="0" w:space="0" w:color="auto"/>
                    <w:right w:val="none" w:sz="0" w:space="0" w:color="auto"/>
                  </w:divBdr>
                  <w:divsChild>
                    <w:div w:id="1704012163">
                      <w:marLeft w:val="0"/>
                      <w:marRight w:val="0"/>
                      <w:marTop w:val="0"/>
                      <w:marBottom w:val="0"/>
                      <w:divBdr>
                        <w:top w:val="none" w:sz="0" w:space="0" w:color="auto"/>
                        <w:left w:val="none" w:sz="0" w:space="0" w:color="auto"/>
                        <w:bottom w:val="none" w:sz="0" w:space="0" w:color="auto"/>
                        <w:right w:val="none" w:sz="0" w:space="0" w:color="auto"/>
                      </w:divBdr>
                      <w:divsChild>
                        <w:div w:id="1345204981">
                          <w:marLeft w:val="0"/>
                          <w:marRight w:val="0"/>
                          <w:marTop w:val="0"/>
                          <w:marBottom w:val="0"/>
                          <w:divBdr>
                            <w:top w:val="none" w:sz="0" w:space="0" w:color="auto"/>
                            <w:left w:val="none" w:sz="0" w:space="0" w:color="auto"/>
                            <w:bottom w:val="none" w:sz="0" w:space="0" w:color="auto"/>
                            <w:right w:val="none" w:sz="0" w:space="0" w:color="auto"/>
                          </w:divBdr>
                          <w:divsChild>
                            <w:div w:id="1377852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5518154">
      <w:bodyDiv w:val="1"/>
      <w:marLeft w:val="0"/>
      <w:marRight w:val="0"/>
      <w:marTop w:val="0"/>
      <w:marBottom w:val="0"/>
      <w:divBdr>
        <w:top w:val="none" w:sz="0" w:space="0" w:color="auto"/>
        <w:left w:val="none" w:sz="0" w:space="0" w:color="auto"/>
        <w:bottom w:val="none" w:sz="0" w:space="0" w:color="auto"/>
        <w:right w:val="none" w:sz="0" w:space="0" w:color="auto"/>
      </w:divBdr>
    </w:div>
    <w:div w:id="1805341979">
      <w:bodyDiv w:val="1"/>
      <w:marLeft w:val="0"/>
      <w:marRight w:val="0"/>
      <w:marTop w:val="0"/>
      <w:marBottom w:val="0"/>
      <w:divBdr>
        <w:top w:val="none" w:sz="0" w:space="0" w:color="auto"/>
        <w:left w:val="none" w:sz="0" w:space="0" w:color="auto"/>
        <w:bottom w:val="none" w:sz="0" w:space="0" w:color="auto"/>
        <w:right w:val="none" w:sz="0" w:space="0" w:color="auto"/>
      </w:divBdr>
      <w:divsChild>
        <w:div w:id="2127234365">
          <w:marLeft w:val="0"/>
          <w:marRight w:val="0"/>
          <w:marTop w:val="0"/>
          <w:marBottom w:val="0"/>
          <w:divBdr>
            <w:top w:val="none" w:sz="0" w:space="0" w:color="auto"/>
            <w:left w:val="none" w:sz="0" w:space="0" w:color="auto"/>
            <w:bottom w:val="none" w:sz="0" w:space="0" w:color="auto"/>
            <w:right w:val="none" w:sz="0" w:space="0" w:color="auto"/>
          </w:divBdr>
          <w:divsChild>
            <w:div w:id="217593503">
              <w:marLeft w:val="0"/>
              <w:marRight w:val="0"/>
              <w:marTop w:val="0"/>
              <w:marBottom w:val="0"/>
              <w:divBdr>
                <w:top w:val="none" w:sz="0" w:space="0" w:color="auto"/>
                <w:left w:val="none" w:sz="0" w:space="0" w:color="auto"/>
                <w:bottom w:val="none" w:sz="0" w:space="0" w:color="auto"/>
                <w:right w:val="none" w:sz="0" w:space="0" w:color="auto"/>
              </w:divBdr>
              <w:divsChild>
                <w:div w:id="962426181">
                  <w:marLeft w:val="0"/>
                  <w:marRight w:val="0"/>
                  <w:marTop w:val="0"/>
                  <w:marBottom w:val="0"/>
                  <w:divBdr>
                    <w:top w:val="none" w:sz="0" w:space="0" w:color="auto"/>
                    <w:left w:val="none" w:sz="0" w:space="0" w:color="auto"/>
                    <w:bottom w:val="none" w:sz="0" w:space="0" w:color="auto"/>
                    <w:right w:val="none" w:sz="0" w:space="0" w:color="auto"/>
                  </w:divBdr>
                  <w:divsChild>
                    <w:div w:id="462188984">
                      <w:marLeft w:val="0"/>
                      <w:marRight w:val="0"/>
                      <w:marTop w:val="0"/>
                      <w:marBottom w:val="0"/>
                      <w:divBdr>
                        <w:top w:val="none" w:sz="0" w:space="0" w:color="auto"/>
                        <w:left w:val="none" w:sz="0" w:space="0" w:color="auto"/>
                        <w:bottom w:val="none" w:sz="0" w:space="0" w:color="auto"/>
                        <w:right w:val="none" w:sz="0" w:space="0" w:color="auto"/>
                      </w:divBdr>
                      <w:divsChild>
                        <w:div w:id="1165824178">
                          <w:marLeft w:val="0"/>
                          <w:marRight w:val="0"/>
                          <w:marTop w:val="0"/>
                          <w:marBottom w:val="0"/>
                          <w:divBdr>
                            <w:top w:val="none" w:sz="0" w:space="0" w:color="auto"/>
                            <w:left w:val="none" w:sz="0" w:space="0" w:color="auto"/>
                            <w:bottom w:val="none" w:sz="0" w:space="0" w:color="auto"/>
                            <w:right w:val="none" w:sz="0" w:space="0" w:color="auto"/>
                          </w:divBdr>
                          <w:divsChild>
                            <w:div w:id="58237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25001753">
      <w:bodyDiv w:val="1"/>
      <w:marLeft w:val="0"/>
      <w:marRight w:val="0"/>
      <w:marTop w:val="0"/>
      <w:marBottom w:val="0"/>
      <w:divBdr>
        <w:top w:val="none" w:sz="0" w:space="0" w:color="auto"/>
        <w:left w:val="none" w:sz="0" w:space="0" w:color="auto"/>
        <w:bottom w:val="none" w:sz="0" w:space="0" w:color="auto"/>
        <w:right w:val="none" w:sz="0" w:space="0" w:color="auto"/>
      </w:divBdr>
      <w:divsChild>
        <w:div w:id="1934850379">
          <w:marLeft w:val="0"/>
          <w:marRight w:val="0"/>
          <w:marTop w:val="0"/>
          <w:marBottom w:val="0"/>
          <w:divBdr>
            <w:top w:val="none" w:sz="0" w:space="0" w:color="auto"/>
            <w:left w:val="none" w:sz="0" w:space="0" w:color="auto"/>
            <w:bottom w:val="none" w:sz="0" w:space="0" w:color="auto"/>
            <w:right w:val="none" w:sz="0" w:space="0" w:color="auto"/>
          </w:divBdr>
          <w:divsChild>
            <w:div w:id="1008212316">
              <w:marLeft w:val="0"/>
              <w:marRight w:val="0"/>
              <w:marTop w:val="0"/>
              <w:marBottom w:val="0"/>
              <w:divBdr>
                <w:top w:val="none" w:sz="0" w:space="0" w:color="auto"/>
                <w:left w:val="none" w:sz="0" w:space="0" w:color="auto"/>
                <w:bottom w:val="none" w:sz="0" w:space="0" w:color="auto"/>
                <w:right w:val="none" w:sz="0" w:space="0" w:color="auto"/>
              </w:divBdr>
              <w:divsChild>
                <w:div w:id="1478570503">
                  <w:marLeft w:val="0"/>
                  <w:marRight w:val="0"/>
                  <w:marTop w:val="0"/>
                  <w:marBottom w:val="0"/>
                  <w:divBdr>
                    <w:top w:val="none" w:sz="0" w:space="0" w:color="auto"/>
                    <w:left w:val="none" w:sz="0" w:space="0" w:color="auto"/>
                    <w:bottom w:val="none" w:sz="0" w:space="0" w:color="auto"/>
                    <w:right w:val="none" w:sz="0" w:space="0" w:color="auto"/>
                  </w:divBdr>
                  <w:divsChild>
                    <w:div w:id="2133397187">
                      <w:marLeft w:val="0"/>
                      <w:marRight w:val="0"/>
                      <w:marTop w:val="0"/>
                      <w:marBottom w:val="0"/>
                      <w:divBdr>
                        <w:top w:val="none" w:sz="0" w:space="0" w:color="auto"/>
                        <w:left w:val="none" w:sz="0" w:space="0" w:color="auto"/>
                        <w:bottom w:val="none" w:sz="0" w:space="0" w:color="auto"/>
                        <w:right w:val="none" w:sz="0" w:space="0" w:color="auto"/>
                      </w:divBdr>
                      <w:divsChild>
                        <w:div w:id="1328094677">
                          <w:marLeft w:val="0"/>
                          <w:marRight w:val="0"/>
                          <w:marTop w:val="0"/>
                          <w:marBottom w:val="0"/>
                          <w:divBdr>
                            <w:top w:val="none" w:sz="0" w:space="0" w:color="auto"/>
                            <w:left w:val="none" w:sz="0" w:space="0" w:color="auto"/>
                            <w:bottom w:val="none" w:sz="0" w:space="0" w:color="auto"/>
                            <w:right w:val="none" w:sz="0" w:space="0" w:color="auto"/>
                          </w:divBdr>
                          <w:divsChild>
                            <w:div w:id="720179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28398836">
      <w:bodyDiv w:val="1"/>
      <w:marLeft w:val="0"/>
      <w:marRight w:val="0"/>
      <w:marTop w:val="0"/>
      <w:marBottom w:val="0"/>
      <w:divBdr>
        <w:top w:val="none" w:sz="0" w:space="0" w:color="auto"/>
        <w:left w:val="none" w:sz="0" w:space="0" w:color="auto"/>
        <w:bottom w:val="none" w:sz="0" w:space="0" w:color="auto"/>
        <w:right w:val="none" w:sz="0" w:space="0" w:color="auto"/>
      </w:divBdr>
      <w:divsChild>
        <w:div w:id="1329748100">
          <w:marLeft w:val="0"/>
          <w:marRight w:val="0"/>
          <w:marTop w:val="0"/>
          <w:marBottom w:val="0"/>
          <w:divBdr>
            <w:top w:val="none" w:sz="0" w:space="0" w:color="auto"/>
            <w:left w:val="none" w:sz="0" w:space="0" w:color="auto"/>
            <w:bottom w:val="none" w:sz="0" w:space="0" w:color="auto"/>
            <w:right w:val="none" w:sz="0" w:space="0" w:color="auto"/>
          </w:divBdr>
          <w:divsChild>
            <w:div w:id="102698110">
              <w:marLeft w:val="0"/>
              <w:marRight w:val="0"/>
              <w:marTop w:val="0"/>
              <w:marBottom w:val="0"/>
              <w:divBdr>
                <w:top w:val="none" w:sz="0" w:space="0" w:color="auto"/>
                <w:left w:val="none" w:sz="0" w:space="0" w:color="auto"/>
                <w:bottom w:val="none" w:sz="0" w:space="0" w:color="auto"/>
                <w:right w:val="none" w:sz="0" w:space="0" w:color="auto"/>
              </w:divBdr>
              <w:divsChild>
                <w:div w:id="1762138554">
                  <w:marLeft w:val="0"/>
                  <w:marRight w:val="0"/>
                  <w:marTop w:val="0"/>
                  <w:marBottom w:val="0"/>
                  <w:divBdr>
                    <w:top w:val="none" w:sz="0" w:space="0" w:color="auto"/>
                    <w:left w:val="none" w:sz="0" w:space="0" w:color="auto"/>
                    <w:bottom w:val="none" w:sz="0" w:space="0" w:color="auto"/>
                    <w:right w:val="none" w:sz="0" w:space="0" w:color="auto"/>
                  </w:divBdr>
                  <w:divsChild>
                    <w:div w:id="1392383510">
                      <w:marLeft w:val="0"/>
                      <w:marRight w:val="0"/>
                      <w:marTop w:val="0"/>
                      <w:marBottom w:val="0"/>
                      <w:divBdr>
                        <w:top w:val="none" w:sz="0" w:space="0" w:color="auto"/>
                        <w:left w:val="none" w:sz="0" w:space="0" w:color="auto"/>
                        <w:bottom w:val="none" w:sz="0" w:space="0" w:color="auto"/>
                        <w:right w:val="none" w:sz="0" w:space="0" w:color="auto"/>
                      </w:divBdr>
                      <w:divsChild>
                        <w:div w:id="1573270277">
                          <w:marLeft w:val="0"/>
                          <w:marRight w:val="0"/>
                          <w:marTop w:val="0"/>
                          <w:marBottom w:val="0"/>
                          <w:divBdr>
                            <w:top w:val="none" w:sz="0" w:space="0" w:color="auto"/>
                            <w:left w:val="none" w:sz="0" w:space="0" w:color="auto"/>
                            <w:bottom w:val="none" w:sz="0" w:space="0" w:color="auto"/>
                            <w:right w:val="none" w:sz="0" w:space="0" w:color="auto"/>
                          </w:divBdr>
                          <w:divsChild>
                            <w:div w:id="488323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0478429">
      <w:bodyDiv w:val="1"/>
      <w:marLeft w:val="0"/>
      <w:marRight w:val="0"/>
      <w:marTop w:val="0"/>
      <w:marBottom w:val="0"/>
      <w:divBdr>
        <w:top w:val="none" w:sz="0" w:space="0" w:color="auto"/>
        <w:left w:val="none" w:sz="0" w:space="0" w:color="auto"/>
        <w:bottom w:val="none" w:sz="0" w:space="0" w:color="auto"/>
        <w:right w:val="none" w:sz="0" w:space="0" w:color="auto"/>
      </w:divBdr>
      <w:divsChild>
        <w:div w:id="1783068693">
          <w:marLeft w:val="0"/>
          <w:marRight w:val="0"/>
          <w:marTop w:val="0"/>
          <w:marBottom w:val="0"/>
          <w:divBdr>
            <w:top w:val="none" w:sz="0" w:space="0" w:color="auto"/>
            <w:left w:val="none" w:sz="0" w:space="0" w:color="auto"/>
            <w:bottom w:val="none" w:sz="0" w:space="0" w:color="auto"/>
            <w:right w:val="none" w:sz="0" w:space="0" w:color="auto"/>
          </w:divBdr>
          <w:divsChild>
            <w:div w:id="2070178910">
              <w:marLeft w:val="0"/>
              <w:marRight w:val="0"/>
              <w:marTop w:val="0"/>
              <w:marBottom w:val="0"/>
              <w:divBdr>
                <w:top w:val="none" w:sz="0" w:space="0" w:color="auto"/>
                <w:left w:val="none" w:sz="0" w:space="0" w:color="auto"/>
                <w:bottom w:val="none" w:sz="0" w:space="0" w:color="auto"/>
                <w:right w:val="none" w:sz="0" w:space="0" w:color="auto"/>
              </w:divBdr>
              <w:divsChild>
                <w:div w:id="1280800993">
                  <w:marLeft w:val="0"/>
                  <w:marRight w:val="0"/>
                  <w:marTop w:val="0"/>
                  <w:marBottom w:val="0"/>
                  <w:divBdr>
                    <w:top w:val="none" w:sz="0" w:space="0" w:color="auto"/>
                    <w:left w:val="none" w:sz="0" w:space="0" w:color="auto"/>
                    <w:bottom w:val="none" w:sz="0" w:space="0" w:color="auto"/>
                    <w:right w:val="none" w:sz="0" w:space="0" w:color="auto"/>
                  </w:divBdr>
                  <w:divsChild>
                    <w:div w:id="1797481194">
                      <w:marLeft w:val="0"/>
                      <w:marRight w:val="0"/>
                      <w:marTop w:val="0"/>
                      <w:marBottom w:val="0"/>
                      <w:divBdr>
                        <w:top w:val="none" w:sz="0" w:space="0" w:color="auto"/>
                        <w:left w:val="none" w:sz="0" w:space="0" w:color="auto"/>
                        <w:bottom w:val="none" w:sz="0" w:space="0" w:color="auto"/>
                        <w:right w:val="none" w:sz="0" w:space="0" w:color="auto"/>
                      </w:divBdr>
                      <w:divsChild>
                        <w:div w:id="1753308783">
                          <w:marLeft w:val="0"/>
                          <w:marRight w:val="0"/>
                          <w:marTop w:val="0"/>
                          <w:marBottom w:val="0"/>
                          <w:divBdr>
                            <w:top w:val="none" w:sz="0" w:space="0" w:color="auto"/>
                            <w:left w:val="none" w:sz="0" w:space="0" w:color="auto"/>
                            <w:bottom w:val="none" w:sz="0" w:space="0" w:color="auto"/>
                            <w:right w:val="none" w:sz="0" w:space="0" w:color="auto"/>
                          </w:divBdr>
                          <w:divsChild>
                            <w:div w:id="1412695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2443111">
      <w:bodyDiv w:val="1"/>
      <w:marLeft w:val="0"/>
      <w:marRight w:val="0"/>
      <w:marTop w:val="0"/>
      <w:marBottom w:val="0"/>
      <w:divBdr>
        <w:top w:val="none" w:sz="0" w:space="0" w:color="auto"/>
        <w:left w:val="none" w:sz="0" w:space="0" w:color="auto"/>
        <w:bottom w:val="none" w:sz="0" w:space="0" w:color="auto"/>
        <w:right w:val="none" w:sz="0" w:space="0" w:color="auto"/>
      </w:divBdr>
      <w:divsChild>
        <w:div w:id="1993557537">
          <w:marLeft w:val="0"/>
          <w:marRight w:val="0"/>
          <w:marTop w:val="0"/>
          <w:marBottom w:val="0"/>
          <w:divBdr>
            <w:top w:val="none" w:sz="0" w:space="0" w:color="auto"/>
            <w:left w:val="none" w:sz="0" w:space="0" w:color="auto"/>
            <w:bottom w:val="none" w:sz="0" w:space="0" w:color="auto"/>
            <w:right w:val="none" w:sz="0" w:space="0" w:color="auto"/>
          </w:divBdr>
          <w:divsChild>
            <w:div w:id="2061200775">
              <w:marLeft w:val="0"/>
              <w:marRight w:val="0"/>
              <w:marTop w:val="0"/>
              <w:marBottom w:val="0"/>
              <w:divBdr>
                <w:top w:val="none" w:sz="0" w:space="0" w:color="auto"/>
                <w:left w:val="none" w:sz="0" w:space="0" w:color="auto"/>
                <w:bottom w:val="none" w:sz="0" w:space="0" w:color="auto"/>
                <w:right w:val="none" w:sz="0" w:space="0" w:color="auto"/>
              </w:divBdr>
              <w:divsChild>
                <w:div w:id="871766031">
                  <w:marLeft w:val="0"/>
                  <w:marRight w:val="0"/>
                  <w:marTop w:val="0"/>
                  <w:marBottom w:val="0"/>
                  <w:divBdr>
                    <w:top w:val="none" w:sz="0" w:space="0" w:color="auto"/>
                    <w:left w:val="none" w:sz="0" w:space="0" w:color="auto"/>
                    <w:bottom w:val="none" w:sz="0" w:space="0" w:color="auto"/>
                    <w:right w:val="none" w:sz="0" w:space="0" w:color="auto"/>
                  </w:divBdr>
                  <w:divsChild>
                    <w:div w:id="2078354646">
                      <w:marLeft w:val="0"/>
                      <w:marRight w:val="0"/>
                      <w:marTop w:val="0"/>
                      <w:marBottom w:val="0"/>
                      <w:divBdr>
                        <w:top w:val="none" w:sz="0" w:space="0" w:color="auto"/>
                        <w:left w:val="none" w:sz="0" w:space="0" w:color="auto"/>
                        <w:bottom w:val="none" w:sz="0" w:space="0" w:color="auto"/>
                        <w:right w:val="none" w:sz="0" w:space="0" w:color="auto"/>
                      </w:divBdr>
                      <w:divsChild>
                        <w:div w:id="238952230">
                          <w:marLeft w:val="0"/>
                          <w:marRight w:val="0"/>
                          <w:marTop w:val="0"/>
                          <w:marBottom w:val="0"/>
                          <w:divBdr>
                            <w:top w:val="none" w:sz="0" w:space="0" w:color="auto"/>
                            <w:left w:val="none" w:sz="0" w:space="0" w:color="auto"/>
                            <w:bottom w:val="none" w:sz="0" w:space="0" w:color="auto"/>
                            <w:right w:val="none" w:sz="0" w:space="0" w:color="auto"/>
                          </w:divBdr>
                          <w:divsChild>
                            <w:div w:id="1553884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7692682">
      <w:bodyDiv w:val="1"/>
      <w:marLeft w:val="0"/>
      <w:marRight w:val="0"/>
      <w:marTop w:val="0"/>
      <w:marBottom w:val="0"/>
      <w:divBdr>
        <w:top w:val="none" w:sz="0" w:space="0" w:color="auto"/>
        <w:left w:val="none" w:sz="0" w:space="0" w:color="auto"/>
        <w:bottom w:val="none" w:sz="0" w:space="0" w:color="auto"/>
        <w:right w:val="none" w:sz="0" w:space="0" w:color="auto"/>
      </w:divBdr>
      <w:divsChild>
        <w:div w:id="658658863">
          <w:marLeft w:val="0"/>
          <w:marRight w:val="0"/>
          <w:marTop w:val="0"/>
          <w:marBottom w:val="0"/>
          <w:divBdr>
            <w:top w:val="none" w:sz="0" w:space="0" w:color="auto"/>
            <w:left w:val="none" w:sz="0" w:space="0" w:color="auto"/>
            <w:bottom w:val="none" w:sz="0" w:space="0" w:color="auto"/>
            <w:right w:val="none" w:sz="0" w:space="0" w:color="auto"/>
          </w:divBdr>
          <w:divsChild>
            <w:div w:id="224604621">
              <w:marLeft w:val="0"/>
              <w:marRight w:val="0"/>
              <w:marTop w:val="0"/>
              <w:marBottom w:val="0"/>
              <w:divBdr>
                <w:top w:val="none" w:sz="0" w:space="0" w:color="auto"/>
                <w:left w:val="none" w:sz="0" w:space="0" w:color="auto"/>
                <w:bottom w:val="none" w:sz="0" w:space="0" w:color="auto"/>
                <w:right w:val="none" w:sz="0" w:space="0" w:color="auto"/>
              </w:divBdr>
            </w:div>
            <w:div w:id="1979218099">
              <w:marLeft w:val="0"/>
              <w:marRight w:val="0"/>
              <w:marTop w:val="0"/>
              <w:marBottom w:val="0"/>
              <w:divBdr>
                <w:top w:val="none" w:sz="0" w:space="0" w:color="auto"/>
                <w:left w:val="none" w:sz="0" w:space="0" w:color="auto"/>
                <w:bottom w:val="none" w:sz="0" w:space="0" w:color="auto"/>
                <w:right w:val="none" w:sz="0" w:space="0" w:color="auto"/>
              </w:divBdr>
              <w:divsChild>
                <w:div w:id="203909207">
                  <w:marLeft w:val="0"/>
                  <w:marRight w:val="0"/>
                  <w:marTop w:val="0"/>
                  <w:marBottom w:val="0"/>
                  <w:divBdr>
                    <w:top w:val="none" w:sz="0" w:space="0" w:color="auto"/>
                    <w:left w:val="none" w:sz="0" w:space="0" w:color="auto"/>
                    <w:bottom w:val="none" w:sz="0" w:space="0" w:color="auto"/>
                    <w:right w:val="none" w:sz="0" w:space="0" w:color="auto"/>
                  </w:divBdr>
                  <w:divsChild>
                    <w:div w:id="639725035">
                      <w:marLeft w:val="0"/>
                      <w:marRight w:val="0"/>
                      <w:marTop w:val="0"/>
                      <w:marBottom w:val="0"/>
                      <w:divBdr>
                        <w:top w:val="none" w:sz="0" w:space="0" w:color="auto"/>
                        <w:left w:val="none" w:sz="0" w:space="0" w:color="auto"/>
                        <w:bottom w:val="none" w:sz="0" w:space="0" w:color="auto"/>
                        <w:right w:val="none" w:sz="0" w:space="0" w:color="auto"/>
                      </w:divBdr>
                      <w:divsChild>
                        <w:div w:id="71852667">
                          <w:marLeft w:val="0"/>
                          <w:marRight w:val="0"/>
                          <w:marTop w:val="0"/>
                          <w:marBottom w:val="0"/>
                          <w:divBdr>
                            <w:top w:val="none" w:sz="0" w:space="0" w:color="auto"/>
                            <w:left w:val="none" w:sz="0" w:space="0" w:color="auto"/>
                            <w:bottom w:val="none" w:sz="0" w:space="0" w:color="auto"/>
                            <w:right w:val="none" w:sz="0" w:space="0" w:color="auto"/>
                          </w:divBdr>
                          <w:divsChild>
                            <w:div w:id="1015887262">
                              <w:marLeft w:val="0"/>
                              <w:marRight w:val="0"/>
                              <w:marTop w:val="0"/>
                              <w:marBottom w:val="0"/>
                              <w:divBdr>
                                <w:top w:val="none" w:sz="0" w:space="0" w:color="auto"/>
                                <w:left w:val="none" w:sz="0" w:space="0" w:color="auto"/>
                                <w:bottom w:val="none" w:sz="0" w:space="0" w:color="auto"/>
                                <w:right w:val="none" w:sz="0" w:space="0" w:color="auto"/>
                              </w:divBdr>
                              <w:divsChild>
                                <w:div w:id="1627813040">
                                  <w:marLeft w:val="0"/>
                                  <w:marRight w:val="0"/>
                                  <w:marTop w:val="0"/>
                                  <w:marBottom w:val="0"/>
                                  <w:divBdr>
                                    <w:top w:val="none" w:sz="0" w:space="0" w:color="auto"/>
                                    <w:left w:val="none" w:sz="0" w:space="0" w:color="auto"/>
                                    <w:bottom w:val="none" w:sz="0" w:space="0" w:color="auto"/>
                                    <w:right w:val="none" w:sz="0" w:space="0" w:color="auto"/>
                                  </w:divBdr>
                                  <w:divsChild>
                                    <w:div w:id="776095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09035582">
          <w:marLeft w:val="0"/>
          <w:marRight w:val="0"/>
          <w:marTop w:val="0"/>
          <w:marBottom w:val="0"/>
          <w:divBdr>
            <w:top w:val="none" w:sz="0" w:space="0" w:color="auto"/>
            <w:left w:val="none" w:sz="0" w:space="0" w:color="auto"/>
            <w:bottom w:val="none" w:sz="0" w:space="0" w:color="auto"/>
            <w:right w:val="none" w:sz="0" w:space="0" w:color="auto"/>
          </w:divBdr>
          <w:divsChild>
            <w:div w:id="1742215121">
              <w:marLeft w:val="0"/>
              <w:marRight w:val="0"/>
              <w:marTop w:val="0"/>
              <w:marBottom w:val="0"/>
              <w:divBdr>
                <w:top w:val="none" w:sz="0" w:space="0" w:color="auto"/>
                <w:left w:val="none" w:sz="0" w:space="0" w:color="auto"/>
                <w:bottom w:val="none" w:sz="0" w:space="0" w:color="auto"/>
                <w:right w:val="none" w:sz="0" w:space="0" w:color="auto"/>
              </w:divBdr>
              <w:divsChild>
                <w:div w:id="1794857766">
                  <w:marLeft w:val="0"/>
                  <w:marRight w:val="0"/>
                  <w:marTop w:val="0"/>
                  <w:marBottom w:val="0"/>
                  <w:divBdr>
                    <w:top w:val="none" w:sz="0" w:space="0" w:color="auto"/>
                    <w:left w:val="none" w:sz="0" w:space="0" w:color="auto"/>
                    <w:bottom w:val="none" w:sz="0" w:space="0" w:color="auto"/>
                    <w:right w:val="none" w:sz="0" w:space="0" w:color="auto"/>
                  </w:divBdr>
                  <w:divsChild>
                    <w:div w:id="777724970">
                      <w:marLeft w:val="0"/>
                      <w:marRight w:val="0"/>
                      <w:marTop w:val="0"/>
                      <w:marBottom w:val="0"/>
                      <w:divBdr>
                        <w:top w:val="none" w:sz="0" w:space="0" w:color="auto"/>
                        <w:left w:val="none" w:sz="0" w:space="0" w:color="auto"/>
                        <w:bottom w:val="none" w:sz="0" w:space="0" w:color="auto"/>
                        <w:right w:val="none" w:sz="0" w:space="0" w:color="auto"/>
                      </w:divBdr>
                      <w:divsChild>
                        <w:div w:id="1317997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3992500">
          <w:marLeft w:val="0"/>
          <w:marRight w:val="0"/>
          <w:marTop w:val="0"/>
          <w:marBottom w:val="0"/>
          <w:divBdr>
            <w:top w:val="none" w:sz="0" w:space="0" w:color="auto"/>
            <w:left w:val="none" w:sz="0" w:space="0" w:color="auto"/>
            <w:bottom w:val="none" w:sz="0" w:space="0" w:color="auto"/>
            <w:right w:val="none" w:sz="0" w:space="0" w:color="auto"/>
          </w:divBdr>
          <w:divsChild>
            <w:div w:id="602878477">
              <w:marLeft w:val="0"/>
              <w:marRight w:val="0"/>
              <w:marTop w:val="0"/>
              <w:marBottom w:val="0"/>
              <w:divBdr>
                <w:top w:val="none" w:sz="0" w:space="0" w:color="auto"/>
                <w:left w:val="none" w:sz="0" w:space="0" w:color="auto"/>
                <w:bottom w:val="none" w:sz="0" w:space="0" w:color="auto"/>
                <w:right w:val="none" w:sz="0" w:space="0" w:color="auto"/>
              </w:divBdr>
              <w:divsChild>
                <w:div w:id="417137702">
                  <w:marLeft w:val="0"/>
                  <w:marRight w:val="0"/>
                  <w:marTop w:val="0"/>
                  <w:marBottom w:val="0"/>
                  <w:divBdr>
                    <w:top w:val="none" w:sz="0" w:space="0" w:color="auto"/>
                    <w:left w:val="none" w:sz="0" w:space="0" w:color="auto"/>
                    <w:bottom w:val="none" w:sz="0" w:space="0" w:color="auto"/>
                    <w:right w:val="none" w:sz="0" w:space="0" w:color="auto"/>
                  </w:divBdr>
                  <w:divsChild>
                    <w:div w:id="84618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8347372">
          <w:marLeft w:val="0"/>
          <w:marRight w:val="0"/>
          <w:marTop w:val="0"/>
          <w:marBottom w:val="0"/>
          <w:divBdr>
            <w:top w:val="none" w:sz="0" w:space="0" w:color="auto"/>
            <w:left w:val="none" w:sz="0" w:space="0" w:color="auto"/>
            <w:bottom w:val="none" w:sz="0" w:space="0" w:color="auto"/>
            <w:right w:val="none" w:sz="0" w:space="0" w:color="auto"/>
          </w:divBdr>
          <w:divsChild>
            <w:div w:id="322664639">
              <w:marLeft w:val="0"/>
              <w:marRight w:val="0"/>
              <w:marTop w:val="0"/>
              <w:marBottom w:val="0"/>
              <w:divBdr>
                <w:top w:val="none" w:sz="0" w:space="0" w:color="auto"/>
                <w:left w:val="none" w:sz="0" w:space="0" w:color="auto"/>
                <w:bottom w:val="none" w:sz="0" w:space="0" w:color="auto"/>
                <w:right w:val="none" w:sz="0" w:space="0" w:color="auto"/>
              </w:divBdr>
              <w:divsChild>
                <w:div w:id="1173227307">
                  <w:marLeft w:val="0"/>
                  <w:marRight w:val="0"/>
                  <w:marTop w:val="0"/>
                  <w:marBottom w:val="0"/>
                  <w:divBdr>
                    <w:top w:val="none" w:sz="0" w:space="0" w:color="auto"/>
                    <w:left w:val="none" w:sz="0" w:space="0" w:color="auto"/>
                    <w:bottom w:val="none" w:sz="0" w:space="0" w:color="auto"/>
                    <w:right w:val="none" w:sz="0" w:space="0" w:color="auto"/>
                  </w:divBdr>
                  <w:divsChild>
                    <w:div w:id="1113480347">
                      <w:marLeft w:val="0"/>
                      <w:marRight w:val="0"/>
                      <w:marTop w:val="0"/>
                      <w:marBottom w:val="0"/>
                      <w:divBdr>
                        <w:top w:val="none" w:sz="0" w:space="0" w:color="auto"/>
                        <w:left w:val="none" w:sz="0" w:space="0" w:color="auto"/>
                        <w:bottom w:val="none" w:sz="0" w:space="0" w:color="auto"/>
                        <w:right w:val="none" w:sz="0" w:space="0" w:color="auto"/>
                      </w:divBdr>
                      <w:divsChild>
                        <w:div w:id="369457512">
                          <w:marLeft w:val="0"/>
                          <w:marRight w:val="0"/>
                          <w:marTop w:val="0"/>
                          <w:marBottom w:val="0"/>
                          <w:divBdr>
                            <w:top w:val="none" w:sz="0" w:space="0" w:color="auto"/>
                            <w:left w:val="none" w:sz="0" w:space="0" w:color="auto"/>
                            <w:bottom w:val="none" w:sz="0" w:space="0" w:color="auto"/>
                            <w:right w:val="none" w:sz="0" w:space="0" w:color="auto"/>
                          </w:divBdr>
                          <w:divsChild>
                            <w:div w:id="1702589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27604524">
          <w:marLeft w:val="0"/>
          <w:marRight w:val="0"/>
          <w:marTop w:val="0"/>
          <w:marBottom w:val="0"/>
          <w:divBdr>
            <w:top w:val="none" w:sz="0" w:space="0" w:color="auto"/>
            <w:left w:val="none" w:sz="0" w:space="0" w:color="auto"/>
            <w:bottom w:val="none" w:sz="0" w:space="0" w:color="auto"/>
            <w:right w:val="none" w:sz="0" w:space="0" w:color="auto"/>
          </w:divBdr>
        </w:div>
      </w:divsChild>
    </w:div>
    <w:div w:id="1928690111">
      <w:bodyDiv w:val="1"/>
      <w:marLeft w:val="0"/>
      <w:marRight w:val="0"/>
      <w:marTop w:val="0"/>
      <w:marBottom w:val="0"/>
      <w:divBdr>
        <w:top w:val="none" w:sz="0" w:space="0" w:color="auto"/>
        <w:left w:val="none" w:sz="0" w:space="0" w:color="auto"/>
        <w:bottom w:val="none" w:sz="0" w:space="0" w:color="auto"/>
        <w:right w:val="none" w:sz="0" w:space="0" w:color="auto"/>
      </w:divBdr>
      <w:divsChild>
        <w:div w:id="944728841">
          <w:marLeft w:val="0"/>
          <w:marRight w:val="0"/>
          <w:marTop w:val="0"/>
          <w:marBottom w:val="0"/>
          <w:divBdr>
            <w:top w:val="none" w:sz="0" w:space="0" w:color="auto"/>
            <w:left w:val="none" w:sz="0" w:space="0" w:color="auto"/>
            <w:bottom w:val="none" w:sz="0" w:space="0" w:color="auto"/>
            <w:right w:val="none" w:sz="0" w:space="0" w:color="auto"/>
          </w:divBdr>
          <w:divsChild>
            <w:div w:id="137889167">
              <w:marLeft w:val="0"/>
              <w:marRight w:val="0"/>
              <w:marTop w:val="0"/>
              <w:marBottom w:val="0"/>
              <w:divBdr>
                <w:top w:val="none" w:sz="0" w:space="0" w:color="auto"/>
                <w:left w:val="none" w:sz="0" w:space="0" w:color="auto"/>
                <w:bottom w:val="none" w:sz="0" w:space="0" w:color="auto"/>
                <w:right w:val="none" w:sz="0" w:space="0" w:color="auto"/>
              </w:divBdr>
              <w:divsChild>
                <w:div w:id="1153522851">
                  <w:marLeft w:val="0"/>
                  <w:marRight w:val="0"/>
                  <w:marTop w:val="0"/>
                  <w:marBottom w:val="0"/>
                  <w:divBdr>
                    <w:top w:val="none" w:sz="0" w:space="0" w:color="auto"/>
                    <w:left w:val="none" w:sz="0" w:space="0" w:color="auto"/>
                    <w:bottom w:val="none" w:sz="0" w:space="0" w:color="auto"/>
                    <w:right w:val="none" w:sz="0" w:space="0" w:color="auto"/>
                  </w:divBdr>
                  <w:divsChild>
                    <w:div w:id="738018858">
                      <w:marLeft w:val="0"/>
                      <w:marRight w:val="0"/>
                      <w:marTop w:val="0"/>
                      <w:marBottom w:val="0"/>
                      <w:divBdr>
                        <w:top w:val="none" w:sz="0" w:space="0" w:color="auto"/>
                        <w:left w:val="none" w:sz="0" w:space="0" w:color="auto"/>
                        <w:bottom w:val="none" w:sz="0" w:space="0" w:color="auto"/>
                        <w:right w:val="none" w:sz="0" w:space="0" w:color="auto"/>
                      </w:divBdr>
                      <w:divsChild>
                        <w:div w:id="1358500826">
                          <w:marLeft w:val="0"/>
                          <w:marRight w:val="0"/>
                          <w:marTop w:val="0"/>
                          <w:marBottom w:val="0"/>
                          <w:divBdr>
                            <w:top w:val="none" w:sz="0" w:space="0" w:color="auto"/>
                            <w:left w:val="none" w:sz="0" w:space="0" w:color="auto"/>
                            <w:bottom w:val="none" w:sz="0" w:space="0" w:color="auto"/>
                            <w:right w:val="none" w:sz="0" w:space="0" w:color="auto"/>
                          </w:divBdr>
                          <w:divsChild>
                            <w:div w:id="1345983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0866797">
      <w:bodyDiv w:val="1"/>
      <w:marLeft w:val="0"/>
      <w:marRight w:val="0"/>
      <w:marTop w:val="0"/>
      <w:marBottom w:val="0"/>
      <w:divBdr>
        <w:top w:val="none" w:sz="0" w:space="0" w:color="auto"/>
        <w:left w:val="none" w:sz="0" w:space="0" w:color="auto"/>
        <w:bottom w:val="none" w:sz="0" w:space="0" w:color="auto"/>
        <w:right w:val="none" w:sz="0" w:space="0" w:color="auto"/>
      </w:divBdr>
      <w:divsChild>
        <w:div w:id="1687094746">
          <w:marLeft w:val="0"/>
          <w:marRight w:val="0"/>
          <w:marTop w:val="0"/>
          <w:marBottom w:val="0"/>
          <w:divBdr>
            <w:top w:val="none" w:sz="0" w:space="0" w:color="auto"/>
            <w:left w:val="none" w:sz="0" w:space="0" w:color="auto"/>
            <w:bottom w:val="none" w:sz="0" w:space="0" w:color="auto"/>
            <w:right w:val="none" w:sz="0" w:space="0" w:color="auto"/>
          </w:divBdr>
          <w:divsChild>
            <w:div w:id="258759952">
              <w:marLeft w:val="0"/>
              <w:marRight w:val="0"/>
              <w:marTop w:val="0"/>
              <w:marBottom w:val="0"/>
              <w:divBdr>
                <w:top w:val="none" w:sz="0" w:space="0" w:color="auto"/>
                <w:left w:val="none" w:sz="0" w:space="0" w:color="auto"/>
                <w:bottom w:val="none" w:sz="0" w:space="0" w:color="auto"/>
                <w:right w:val="none" w:sz="0" w:space="0" w:color="auto"/>
              </w:divBdr>
              <w:divsChild>
                <w:div w:id="1867986298">
                  <w:marLeft w:val="0"/>
                  <w:marRight w:val="0"/>
                  <w:marTop w:val="0"/>
                  <w:marBottom w:val="0"/>
                  <w:divBdr>
                    <w:top w:val="none" w:sz="0" w:space="0" w:color="auto"/>
                    <w:left w:val="none" w:sz="0" w:space="0" w:color="auto"/>
                    <w:bottom w:val="none" w:sz="0" w:space="0" w:color="auto"/>
                    <w:right w:val="none" w:sz="0" w:space="0" w:color="auto"/>
                  </w:divBdr>
                  <w:divsChild>
                    <w:div w:id="71513221">
                      <w:marLeft w:val="0"/>
                      <w:marRight w:val="0"/>
                      <w:marTop w:val="0"/>
                      <w:marBottom w:val="0"/>
                      <w:divBdr>
                        <w:top w:val="none" w:sz="0" w:space="0" w:color="auto"/>
                        <w:left w:val="none" w:sz="0" w:space="0" w:color="auto"/>
                        <w:bottom w:val="none" w:sz="0" w:space="0" w:color="auto"/>
                        <w:right w:val="none" w:sz="0" w:space="0" w:color="auto"/>
                      </w:divBdr>
                      <w:divsChild>
                        <w:div w:id="222717546">
                          <w:marLeft w:val="0"/>
                          <w:marRight w:val="0"/>
                          <w:marTop w:val="0"/>
                          <w:marBottom w:val="0"/>
                          <w:divBdr>
                            <w:top w:val="none" w:sz="0" w:space="0" w:color="auto"/>
                            <w:left w:val="none" w:sz="0" w:space="0" w:color="auto"/>
                            <w:bottom w:val="none" w:sz="0" w:space="0" w:color="auto"/>
                            <w:right w:val="none" w:sz="0" w:space="0" w:color="auto"/>
                          </w:divBdr>
                          <w:divsChild>
                            <w:div w:id="131256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5306380">
      <w:bodyDiv w:val="1"/>
      <w:marLeft w:val="0"/>
      <w:marRight w:val="0"/>
      <w:marTop w:val="0"/>
      <w:marBottom w:val="0"/>
      <w:divBdr>
        <w:top w:val="none" w:sz="0" w:space="0" w:color="auto"/>
        <w:left w:val="none" w:sz="0" w:space="0" w:color="auto"/>
        <w:bottom w:val="none" w:sz="0" w:space="0" w:color="auto"/>
        <w:right w:val="none" w:sz="0" w:space="0" w:color="auto"/>
      </w:divBdr>
    </w:div>
    <w:div w:id="1979650149">
      <w:bodyDiv w:val="1"/>
      <w:marLeft w:val="0"/>
      <w:marRight w:val="0"/>
      <w:marTop w:val="0"/>
      <w:marBottom w:val="0"/>
      <w:divBdr>
        <w:top w:val="none" w:sz="0" w:space="0" w:color="auto"/>
        <w:left w:val="none" w:sz="0" w:space="0" w:color="auto"/>
        <w:bottom w:val="none" w:sz="0" w:space="0" w:color="auto"/>
        <w:right w:val="none" w:sz="0" w:space="0" w:color="auto"/>
      </w:divBdr>
      <w:divsChild>
        <w:div w:id="1372724696">
          <w:marLeft w:val="0"/>
          <w:marRight w:val="0"/>
          <w:marTop w:val="0"/>
          <w:marBottom w:val="0"/>
          <w:divBdr>
            <w:top w:val="none" w:sz="0" w:space="0" w:color="auto"/>
            <w:left w:val="none" w:sz="0" w:space="0" w:color="auto"/>
            <w:bottom w:val="none" w:sz="0" w:space="0" w:color="auto"/>
            <w:right w:val="none" w:sz="0" w:space="0" w:color="auto"/>
          </w:divBdr>
          <w:divsChild>
            <w:div w:id="1206062613">
              <w:marLeft w:val="0"/>
              <w:marRight w:val="0"/>
              <w:marTop w:val="0"/>
              <w:marBottom w:val="0"/>
              <w:divBdr>
                <w:top w:val="none" w:sz="0" w:space="0" w:color="auto"/>
                <w:left w:val="none" w:sz="0" w:space="0" w:color="auto"/>
                <w:bottom w:val="none" w:sz="0" w:space="0" w:color="auto"/>
                <w:right w:val="none" w:sz="0" w:space="0" w:color="auto"/>
              </w:divBdr>
              <w:divsChild>
                <w:div w:id="2044088307">
                  <w:marLeft w:val="0"/>
                  <w:marRight w:val="0"/>
                  <w:marTop w:val="0"/>
                  <w:marBottom w:val="0"/>
                  <w:divBdr>
                    <w:top w:val="none" w:sz="0" w:space="0" w:color="auto"/>
                    <w:left w:val="none" w:sz="0" w:space="0" w:color="auto"/>
                    <w:bottom w:val="none" w:sz="0" w:space="0" w:color="auto"/>
                    <w:right w:val="none" w:sz="0" w:space="0" w:color="auto"/>
                  </w:divBdr>
                  <w:divsChild>
                    <w:div w:id="1060443167">
                      <w:marLeft w:val="0"/>
                      <w:marRight w:val="0"/>
                      <w:marTop w:val="0"/>
                      <w:marBottom w:val="0"/>
                      <w:divBdr>
                        <w:top w:val="none" w:sz="0" w:space="0" w:color="auto"/>
                        <w:left w:val="none" w:sz="0" w:space="0" w:color="auto"/>
                        <w:bottom w:val="none" w:sz="0" w:space="0" w:color="auto"/>
                        <w:right w:val="none" w:sz="0" w:space="0" w:color="auto"/>
                      </w:divBdr>
                      <w:divsChild>
                        <w:div w:id="559680938">
                          <w:marLeft w:val="0"/>
                          <w:marRight w:val="0"/>
                          <w:marTop w:val="0"/>
                          <w:marBottom w:val="0"/>
                          <w:divBdr>
                            <w:top w:val="none" w:sz="0" w:space="0" w:color="auto"/>
                            <w:left w:val="none" w:sz="0" w:space="0" w:color="auto"/>
                            <w:bottom w:val="none" w:sz="0" w:space="0" w:color="auto"/>
                            <w:right w:val="none" w:sz="0" w:space="0" w:color="auto"/>
                          </w:divBdr>
                          <w:divsChild>
                            <w:div w:id="1878347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7004577">
      <w:bodyDiv w:val="1"/>
      <w:marLeft w:val="0"/>
      <w:marRight w:val="0"/>
      <w:marTop w:val="0"/>
      <w:marBottom w:val="0"/>
      <w:divBdr>
        <w:top w:val="none" w:sz="0" w:space="0" w:color="auto"/>
        <w:left w:val="none" w:sz="0" w:space="0" w:color="auto"/>
        <w:bottom w:val="none" w:sz="0" w:space="0" w:color="auto"/>
        <w:right w:val="none" w:sz="0" w:space="0" w:color="auto"/>
      </w:divBdr>
      <w:divsChild>
        <w:div w:id="1957636452">
          <w:marLeft w:val="0"/>
          <w:marRight w:val="0"/>
          <w:marTop w:val="0"/>
          <w:marBottom w:val="0"/>
          <w:divBdr>
            <w:top w:val="none" w:sz="0" w:space="0" w:color="auto"/>
            <w:left w:val="none" w:sz="0" w:space="0" w:color="auto"/>
            <w:bottom w:val="none" w:sz="0" w:space="0" w:color="auto"/>
            <w:right w:val="none" w:sz="0" w:space="0" w:color="auto"/>
          </w:divBdr>
          <w:divsChild>
            <w:div w:id="1835875432">
              <w:marLeft w:val="0"/>
              <w:marRight w:val="0"/>
              <w:marTop w:val="0"/>
              <w:marBottom w:val="0"/>
              <w:divBdr>
                <w:top w:val="none" w:sz="0" w:space="0" w:color="auto"/>
                <w:left w:val="none" w:sz="0" w:space="0" w:color="auto"/>
                <w:bottom w:val="none" w:sz="0" w:space="0" w:color="auto"/>
                <w:right w:val="none" w:sz="0" w:space="0" w:color="auto"/>
              </w:divBdr>
              <w:divsChild>
                <w:div w:id="1833716447">
                  <w:marLeft w:val="0"/>
                  <w:marRight w:val="0"/>
                  <w:marTop w:val="0"/>
                  <w:marBottom w:val="0"/>
                  <w:divBdr>
                    <w:top w:val="none" w:sz="0" w:space="0" w:color="auto"/>
                    <w:left w:val="none" w:sz="0" w:space="0" w:color="auto"/>
                    <w:bottom w:val="none" w:sz="0" w:space="0" w:color="auto"/>
                    <w:right w:val="none" w:sz="0" w:space="0" w:color="auto"/>
                  </w:divBdr>
                  <w:divsChild>
                    <w:div w:id="1256014208">
                      <w:marLeft w:val="0"/>
                      <w:marRight w:val="0"/>
                      <w:marTop w:val="0"/>
                      <w:marBottom w:val="0"/>
                      <w:divBdr>
                        <w:top w:val="none" w:sz="0" w:space="0" w:color="auto"/>
                        <w:left w:val="none" w:sz="0" w:space="0" w:color="auto"/>
                        <w:bottom w:val="none" w:sz="0" w:space="0" w:color="auto"/>
                        <w:right w:val="none" w:sz="0" w:space="0" w:color="auto"/>
                      </w:divBdr>
                      <w:divsChild>
                        <w:div w:id="1551262125">
                          <w:marLeft w:val="0"/>
                          <w:marRight w:val="0"/>
                          <w:marTop w:val="0"/>
                          <w:marBottom w:val="0"/>
                          <w:divBdr>
                            <w:top w:val="none" w:sz="0" w:space="0" w:color="auto"/>
                            <w:left w:val="none" w:sz="0" w:space="0" w:color="auto"/>
                            <w:bottom w:val="none" w:sz="0" w:space="0" w:color="auto"/>
                            <w:right w:val="none" w:sz="0" w:space="0" w:color="auto"/>
                          </w:divBdr>
                          <w:divsChild>
                            <w:div w:id="676035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0964445">
      <w:bodyDiv w:val="1"/>
      <w:marLeft w:val="0"/>
      <w:marRight w:val="0"/>
      <w:marTop w:val="0"/>
      <w:marBottom w:val="0"/>
      <w:divBdr>
        <w:top w:val="none" w:sz="0" w:space="0" w:color="auto"/>
        <w:left w:val="none" w:sz="0" w:space="0" w:color="auto"/>
        <w:bottom w:val="none" w:sz="0" w:space="0" w:color="auto"/>
        <w:right w:val="none" w:sz="0" w:space="0" w:color="auto"/>
      </w:divBdr>
      <w:divsChild>
        <w:div w:id="1070032920">
          <w:marLeft w:val="0"/>
          <w:marRight w:val="0"/>
          <w:marTop w:val="0"/>
          <w:marBottom w:val="0"/>
          <w:divBdr>
            <w:top w:val="none" w:sz="0" w:space="0" w:color="auto"/>
            <w:left w:val="none" w:sz="0" w:space="0" w:color="auto"/>
            <w:bottom w:val="none" w:sz="0" w:space="0" w:color="auto"/>
            <w:right w:val="none" w:sz="0" w:space="0" w:color="auto"/>
          </w:divBdr>
          <w:divsChild>
            <w:div w:id="1065568363">
              <w:marLeft w:val="0"/>
              <w:marRight w:val="0"/>
              <w:marTop w:val="0"/>
              <w:marBottom w:val="0"/>
              <w:divBdr>
                <w:top w:val="none" w:sz="0" w:space="0" w:color="auto"/>
                <w:left w:val="none" w:sz="0" w:space="0" w:color="auto"/>
                <w:bottom w:val="none" w:sz="0" w:space="0" w:color="auto"/>
                <w:right w:val="none" w:sz="0" w:space="0" w:color="auto"/>
              </w:divBdr>
              <w:divsChild>
                <w:div w:id="999771386">
                  <w:marLeft w:val="0"/>
                  <w:marRight w:val="0"/>
                  <w:marTop w:val="0"/>
                  <w:marBottom w:val="0"/>
                  <w:divBdr>
                    <w:top w:val="none" w:sz="0" w:space="0" w:color="auto"/>
                    <w:left w:val="none" w:sz="0" w:space="0" w:color="auto"/>
                    <w:bottom w:val="none" w:sz="0" w:space="0" w:color="auto"/>
                    <w:right w:val="none" w:sz="0" w:space="0" w:color="auto"/>
                  </w:divBdr>
                  <w:divsChild>
                    <w:div w:id="1891457298">
                      <w:marLeft w:val="0"/>
                      <w:marRight w:val="0"/>
                      <w:marTop w:val="0"/>
                      <w:marBottom w:val="0"/>
                      <w:divBdr>
                        <w:top w:val="none" w:sz="0" w:space="0" w:color="auto"/>
                        <w:left w:val="none" w:sz="0" w:space="0" w:color="auto"/>
                        <w:bottom w:val="none" w:sz="0" w:space="0" w:color="auto"/>
                        <w:right w:val="none" w:sz="0" w:space="0" w:color="auto"/>
                      </w:divBdr>
                      <w:divsChild>
                        <w:div w:id="1790659262">
                          <w:marLeft w:val="0"/>
                          <w:marRight w:val="0"/>
                          <w:marTop w:val="0"/>
                          <w:marBottom w:val="0"/>
                          <w:divBdr>
                            <w:top w:val="none" w:sz="0" w:space="0" w:color="auto"/>
                            <w:left w:val="none" w:sz="0" w:space="0" w:color="auto"/>
                            <w:bottom w:val="none" w:sz="0" w:space="0" w:color="auto"/>
                            <w:right w:val="none" w:sz="0" w:space="0" w:color="auto"/>
                          </w:divBdr>
                          <w:divsChild>
                            <w:div w:id="1799033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4358478">
      <w:bodyDiv w:val="1"/>
      <w:marLeft w:val="0"/>
      <w:marRight w:val="0"/>
      <w:marTop w:val="0"/>
      <w:marBottom w:val="0"/>
      <w:divBdr>
        <w:top w:val="none" w:sz="0" w:space="0" w:color="auto"/>
        <w:left w:val="none" w:sz="0" w:space="0" w:color="auto"/>
        <w:bottom w:val="none" w:sz="0" w:space="0" w:color="auto"/>
        <w:right w:val="none" w:sz="0" w:space="0" w:color="auto"/>
      </w:divBdr>
      <w:divsChild>
        <w:div w:id="912542008">
          <w:marLeft w:val="0"/>
          <w:marRight w:val="0"/>
          <w:marTop w:val="0"/>
          <w:marBottom w:val="0"/>
          <w:divBdr>
            <w:top w:val="none" w:sz="0" w:space="0" w:color="auto"/>
            <w:left w:val="none" w:sz="0" w:space="0" w:color="auto"/>
            <w:bottom w:val="none" w:sz="0" w:space="0" w:color="auto"/>
            <w:right w:val="none" w:sz="0" w:space="0" w:color="auto"/>
          </w:divBdr>
          <w:divsChild>
            <w:div w:id="1361127298">
              <w:marLeft w:val="0"/>
              <w:marRight w:val="0"/>
              <w:marTop w:val="0"/>
              <w:marBottom w:val="0"/>
              <w:divBdr>
                <w:top w:val="none" w:sz="0" w:space="0" w:color="auto"/>
                <w:left w:val="none" w:sz="0" w:space="0" w:color="auto"/>
                <w:bottom w:val="none" w:sz="0" w:space="0" w:color="auto"/>
                <w:right w:val="none" w:sz="0" w:space="0" w:color="auto"/>
              </w:divBdr>
              <w:divsChild>
                <w:div w:id="1768034541">
                  <w:marLeft w:val="0"/>
                  <w:marRight w:val="0"/>
                  <w:marTop w:val="0"/>
                  <w:marBottom w:val="0"/>
                  <w:divBdr>
                    <w:top w:val="none" w:sz="0" w:space="0" w:color="auto"/>
                    <w:left w:val="none" w:sz="0" w:space="0" w:color="auto"/>
                    <w:bottom w:val="none" w:sz="0" w:space="0" w:color="auto"/>
                    <w:right w:val="none" w:sz="0" w:space="0" w:color="auto"/>
                  </w:divBdr>
                  <w:divsChild>
                    <w:div w:id="484587994">
                      <w:marLeft w:val="0"/>
                      <w:marRight w:val="0"/>
                      <w:marTop w:val="0"/>
                      <w:marBottom w:val="0"/>
                      <w:divBdr>
                        <w:top w:val="none" w:sz="0" w:space="0" w:color="auto"/>
                        <w:left w:val="none" w:sz="0" w:space="0" w:color="auto"/>
                        <w:bottom w:val="none" w:sz="0" w:space="0" w:color="auto"/>
                        <w:right w:val="none" w:sz="0" w:space="0" w:color="auto"/>
                      </w:divBdr>
                      <w:divsChild>
                        <w:div w:id="314603966">
                          <w:marLeft w:val="0"/>
                          <w:marRight w:val="0"/>
                          <w:marTop w:val="0"/>
                          <w:marBottom w:val="0"/>
                          <w:divBdr>
                            <w:top w:val="none" w:sz="0" w:space="0" w:color="auto"/>
                            <w:left w:val="none" w:sz="0" w:space="0" w:color="auto"/>
                            <w:bottom w:val="none" w:sz="0" w:space="0" w:color="auto"/>
                            <w:right w:val="none" w:sz="0" w:space="0" w:color="auto"/>
                          </w:divBdr>
                          <w:divsChild>
                            <w:div w:id="209994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0301405">
      <w:bodyDiv w:val="1"/>
      <w:marLeft w:val="0"/>
      <w:marRight w:val="0"/>
      <w:marTop w:val="0"/>
      <w:marBottom w:val="0"/>
      <w:divBdr>
        <w:top w:val="none" w:sz="0" w:space="0" w:color="auto"/>
        <w:left w:val="none" w:sz="0" w:space="0" w:color="auto"/>
        <w:bottom w:val="none" w:sz="0" w:space="0" w:color="auto"/>
        <w:right w:val="none" w:sz="0" w:space="0" w:color="auto"/>
      </w:divBdr>
    </w:div>
    <w:div w:id="2061786215">
      <w:bodyDiv w:val="1"/>
      <w:marLeft w:val="0"/>
      <w:marRight w:val="0"/>
      <w:marTop w:val="0"/>
      <w:marBottom w:val="0"/>
      <w:divBdr>
        <w:top w:val="none" w:sz="0" w:space="0" w:color="auto"/>
        <w:left w:val="none" w:sz="0" w:space="0" w:color="auto"/>
        <w:bottom w:val="none" w:sz="0" w:space="0" w:color="auto"/>
        <w:right w:val="none" w:sz="0" w:space="0" w:color="auto"/>
      </w:divBdr>
      <w:divsChild>
        <w:div w:id="792747051">
          <w:marLeft w:val="0"/>
          <w:marRight w:val="0"/>
          <w:marTop w:val="0"/>
          <w:marBottom w:val="0"/>
          <w:divBdr>
            <w:top w:val="none" w:sz="0" w:space="0" w:color="auto"/>
            <w:left w:val="none" w:sz="0" w:space="0" w:color="auto"/>
            <w:bottom w:val="none" w:sz="0" w:space="0" w:color="auto"/>
            <w:right w:val="none" w:sz="0" w:space="0" w:color="auto"/>
          </w:divBdr>
          <w:divsChild>
            <w:div w:id="1124881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7339424">
      <w:bodyDiv w:val="1"/>
      <w:marLeft w:val="0"/>
      <w:marRight w:val="0"/>
      <w:marTop w:val="0"/>
      <w:marBottom w:val="0"/>
      <w:divBdr>
        <w:top w:val="none" w:sz="0" w:space="0" w:color="auto"/>
        <w:left w:val="none" w:sz="0" w:space="0" w:color="auto"/>
        <w:bottom w:val="none" w:sz="0" w:space="0" w:color="auto"/>
        <w:right w:val="none" w:sz="0" w:space="0" w:color="auto"/>
      </w:divBdr>
      <w:divsChild>
        <w:div w:id="777408524">
          <w:marLeft w:val="0"/>
          <w:marRight w:val="0"/>
          <w:marTop w:val="0"/>
          <w:marBottom w:val="0"/>
          <w:divBdr>
            <w:top w:val="none" w:sz="0" w:space="0" w:color="auto"/>
            <w:left w:val="none" w:sz="0" w:space="0" w:color="auto"/>
            <w:bottom w:val="none" w:sz="0" w:space="0" w:color="auto"/>
            <w:right w:val="none" w:sz="0" w:space="0" w:color="auto"/>
          </w:divBdr>
          <w:divsChild>
            <w:div w:id="324673513">
              <w:marLeft w:val="0"/>
              <w:marRight w:val="0"/>
              <w:marTop w:val="0"/>
              <w:marBottom w:val="0"/>
              <w:divBdr>
                <w:top w:val="none" w:sz="0" w:space="0" w:color="auto"/>
                <w:left w:val="none" w:sz="0" w:space="0" w:color="auto"/>
                <w:bottom w:val="none" w:sz="0" w:space="0" w:color="auto"/>
                <w:right w:val="none" w:sz="0" w:space="0" w:color="auto"/>
              </w:divBdr>
              <w:divsChild>
                <w:div w:id="938366862">
                  <w:marLeft w:val="0"/>
                  <w:marRight w:val="0"/>
                  <w:marTop w:val="0"/>
                  <w:marBottom w:val="0"/>
                  <w:divBdr>
                    <w:top w:val="none" w:sz="0" w:space="0" w:color="auto"/>
                    <w:left w:val="none" w:sz="0" w:space="0" w:color="auto"/>
                    <w:bottom w:val="none" w:sz="0" w:space="0" w:color="auto"/>
                    <w:right w:val="none" w:sz="0" w:space="0" w:color="auto"/>
                  </w:divBdr>
                  <w:divsChild>
                    <w:div w:id="2098744070">
                      <w:marLeft w:val="0"/>
                      <w:marRight w:val="0"/>
                      <w:marTop w:val="0"/>
                      <w:marBottom w:val="0"/>
                      <w:divBdr>
                        <w:top w:val="none" w:sz="0" w:space="0" w:color="auto"/>
                        <w:left w:val="none" w:sz="0" w:space="0" w:color="auto"/>
                        <w:bottom w:val="none" w:sz="0" w:space="0" w:color="auto"/>
                        <w:right w:val="none" w:sz="0" w:space="0" w:color="auto"/>
                      </w:divBdr>
                      <w:divsChild>
                        <w:div w:id="385763303">
                          <w:marLeft w:val="0"/>
                          <w:marRight w:val="0"/>
                          <w:marTop w:val="0"/>
                          <w:marBottom w:val="0"/>
                          <w:divBdr>
                            <w:top w:val="none" w:sz="0" w:space="0" w:color="auto"/>
                            <w:left w:val="none" w:sz="0" w:space="0" w:color="auto"/>
                            <w:bottom w:val="none" w:sz="0" w:space="0" w:color="auto"/>
                            <w:right w:val="none" w:sz="0" w:space="0" w:color="auto"/>
                          </w:divBdr>
                          <w:divsChild>
                            <w:div w:id="1098598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92434209">
      <w:bodyDiv w:val="1"/>
      <w:marLeft w:val="0"/>
      <w:marRight w:val="0"/>
      <w:marTop w:val="0"/>
      <w:marBottom w:val="0"/>
      <w:divBdr>
        <w:top w:val="none" w:sz="0" w:space="0" w:color="auto"/>
        <w:left w:val="none" w:sz="0" w:space="0" w:color="auto"/>
        <w:bottom w:val="none" w:sz="0" w:space="0" w:color="auto"/>
        <w:right w:val="none" w:sz="0" w:space="0" w:color="auto"/>
      </w:divBdr>
      <w:divsChild>
        <w:div w:id="1107769778">
          <w:marLeft w:val="0"/>
          <w:marRight w:val="0"/>
          <w:marTop w:val="0"/>
          <w:marBottom w:val="0"/>
          <w:divBdr>
            <w:top w:val="none" w:sz="0" w:space="0" w:color="auto"/>
            <w:left w:val="none" w:sz="0" w:space="0" w:color="auto"/>
            <w:bottom w:val="none" w:sz="0" w:space="0" w:color="auto"/>
            <w:right w:val="none" w:sz="0" w:space="0" w:color="auto"/>
          </w:divBdr>
          <w:divsChild>
            <w:div w:id="7023737">
              <w:marLeft w:val="0"/>
              <w:marRight w:val="0"/>
              <w:marTop w:val="0"/>
              <w:marBottom w:val="0"/>
              <w:divBdr>
                <w:top w:val="none" w:sz="0" w:space="0" w:color="auto"/>
                <w:left w:val="none" w:sz="0" w:space="0" w:color="auto"/>
                <w:bottom w:val="none" w:sz="0" w:space="0" w:color="auto"/>
                <w:right w:val="none" w:sz="0" w:space="0" w:color="auto"/>
              </w:divBdr>
              <w:divsChild>
                <w:div w:id="16468447">
                  <w:marLeft w:val="0"/>
                  <w:marRight w:val="0"/>
                  <w:marTop w:val="0"/>
                  <w:marBottom w:val="0"/>
                  <w:divBdr>
                    <w:top w:val="none" w:sz="0" w:space="0" w:color="auto"/>
                    <w:left w:val="none" w:sz="0" w:space="0" w:color="auto"/>
                    <w:bottom w:val="none" w:sz="0" w:space="0" w:color="auto"/>
                    <w:right w:val="none" w:sz="0" w:space="0" w:color="auto"/>
                  </w:divBdr>
                  <w:divsChild>
                    <w:div w:id="336923532">
                      <w:marLeft w:val="0"/>
                      <w:marRight w:val="0"/>
                      <w:marTop w:val="0"/>
                      <w:marBottom w:val="0"/>
                      <w:divBdr>
                        <w:top w:val="none" w:sz="0" w:space="0" w:color="auto"/>
                        <w:left w:val="none" w:sz="0" w:space="0" w:color="auto"/>
                        <w:bottom w:val="none" w:sz="0" w:space="0" w:color="auto"/>
                        <w:right w:val="none" w:sz="0" w:space="0" w:color="auto"/>
                      </w:divBdr>
                      <w:divsChild>
                        <w:div w:id="303857600">
                          <w:marLeft w:val="0"/>
                          <w:marRight w:val="0"/>
                          <w:marTop w:val="0"/>
                          <w:marBottom w:val="0"/>
                          <w:divBdr>
                            <w:top w:val="none" w:sz="0" w:space="0" w:color="auto"/>
                            <w:left w:val="none" w:sz="0" w:space="0" w:color="auto"/>
                            <w:bottom w:val="none" w:sz="0" w:space="0" w:color="auto"/>
                            <w:right w:val="none" w:sz="0" w:space="0" w:color="auto"/>
                          </w:divBdr>
                          <w:divsChild>
                            <w:div w:id="964195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7998066">
      <w:bodyDiv w:val="1"/>
      <w:marLeft w:val="0"/>
      <w:marRight w:val="0"/>
      <w:marTop w:val="0"/>
      <w:marBottom w:val="0"/>
      <w:divBdr>
        <w:top w:val="none" w:sz="0" w:space="0" w:color="auto"/>
        <w:left w:val="none" w:sz="0" w:space="0" w:color="auto"/>
        <w:bottom w:val="none" w:sz="0" w:space="0" w:color="auto"/>
        <w:right w:val="none" w:sz="0" w:space="0" w:color="auto"/>
      </w:divBdr>
      <w:divsChild>
        <w:div w:id="1071150415">
          <w:marLeft w:val="0"/>
          <w:marRight w:val="0"/>
          <w:marTop w:val="0"/>
          <w:marBottom w:val="0"/>
          <w:divBdr>
            <w:top w:val="none" w:sz="0" w:space="0" w:color="auto"/>
            <w:left w:val="none" w:sz="0" w:space="0" w:color="auto"/>
            <w:bottom w:val="none" w:sz="0" w:space="0" w:color="auto"/>
            <w:right w:val="none" w:sz="0" w:space="0" w:color="auto"/>
          </w:divBdr>
          <w:divsChild>
            <w:div w:id="1761440374">
              <w:marLeft w:val="0"/>
              <w:marRight w:val="0"/>
              <w:marTop w:val="0"/>
              <w:marBottom w:val="0"/>
              <w:divBdr>
                <w:top w:val="none" w:sz="0" w:space="0" w:color="auto"/>
                <w:left w:val="none" w:sz="0" w:space="0" w:color="auto"/>
                <w:bottom w:val="none" w:sz="0" w:space="0" w:color="auto"/>
                <w:right w:val="none" w:sz="0" w:space="0" w:color="auto"/>
              </w:divBdr>
              <w:divsChild>
                <w:div w:id="677392704">
                  <w:marLeft w:val="0"/>
                  <w:marRight w:val="0"/>
                  <w:marTop w:val="0"/>
                  <w:marBottom w:val="0"/>
                  <w:divBdr>
                    <w:top w:val="none" w:sz="0" w:space="0" w:color="auto"/>
                    <w:left w:val="none" w:sz="0" w:space="0" w:color="auto"/>
                    <w:bottom w:val="none" w:sz="0" w:space="0" w:color="auto"/>
                    <w:right w:val="none" w:sz="0" w:space="0" w:color="auto"/>
                  </w:divBdr>
                  <w:divsChild>
                    <w:div w:id="1478104190">
                      <w:marLeft w:val="0"/>
                      <w:marRight w:val="0"/>
                      <w:marTop w:val="0"/>
                      <w:marBottom w:val="0"/>
                      <w:divBdr>
                        <w:top w:val="none" w:sz="0" w:space="0" w:color="auto"/>
                        <w:left w:val="none" w:sz="0" w:space="0" w:color="auto"/>
                        <w:bottom w:val="none" w:sz="0" w:space="0" w:color="auto"/>
                        <w:right w:val="none" w:sz="0" w:space="0" w:color="auto"/>
                      </w:divBdr>
                      <w:divsChild>
                        <w:div w:id="1551110464">
                          <w:marLeft w:val="0"/>
                          <w:marRight w:val="0"/>
                          <w:marTop w:val="0"/>
                          <w:marBottom w:val="0"/>
                          <w:divBdr>
                            <w:top w:val="none" w:sz="0" w:space="0" w:color="auto"/>
                            <w:left w:val="none" w:sz="0" w:space="0" w:color="auto"/>
                            <w:bottom w:val="none" w:sz="0" w:space="0" w:color="auto"/>
                            <w:right w:val="none" w:sz="0" w:space="0" w:color="auto"/>
                          </w:divBdr>
                          <w:divsChild>
                            <w:div w:id="995647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3935618">
      <w:bodyDiv w:val="1"/>
      <w:marLeft w:val="0"/>
      <w:marRight w:val="0"/>
      <w:marTop w:val="0"/>
      <w:marBottom w:val="0"/>
      <w:divBdr>
        <w:top w:val="none" w:sz="0" w:space="0" w:color="auto"/>
        <w:left w:val="none" w:sz="0" w:space="0" w:color="auto"/>
        <w:bottom w:val="none" w:sz="0" w:space="0" w:color="auto"/>
        <w:right w:val="none" w:sz="0" w:space="0" w:color="auto"/>
      </w:divBdr>
      <w:divsChild>
        <w:div w:id="1454136803">
          <w:marLeft w:val="0"/>
          <w:marRight w:val="0"/>
          <w:marTop w:val="0"/>
          <w:marBottom w:val="0"/>
          <w:divBdr>
            <w:top w:val="none" w:sz="0" w:space="0" w:color="auto"/>
            <w:left w:val="none" w:sz="0" w:space="0" w:color="auto"/>
            <w:bottom w:val="none" w:sz="0" w:space="0" w:color="auto"/>
            <w:right w:val="none" w:sz="0" w:space="0" w:color="auto"/>
          </w:divBdr>
          <w:divsChild>
            <w:div w:id="1563062652">
              <w:marLeft w:val="0"/>
              <w:marRight w:val="0"/>
              <w:marTop w:val="0"/>
              <w:marBottom w:val="0"/>
              <w:divBdr>
                <w:top w:val="none" w:sz="0" w:space="0" w:color="auto"/>
                <w:left w:val="none" w:sz="0" w:space="0" w:color="auto"/>
                <w:bottom w:val="none" w:sz="0" w:space="0" w:color="auto"/>
                <w:right w:val="none" w:sz="0" w:space="0" w:color="auto"/>
              </w:divBdr>
              <w:divsChild>
                <w:div w:id="201750055">
                  <w:marLeft w:val="0"/>
                  <w:marRight w:val="0"/>
                  <w:marTop w:val="0"/>
                  <w:marBottom w:val="0"/>
                  <w:divBdr>
                    <w:top w:val="none" w:sz="0" w:space="0" w:color="auto"/>
                    <w:left w:val="none" w:sz="0" w:space="0" w:color="auto"/>
                    <w:bottom w:val="none" w:sz="0" w:space="0" w:color="auto"/>
                    <w:right w:val="none" w:sz="0" w:space="0" w:color="auto"/>
                  </w:divBdr>
                  <w:divsChild>
                    <w:div w:id="892813440">
                      <w:marLeft w:val="0"/>
                      <w:marRight w:val="0"/>
                      <w:marTop w:val="0"/>
                      <w:marBottom w:val="0"/>
                      <w:divBdr>
                        <w:top w:val="none" w:sz="0" w:space="0" w:color="auto"/>
                        <w:left w:val="none" w:sz="0" w:space="0" w:color="auto"/>
                        <w:bottom w:val="none" w:sz="0" w:space="0" w:color="auto"/>
                        <w:right w:val="none" w:sz="0" w:space="0" w:color="auto"/>
                      </w:divBdr>
                      <w:divsChild>
                        <w:div w:id="112291829">
                          <w:marLeft w:val="0"/>
                          <w:marRight w:val="0"/>
                          <w:marTop w:val="0"/>
                          <w:marBottom w:val="0"/>
                          <w:divBdr>
                            <w:top w:val="none" w:sz="0" w:space="0" w:color="auto"/>
                            <w:left w:val="none" w:sz="0" w:space="0" w:color="auto"/>
                            <w:bottom w:val="none" w:sz="0" w:space="0" w:color="auto"/>
                            <w:right w:val="none" w:sz="0" w:space="0" w:color="auto"/>
                          </w:divBdr>
                          <w:divsChild>
                            <w:div w:id="620918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hudoc.echr.coe.int/eng?i=001-122064" TargetMode="External"/><Relationship Id="rId21" Type="http://schemas.openxmlformats.org/officeDocument/2006/relationships/hyperlink" Target="http://hudoc.echr.coe.int/eng?i=001-141140" TargetMode="External"/><Relationship Id="rId42" Type="http://schemas.openxmlformats.org/officeDocument/2006/relationships/hyperlink" Target="http://hudoc.echr.coe.int/eng?i=001-141144" TargetMode="External"/><Relationship Id="rId63" Type="http://schemas.openxmlformats.org/officeDocument/2006/relationships/hyperlink" Target="http://hudoc.echr.coe.int/eng?i=001-118238" TargetMode="External"/><Relationship Id="rId84" Type="http://schemas.openxmlformats.org/officeDocument/2006/relationships/hyperlink" Target="http://hudoc.echr.coe.int/eng?i=001-140643" TargetMode="External"/><Relationship Id="rId138" Type="http://schemas.openxmlformats.org/officeDocument/2006/relationships/hyperlink" Target="http://hudoc.echr.coe.int/eng?i=001-140852" TargetMode="External"/><Relationship Id="rId159" Type="http://schemas.openxmlformats.org/officeDocument/2006/relationships/hyperlink" Target="http://hudoc.echr.coe.int/eng?i=001-141111" TargetMode="External"/><Relationship Id="rId170" Type="http://schemas.openxmlformats.org/officeDocument/2006/relationships/hyperlink" Target="http://hudoc.echr.coe.int/eng?i=001-121793" TargetMode="External"/><Relationship Id="rId191" Type="http://schemas.openxmlformats.org/officeDocument/2006/relationships/hyperlink" Target="http://hudoc.echr.coe.int/eng?i=001-118299" TargetMode="External"/><Relationship Id="rId205" Type="http://schemas.openxmlformats.org/officeDocument/2006/relationships/hyperlink" Target="http://hudoc.echr.coe.int/eng?i=001-104418" TargetMode="External"/><Relationship Id="rId226" Type="http://schemas.openxmlformats.org/officeDocument/2006/relationships/hyperlink" Target="http://hudoc.echr.coe.int/eng?i=001-141119" TargetMode="External"/><Relationship Id="rId107" Type="http://schemas.openxmlformats.org/officeDocument/2006/relationships/hyperlink" Target="http://hudoc.echr.coe.int/eng?i=001-67500" TargetMode="External"/><Relationship Id="rId11" Type="http://schemas.openxmlformats.org/officeDocument/2006/relationships/hyperlink" Target="file:///C:\Users\koprolin\AppData\Local\Microsoft\Windows\Temporary%20Internet%20Files\Content.Outlook\7R7HF6UT\CM\ResDH(2012)156" TargetMode="External"/><Relationship Id="rId32" Type="http://schemas.openxmlformats.org/officeDocument/2006/relationships/hyperlink" Target="http://hudoc.echr.coe.int/eng?i=001-122041" TargetMode="External"/><Relationship Id="rId53" Type="http://schemas.openxmlformats.org/officeDocument/2006/relationships/hyperlink" Target="http://hudoc.echr.coe.int/eng?i=001-118201" TargetMode="External"/><Relationship Id="rId74" Type="http://schemas.openxmlformats.org/officeDocument/2006/relationships/hyperlink" Target="http://hudoc.echr.coe.int/eng?i=001-118240" TargetMode="External"/><Relationship Id="rId128" Type="http://schemas.openxmlformats.org/officeDocument/2006/relationships/hyperlink" Target="http://hudoc.echr.coe.int/eng?i=001-121946" TargetMode="External"/><Relationship Id="rId149" Type="http://schemas.openxmlformats.org/officeDocument/2006/relationships/hyperlink" Target="http://hudoc.echr.coe.int/eng?i=001-167755" TargetMode="External"/><Relationship Id="rId5" Type="http://schemas.openxmlformats.org/officeDocument/2006/relationships/footnotes" Target="footnotes.xml"/><Relationship Id="rId95" Type="http://schemas.openxmlformats.org/officeDocument/2006/relationships/hyperlink" Target="http://hudoc.echr.coe.int/eng?i=001-118242" TargetMode="External"/><Relationship Id="rId160" Type="http://schemas.openxmlformats.org/officeDocument/2006/relationships/hyperlink" Target="http://hudoc.echr.coe.int/eng?i=001-81539" TargetMode="External"/><Relationship Id="rId181" Type="http://schemas.openxmlformats.org/officeDocument/2006/relationships/hyperlink" Target="http://hudoc.echr.coe.int/eng?i=001-141036" TargetMode="External"/><Relationship Id="rId216" Type="http://schemas.openxmlformats.org/officeDocument/2006/relationships/hyperlink" Target="http://hudoc.echr.coe.int/eng?i=001-141115" TargetMode="External"/><Relationship Id="rId237" Type="http://schemas.openxmlformats.org/officeDocument/2006/relationships/header" Target="header1.xml"/><Relationship Id="rId22" Type="http://schemas.openxmlformats.org/officeDocument/2006/relationships/hyperlink" Target="http://hudoc.echr.coe.int/eng?i=001-141142" TargetMode="External"/><Relationship Id="rId43" Type="http://schemas.openxmlformats.org/officeDocument/2006/relationships/hyperlink" Target="http://hudoc.echr.coe.int/eng?i=001-141082" TargetMode="External"/><Relationship Id="rId64" Type="http://schemas.openxmlformats.org/officeDocument/2006/relationships/hyperlink" Target="http://hudoc.echr.coe.int/eng?i=001-118238" TargetMode="External"/><Relationship Id="rId118" Type="http://schemas.openxmlformats.org/officeDocument/2006/relationships/hyperlink" Target="http://hudoc.echr.coe.int/eng?i=001-140853" TargetMode="External"/><Relationship Id="rId139" Type="http://schemas.openxmlformats.org/officeDocument/2006/relationships/hyperlink" Target="http://hudoc.echr.coe.int/eng?i=001-122049" TargetMode="External"/><Relationship Id="rId85" Type="http://schemas.openxmlformats.org/officeDocument/2006/relationships/hyperlink" Target="http://hudoc.echr.coe.int/eng?i=001-140644" TargetMode="External"/><Relationship Id="rId150" Type="http://schemas.openxmlformats.org/officeDocument/2006/relationships/hyperlink" Target="http://hudoc.echr.coe.int/eng?i=001-141031" TargetMode="External"/><Relationship Id="rId171" Type="http://schemas.openxmlformats.org/officeDocument/2006/relationships/hyperlink" Target="http://hudoc.echr.coe.int/eng?i=001-141033" TargetMode="External"/><Relationship Id="rId192" Type="http://schemas.openxmlformats.org/officeDocument/2006/relationships/hyperlink" Target="http://hudoc.echr.coe.int/eng?i=001-118295" TargetMode="External"/><Relationship Id="rId206" Type="http://schemas.openxmlformats.org/officeDocument/2006/relationships/hyperlink" Target="http://hudoc.echr.coe.int/eng?i=001-121800" TargetMode="External"/><Relationship Id="rId227" Type="http://schemas.openxmlformats.org/officeDocument/2006/relationships/hyperlink" Target="http://hudoc.echr.coe.int/eng?i=001-122057" TargetMode="External"/><Relationship Id="rId201" Type="http://schemas.openxmlformats.org/officeDocument/2006/relationships/hyperlink" Target="http://hudoc.echr.coe.int/eng?i=001-79824" TargetMode="External"/><Relationship Id="rId222" Type="http://schemas.openxmlformats.org/officeDocument/2006/relationships/hyperlink" Target="http://hudoc.echr.coe.int/sites/fra/pages/search.aspx?i=001-56121" TargetMode="External"/><Relationship Id="rId243" Type="http://schemas.openxmlformats.org/officeDocument/2006/relationships/fontTable" Target="fontTable.xml"/><Relationship Id="rId12" Type="http://schemas.openxmlformats.org/officeDocument/2006/relationships/hyperlink" Target="http://hudoc.echr.coe.int/eng?i=001-141080" TargetMode="External"/><Relationship Id="rId17" Type="http://schemas.openxmlformats.org/officeDocument/2006/relationships/hyperlink" Target="http://hudoc.echr.coe.int/eng?i=001-122032" TargetMode="External"/><Relationship Id="rId33" Type="http://schemas.openxmlformats.org/officeDocument/2006/relationships/hyperlink" Target="http://hudoc.echr.coe.int/eng?i=001-122040" TargetMode="External"/><Relationship Id="rId38" Type="http://schemas.openxmlformats.org/officeDocument/2006/relationships/hyperlink" Target="http://hudoc.echr.coe.int/eng?i=001-141020" TargetMode="External"/><Relationship Id="rId59" Type="http://schemas.openxmlformats.org/officeDocument/2006/relationships/hyperlink" Target="http://hudoc.echr.coe.int/eng?i=001-121482" TargetMode="External"/><Relationship Id="rId103" Type="http://schemas.openxmlformats.org/officeDocument/2006/relationships/hyperlink" Target="http://hudoc.echr.coe.int/eng?i=001-61277" TargetMode="External"/><Relationship Id="rId108" Type="http://schemas.openxmlformats.org/officeDocument/2006/relationships/hyperlink" Target="http://hudoc.echr.coe.int/eng?i=001-118272" TargetMode="External"/><Relationship Id="rId124" Type="http://schemas.openxmlformats.org/officeDocument/2006/relationships/hyperlink" Target="http://hudoc.echr.coe.int/eng?i=001-118282" TargetMode="External"/><Relationship Id="rId129" Type="http://schemas.openxmlformats.org/officeDocument/2006/relationships/hyperlink" Target="http://hudoc.echr.coe.int/eng?i=001-106946" TargetMode="External"/><Relationship Id="rId54" Type="http://schemas.openxmlformats.org/officeDocument/2006/relationships/hyperlink" Target="file:///C:\Users\koprolin\AppData\Roaming\Microsoft\Word\Final-Resolutions-Summary-2013305464830261014937\CM\ResDH(2013)90" TargetMode="External"/><Relationship Id="rId70" Type="http://schemas.openxmlformats.org/officeDocument/2006/relationships/hyperlink" Target="http://hudoc.echr.coe.int/eng?i=001-80694" TargetMode="External"/><Relationship Id="rId75" Type="http://schemas.openxmlformats.org/officeDocument/2006/relationships/hyperlink" Target="http://hudoc.echr.coe.int/eng?i=001-105982" TargetMode="External"/><Relationship Id="rId91" Type="http://schemas.openxmlformats.org/officeDocument/2006/relationships/hyperlink" Target="http://hudoc.echr.coe.int/eng?i=001-141056" TargetMode="External"/><Relationship Id="rId96" Type="http://schemas.openxmlformats.org/officeDocument/2006/relationships/hyperlink" Target="http://hudoc.echr.coe.int/eng?i=001-140656" TargetMode="External"/><Relationship Id="rId140" Type="http://schemas.openxmlformats.org/officeDocument/2006/relationships/hyperlink" Target="http://hudoc.echr.coe.int/eng?i=001-122052" TargetMode="External"/><Relationship Id="rId145" Type="http://schemas.openxmlformats.org/officeDocument/2006/relationships/hyperlink" Target="http://hudoc.echr.coe.int/eng?i=001-121789" TargetMode="External"/><Relationship Id="rId161" Type="http://schemas.openxmlformats.org/officeDocument/2006/relationships/hyperlink" Target="http://hudoc.echr.coe.int/eng?i=001-121796" TargetMode="External"/><Relationship Id="rId166" Type="http://schemas.openxmlformats.org/officeDocument/2006/relationships/hyperlink" Target="http://hudoc.echr.coe.int/eng?i=001-104413" TargetMode="External"/><Relationship Id="rId182" Type="http://schemas.openxmlformats.org/officeDocument/2006/relationships/hyperlink" Target="http://hudoc.echr.coe.int/eng?i=001-106955" TargetMode="External"/><Relationship Id="rId187" Type="http://schemas.openxmlformats.org/officeDocument/2006/relationships/hyperlink" Target="http://hudoc.echr.coe.int/eng?i=001-122056" TargetMode="External"/><Relationship Id="rId217" Type="http://schemas.openxmlformats.org/officeDocument/2006/relationships/hyperlink" Target="http://hudoc.echr.coe.int/eng?i=001-140680" TargetMode="External"/><Relationship Id="rId1" Type="http://schemas.openxmlformats.org/officeDocument/2006/relationships/customXml" Target="../customXml/item1.xml"/><Relationship Id="rId6" Type="http://schemas.openxmlformats.org/officeDocument/2006/relationships/endnotes" Target="endnotes.xml"/><Relationship Id="rId212" Type="http://schemas.openxmlformats.org/officeDocument/2006/relationships/hyperlink" Target="http://hudoc.echr.coe.int/eng?i=001-127574" TargetMode="External"/><Relationship Id="rId233" Type="http://schemas.openxmlformats.org/officeDocument/2006/relationships/hyperlink" Target="http://hudoc.echr.coe.int/eng?i=001-140574" TargetMode="External"/><Relationship Id="rId238" Type="http://schemas.openxmlformats.org/officeDocument/2006/relationships/header" Target="header2.xml"/><Relationship Id="rId23" Type="http://schemas.openxmlformats.org/officeDocument/2006/relationships/hyperlink" Target="http://hudoc.echr.coe.int/eng?i=001-127459" TargetMode="External"/><Relationship Id="rId28" Type="http://schemas.openxmlformats.org/officeDocument/2006/relationships/hyperlink" Target="http://hudoc.echr.coe.int/eng?i=001-116514" TargetMode="External"/><Relationship Id="rId49" Type="http://schemas.openxmlformats.org/officeDocument/2006/relationships/hyperlink" Target="http://hudoc.echr.coe.int/eng?i=001-140876" TargetMode="External"/><Relationship Id="rId114" Type="http://schemas.openxmlformats.org/officeDocument/2006/relationships/hyperlink" Target="http://hudoc.echr.coe.int/eng?i=001-141156" TargetMode="External"/><Relationship Id="rId119" Type="http://schemas.openxmlformats.org/officeDocument/2006/relationships/hyperlink" Target="http://hudoc.echr.coe.int/eng?i=001-140672" TargetMode="External"/><Relationship Id="rId44" Type="http://schemas.openxmlformats.org/officeDocument/2006/relationships/hyperlink" Target="http://hudoc.echr.coe.int/eng?i=001-141022" TargetMode="External"/><Relationship Id="rId60" Type="http://schemas.openxmlformats.org/officeDocument/2006/relationships/hyperlink" Target="http://hudoc.echr.coe.int/eng?i=001-109770" TargetMode="External"/><Relationship Id="rId65" Type="http://schemas.openxmlformats.org/officeDocument/2006/relationships/hyperlink" Target="http://hudoc.echr.coe.int/eng?i=001-118221" TargetMode="External"/><Relationship Id="rId81" Type="http://schemas.openxmlformats.org/officeDocument/2006/relationships/hyperlink" Target="http://hudoc.echr.coe.int/eng?i=001-140831" TargetMode="External"/><Relationship Id="rId86" Type="http://schemas.openxmlformats.org/officeDocument/2006/relationships/hyperlink" Target="http://hudoc.echr.coe.int/eng?i=001-118238" TargetMode="External"/><Relationship Id="rId130" Type="http://schemas.openxmlformats.org/officeDocument/2006/relationships/hyperlink" Target="http://hudoc.echr.coe.int/eng?i=001-127568" TargetMode="External"/><Relationship Id="rId135" Type="http://schemas.openxmlformats.org/officeDocument/2006/relationships/hyperlink" Target="http://hudoc.echr.coe.int/eng?i=001-121786" TargetMode="External"/><Relationship Id="rId151" Type="http://schemas.openxmlformats.org/officeDocument/2006/relationships/hyperlink" Target="http://hudoc.echr.coe.int/eng?i=001-156396" TargetMode="External"/><Relationship Id="rId156" Type="http://schemas.openxmlformats.org/officeDocument/2006/relationships/hyperlink" Target="http://hudoc.echr.coe.int/eng?i=001-167757" TargetMode="External"/><Relationship Id="rId177" Type="http://schemas.openxmlformats.org/officeDocument/2006/relationships/hyperlink" Target="http://hudoc.echr.coe.int/eng" TargetMode="External"/><Relationship Id="rId198" Type="http://schemas.openxmlformats.org/officeDocument/2006/relationships/hyperlink" Target="http://hudoc.echr.coe.int/eng?i=001-79824" TargetMode="External"/><Relationship Id="rId172" Type="http://schemas.openxmlformats.org/officeDocument/2006/relationships/hyperlink" Target="http://hudoc.echr.coe.int/eng?i=001-141112" TargetMode="External"/><Relationship Id="rId193" Type="http://schemas.openxmlformats.org/officeDocument/2006/relationships/hyperlink" Target="http://hudoc.echr.coe.int/eng?i=001-109734" TargetMode="External"/><Relationship Id="rId202" Type="http://schemas.openxmlformats.org/officeDocument/2006/relationships/hyperlink" Target="http://hudoc.echr.coe.int/eng?i=001-121959" TargetMode="External"/><Relationship Id="rId207" Type="http://schemas.openxmlformats.org/officeDocument/2006/relationships/hyperlink" Target="http://hudoc.echr.coe.int/eng?i=001-127573" TargetMode="External"/><Relationship Id="rId223" Type="http://schemas.openxmlformats.org/officeDocument/2006/relationships/hyperlink" Target="http://hudoc.echr.coe.int/sites/eng/pages/search.aspx?i=001-79191" TargetMode="External"/><Relationship Id="rId228" Type="http://schemas.openxmlformats.org/officeDocument/2006/relationships/hyperlink" Target="http://hudoc.echr.coe.int/eng?i=001-140835" TargetMode="External"/><Relationship Id="rId244" Type="http://schemas.openxmlformats.org/officeDocument/2006/relationships/theme" Target="theme/theme1.xml"/><Relationship Id="rId13" Type="http://schemas.openxmlformats.org/officeDocument/2006/relationships/hyperlink" Target="http://hudoc.echr.coe.int/eng?i=001-141026" TargetMode="External"/><Relationship Id="rId18" Type="http://schemas.openxmlformats.org/officeDocument/2006/relationships/hyperlink" Target="http://hudoc.echr.coe.int/eng?i=001-140634" TargetMode="External"/><Relationship Id="rId39" Type="http://schemas.openxmlformats.org/officeDocument/2006/relationships/hyperlink" Target="http://hudoc.echr.coe.int/eng?i=001-141146" TargetMode="External"/><Relationship Id="rId109" Type="http://schemas.openxmlformats.org/officeDocument/2006/relationships/hyperlink" Target="http://hudoc.echr.coe.int/eng?i=001-118278" TargetMode="External"/><Relationship Id="rId34" Type="http://schemas.openxmlformats.org/officeDocument/2006/relationships/hyperlink" Target="http://hudoc.echr.coe.int/eng?i=001-121474" TargetMode="External"/><Relationship Id="rId50" Type="http://schemas.openxmlformats.org/officeDocument/2006/relationships/hyperlink" Target="http://hudoc.echr.coe.int/eng?i=001-118202" TargetMode="External"/><Relationship Id="rId55" Type="http://schemas.openxmlformats.org/officeDocument/2006/relationships/hyperlink" Target="http://hudoc.echr.coe.int/eng?i=001-111919" TargetMode="External"/><Relationship Id="rId76" Type="http://schemas.openxmlformats.org/officeDocument/2006/relationships/hyperlink" Target="http://hudoc.echr.coe.int/eng?i=001-122042" TargetMode="External"/><Relationship Id="rId97" Type="http://schemas.openxmlformats.org/officeDocument/2006/relationships/hyperlink" Target="http://hudoc.echr.coe.int/eng?i=001-127502" TargetMode="External"/><Relationship Id="rId104" Type="http://schemas.openxmlformats.org/officeDocument/2006/relationships/hyperlink" Target="http://hudoc.echr.coe.int/eng?i=001-121699" TargetMode="External"/><Relationship Id="rId120" Type="http://schemas.openxmlformats.org/officeDocument/2006/relationships/hyperlink" Target="http://hudoc.echr.coe.int/eng?i=001-121943" TargetMode="External"/><Relationship Id="rId125" Type="http://schemas.openxmlformats.org/officeDocument/2006/relationships/hyperlink" Target="http://hudoc.echr.coe.int/eng?i=001-141024" TargetMode="External"/><Relationship Id="rId141" Type="http://schemas.openxmlformats.org/officeDocument/2006/relationships/hyperlink" Target="http://hudoc.echr.coe.int/eng?i=001-108147" TargetMode="External"/><Relationship Id="rId146" Type="http://schemas.openxmlformats.org/officeDocument/2006/relationships/hyperlink" Target="http://hudoc.echr.coe.int/eng?i=001-122067" TargetMode="External"/><Relationship Id="rId167" Type="http://schemas.openxmlformats.org/officeDocument/2006/relationships/hyperlink" Target="http://hudoc.echr.coe.int/eng?i=001-140570" TargetMode="External"/><Relationship Id="rId188" Type="http://schemas.openxmlformats.org/officeDocument/2006/relationships/hyperlink" Target="http://hudoc.echr.coe.int/eng?i=001-141110" TargetMode="External"/><Relationship Id="rId7" Type="http://schemas.openxmlformats.org/officeDocument/2006/relationships/hyperlink" Target="http://hudoc.echr.coe.int/eng?i=001-141018" TargetMode="External"/><Relationship Id="rId71" Type="http://schemas.openxmlformats.org/officeDocument/2006/relationships/hyperlink" Target="http://hudoc.echr.coe.int/eng?i=001-105977" TargetMode="External"/><Relationship Id="rId92" Type="http://schemas.openxmlformats.org/officeDocument/2006/relationships/hyperlink" Target="http://hudoc.echr.coe.int/eng?i=001-118242" TargetMode="External"/><Relationship Id="rId162" Type="http://schemas.openxmlformats.org/officeDocument/2006/relationships/hyperlink" Target="http://hudoc.echr.coe.int/eng?i=001-122069" TargetMode="External"/><Relationship Id="rId183" Type="http://schemas.openxmlformats.org/officeDocument/2006/relationships/hyperlink" Target="http://hudoc.echr.coe.int/eng?i=001-81546" TargetMode="External"/><Relationship Id="rId213" Type="http://schemas.openxmlformats.org/officeDocument/2006/relationships/hyperlink" Target="http://hudoc.echr.coe.int/eng?i=001-122072" TargetMode="External"/><Relationship Id="rId218" Type="http://schemas.openxmlformats.org/officeDocument/2006/relationships/hyperlink" Target="http://hudoc.echr.coe.int/eng?i=001-141164" TargetMode="External"/><Relationship Id="rId234" Type="http://schemas.openxmlformats.org/officeDocument/2006/relationships/hyperlink" Target="http://hudoc.echr.coe.int/eng?i=001-121805" TargetMode="External"/><Relationship Id="rId239" Type="http://schemas.openxmlformats.org/officeDocument/2006/relationships/footer" Target="footer1.xml"/><Relationship Id="rId2" Type="http://schemas.openxmlformats.org/officeDocument/2006/relationships/styles" Target="styles.xml"/><Relationship Id="rId29" Type="http://schemas.openxmlformats.org/officeDocument/2006/relationships/hyperlink" Target="http://hudoc.echr.coe.int/eng?i=001-99562" TargetMode="External"/><Relationship Id="rId24" Type="http://schemas.openxmlformats.org/officeDocument/2006/relationships/hyperlink" Target="http://hudoc.echr.coe.int/eng?i=001-122036" TargetMode="External"/><Relationship Id="rId40" Type="http://schemas.openxmlformats.org/officeDocument/2006/relationships/hyperlink" Target="http://hudoc.echr.coe.int/eng?i=001-141083" TargetMode="External"/><Relationship Id="rId45" Type="http://schemas.openxmlformats.org/officeDocument/2006/relationships/hyperlink" Target="http://hudoc.echr.coe.int/eng?i=001-141144" TargetMode="External"/><Relationship Id="rId66" Type="http://schemas.openxmlformats.org/officeDocument/2006/relationships/hyperlink" Target="http://hudoc.echr.coe.int/eng?i=001-118228" TargetMode="External"/><Relationship Id="rId87" Type="http://schemas.openxmlformats.org/officeDocument/2006/relationships/hyperlink" Target="http://hudoc.echr.coe.int/eng?i=001-118234" TargetMode="External"/><Relationship Id="rId110" Type="http://schemas.openxmlformats.org/officeDocument/2006/relationships/hyperlink" Target="http://hudoc.echr.coe.int/eng?i=001-141104" TargetMode="External"/><Relationship Id="rId115" Type="http://schemas.openxmlformats.org/officeDocument/2006/relationships/hyperlink" Target="http://hudoc.echr.coe.int/eng?i=001-141152" TargetMode="External"/><Relationship Id="rId131" Type="http://schemas.openxmlformats.org/officeDocument/2006/relationships/hyperlink" Target="http://hudoc.echr.coe.int/eng?i=001-140833" TargetMode="External"/><Relationship Id="rId136" Type="http://schemas.openxmlformats.org/officeDocument/2006/relationships/hyperlink" Target="http://hudoc.echr.coe.int/eng?i=001-140671" TargetMode="External"/><Relationship Id="rId157" Type="http://schemas.openxmlformats.org/officeDocument/2006/relationships/hyperlink" Target="http://hudoc.echr.coe.int/eng?i=001-141032" TargetMode="External"/><Relationship Id="rId178" Type="http://schemas.openxmlformats.org/officeDocument/2006/relationships/hyperlink" Target="http://hudoc.echr.coe.int/eng?i=001-118287" TargetMode="External"/><Relationship Id="rId61" Type="http://schemas.openxmlformats.org/officeDocument/2006/relationships/hyperlink" Target="http://hudoc.echr.coe.int/eng?i=001-127461" TargetMode="External"/><Relationship Id="rId82" Type="http://schemas.openxmlformats.org/officeDocument/2006/relationships/hyperlink" Target="http://hudoc.echr.coe.int/eng?i=001-167753" TargetMode="External"/><Relationship Id="rId152" Type="http://schemas.openxmlformats.org/officeDocument/2006/relationships/hyperlink" Target="http://hudoc.echr.coe.int/eng?i=001-127569" TargetMode="External"/><Relationship Id="rId173" Type="http://schemas.openxmlformats.org/officeDocument/2006/relationships/hyperlink" Target="http://hudoc.echr.coe.int/eng?i=001-121794" TargetMode="External"/><Relationship Id="rId194" Type="http://schemas.openxmlformats.org/officeDocument/2006/relationships/hyperlink" Target="http://hudoc.echr.coe.int/eng?i=001-106971" TargetMode="External"/><Relationship Id="rId199" Type="http://schemas.openxmlformats.org/officeDocument/2006/relationships/hyperlink" Target="http://hudoc.echr.coe.int/eng?i=001-104418" TargetMode="External"/><Relationship Id="rId203" Type="http://schemas.openxmlformats.org/officeDocument/2006/relationships/hyperlink" Target="http://hudoc.echr.coe.int/eng?i=001-106971" TargetMode="External"/><Relationship Id="rId208" Type="http://schemas.openxmlformats.org/officeDocument/2006/relationships/hyperlink" Target="http://hudoc.echr.coe.int/eng?i=001-122071" TargetMode="External"/><Relationship Id="rId229" Type="http://schemas.openxmlformats.org/officeDocument/2006/relationships/hyperlink" Target="http://hudoc.echr.coe.int/eng?i=001-141040" TargetMode="External"/><Relationship Id="rId19" Type="http://schemas.openxmlformats.org/officeDocument/2006/relationships/hyperlink" Target="http://hudoc.echr.coe.int/eng?i=001-141029" TargetMode="External"/><Relationship Id="rId224" Type="http://schemas.openxmlformats.org/officeDocument/2006/relationships/hyperlink" Target="http://hudoc.echr.coe.int/eng?i=001-140747" TargetMode="External"/><Relationship Id="rId240" Type="http://schemas.openxmlformats.org/officeDocument/2006/relationships/footer" Target="footer2.xml"/><Relationship Id="rId14" Type="http://schemas.openxmlformats.org/officeDocument/2006/relationships/hyperlink" Target="http://hudoc.echr.coe.int/eng?i=001-141138" TargetMode="External"/><Relationship Id="rId30" Type="http://schemas.openxmlformats.org/officeDocument/2006/relationships/hyperlink" Target="http://hudoc.echr.coe.int/eng?i=001-141019" TargetMode="External"/><Relationship Id="rId35" Type="http://schemas.openxmlformats.org/officeDocument/2006/relationships/hyperlink" Target="http://hudoc.echr.coe.int/eng?i=001-99695" TargetMode="External"/><Relationship Id="rId56" Type="http://schemas.openxmlformats.org/officeDocument/2006/relationships/hyperlink" Target="http://hudoc.echr.coe.int/eng?i=001-108103" TargetMode="External"/><Relationship Id="rId77" Type="http://schemas.openxmlformats.org/officeDocument/2006/relationships/hyperlink" Target="http://hudoc.echr.coe.int/eng?i=001-118219" TargetMode="External"/><Relationship Id="rId100" Type="http://schemas.openxmlformats.org/officeDocument/2006/relationships/hyperlink" Target="http://hudoc.echr.coe.int/eng?i=001-127489" TargetMode="External"/><Relationship Id="rId105" Type="http://schemas.openxmlformats.org/officeDocument/2006/relationships/hyperlink" Target="http://hudoc.echr.coe.int/eng?i=001-106917" TargetMode="External"/><Relationship Id="rId126" Type="http://schemas.openxmlformats.org/officeDocument/2006/relationships/hyperlink" Target="http://hudoc.echr.coe.int/eng?i=001-121941" TargetMode="External"/><Relationship Id="rId147" Type="http://schemas.openxmlformats.org/officeDocument/2006/relationships/hyperlink" Target="http://hudoc.echr.coe.int/eng?i=001-141027" TargetMode="External"/><Relationship Id="rId168" Type="http://schemas.openxmlformats.org/officeDocument/2006/relationships/hyperlink" Target="http://hudoc.echr.coe.int/eng?i=001-118258" TargetMode="External"/><Relationship Id="rId8" Type="http://schemas.openxmlformats.org/officeDocument/2006/relationships/hyperlink" Target="http://hudoc.echr.coe.int/eng?i=001-141035" TargetMode="External"/><Relationship Id="rId51" Type="http://schemas.openxmlformats.org/officeDocument/2006/relationships/hyperlink" Target="http://hudoc.echr.coe.int/eng?i=001-118203" TargetMode="External"/><Relationship Id="rId72" Type="http://schemas.openxmlformats.org/officeDocument/2006/relationships/hyperlink" Target="http://hudoc.echr.coe.int/eng?i=001-118549" TargetMode="External"/><Relationship Id="rId93" Type="http://schemas.openxmlformats.org/officeDocument/2006/relationships/hyperlink" Target="http://hudoc.echr.coe.int/eng?i=001-141148" TargetMode="External"/><Relationship Id="rId98" Type="http://schemas.openxmlformats.org/officeDocument/2006/relationships/hyperlink" Target="http://hudoc.echr.coe.int/eng?i=001-127488" TargetMode="External"/><Relationship Id="rId121" Type="http://schemas.openxmlformats.org/officeDocument/2006/relationships/hyperlink" Target="http://hudoc.echr.coe.int/eng?i=001-140851" TargetMode="External"/><Relationship Id="rId142" Type="http://schemas.openxmlformats.org/officeDocument/2006/relationships/hyperlink" Target="http://hudoc.echr.coe.int/eng?i=001-118283" TargetMode="External"/><Relationship Id="rId163" Type="http://schemas.openxmlformats.org/officeDocument/2006/relationships/hyperlink" Target="http://hudoc.echr.coe.int/eng?i=001-118286" TargetMode="External"/><Relationship Id="rId184" Type="http://schemas.openxmlformats.org/officeDocument/2006/relationships/hyperlink" Target="http://hudoc.echr.coe.int/eng?i=001-103844" TargetMode="External"/><Relationship Id="rId189" Type="http://schemas.openxmlformats.org/officeDocument/2006/relationships/hyperlink" Target="http://hudoc.echr.coe.int/eng?i=001-118291" TargetMode="External"/><Relationship Id="rId219" Type="http://schemas.openxmlformats.org/officeDocument/2006/relationships/hyperlink" Target="http://hudoc.echr.coe.int/eng?i=001-56331" TargetMode="External"/><Relationship Id="rId3" Type="http://schemas.openxmlformats.org/officeDocument/2006/relationships/settings" Target="settings.xml"/><Relationship Id="rId214" Type="http://schemas.openxmlformats.org/officeDocument/2006/relationships/hyperlink" Target="http://hudoc.echr.coe.int/eng?i=001-121803" TargetMode="External"/><Relationship Id="rId230" Type="http://schemas.openxmlformats.org/officeDocument/2006/relationships/hyperlink" Target="http://hudoc.echr.coe.int/eng?i=001-141118" TargetMode="External"/><Relationship Id="rId235" Type="http://schemas.openxmlformats.org/officeDocument/2006/relationships/hyperlink" Target="http://hudoc.echr.coe.int/eng?i=001-105434" TargetMode="External"/><Relationship Id="rId25" Type="http://schemas.openxmlformats.org/officeDocument/2006/relationships/hyperlink" Target="http://hudoc.echr.coe.int/eng?i=001-122037" TargetMode="External"/><Relationship Id="rId46" Type="http://schemas.openxmlformats.org/officeDocument/2006/relationships/hyperlink" Target="http://hudoc.echr.coe.int/eng?i=001-118199" TargetMode="External"/><Relationship Id="rId67" Type="http://schemas.openxmlformats.org/officeDocument/2006/relationships/hyperlink" Target="http://hudoc.echr.coe.int/eng?i=001-118225" TargetMode="External"/><Relationship Id="rId116" Type="http://schemas.openxmlformats.org/officeDocument/2006/relationships/hyperlink" Target="http://hudoc.echr.coe.int/eng?i=001-121706" TargetMode="External"/><Relationship Id="rId137" Type="http://schemas.openxmlformats.org/officeDocument/2006/relationships/hyperlink" Target="http://hudoc.echr.coe.int/eng?i=001-141158" TargetMode="External"/><Relationship Id="rId158" Type="http://schemas.openxmlformats.org/officeDocument/2006/relationships/hyperlink" Target="http://hudoc.echr.coe.int/eng?i=001-141162" TargetMode="External"/><Relationship Id="rId20" Type="http://schemas.openxmlformats.org/officeDocument/2006/relationships/hyperlink" Target="http://hudoc.echr.coe.int/eng?i=001-118195" TargetMode="External"/><Relationship Id="rId41" Type="http://schemas.openxmlformats.org/officeDocument/2006/relationships/hyperlink" Target="http://hudoc.echr.coe.int/eng?i=001-141081" TargetMode="External"/><Relationship Id="rId62" Type="http://schemas.openxmlformats.org/officeDocument/2006/relationships/hyperlink" Target="http://hudoc.echr.coe.int/eng?i=001-118219" TargetMode="External"/><Relationship Id="rId83" Type="http://schemas.openxmlformats.org/officeDocument/2006/relationships/hyperlink" Target="file:///C:\Users\koprolin\AppData\Local\Microsoft\OFFICE\18372\10" TargetMode="External"/><Relationship Id="rId88" Type="http://schemas.openxmlformats.org/officeDocument/2006/relationships/hyperlink" Target="http://hudoc.echr.coe.int/eng?i=001-141134" TargetMode="External"/><Relationship Id="rId111" Type="http://schemas.openxmlformats.org/officeDocument/2006/relationships/hyperlink" Target="http://hudoc.echr.coe.int/eng?i=001-141106" TargetMode="External"/><Relationship Id="rId132" Type="http://schemas.openxmlformats.org/officeDocument/2006/relationships/hyperlink" Target="http://hudoc.echr.coe.int/eng?i=001-121944" TargetMode="External"/><Relationship Id="rId153" Type="http://schemas.openxmlformats.org/officeDocument/2006/relationships/hyperlink" Target="http://hudoc.echr.coe.int/eng?i=001-140674" TargetMode="External"/><Relationship Id="rId174" Type="http://schemas.openxmlformats.org/officeDocument/2006/relationships/hyperlink" Target="http://hudoc.echr.coe.int/eng?i=001-140573" TargetMode="External"/><Relationship Id="rId179" Type="http://schemas.openxmlformats.org/officeDocument/2006/relationships/hyperlink" Target="http://hudoc.echr.coe.int/eng?i=001-141034" TargetMode="External"/><Relationship Id="rId195" Type="http://schemas.openxmlformats.org/officeDocument/2006/relationships/hyperlink" Target="http://hudoc.echr.coe.int/eng?i=001-104418" TargetMode="External"/><Relationship Id="rId209" Type="http://schemas.openxmlformats.org/officeDocument/2006/relationships/hyperlink" Target="http://hudoc.echr.coe.int/eng?i=001-121960" TargetMode="External"/><Relationship Id="rId190" Type="http://schemas.openxmlformats.org/officeDocument/2006/relationships/hyperlink" Target="http://hudoc.echr.coe.int/eng?i=001-121798" TargetMode="External"/><Relationship Id="rId204" Type="http://schemas.openxmlformats.org/officeDocument/2006/relationships/hyperlink" Target="http://hudoc.echr.coe.int/eng?i=001-109734" TargetMode="External"/><Relationship Id="rId220" Type="http://schemas.openxmlformats.org/officeDocument/2006/relationships/hyperlink" Target="http://hudoc.echr.coe.int/eng?i=001-140755" TargetMode="External"/><Relationship Id="rId225" Type="http://schemas.openxmlformats.org/officeDocument/2006/relationships/hyperlink" Target="http://hudoc.echr.coe.int/eng?i=001-140748" TargetMode="External"/><Relationship Id="rId241" Type="http://schemas.openxmlformats.org/officeDocument/2006/relationships/header" Target="header3.xml"/><Relationship Id="rId15" Type="http://schemas.openxmlformats.org/officeDocument/2006/relationships/hyperlink" Target="http://hudoc.echr.coe.int/eng?i=001-140847" TargetMode="External"/><Relationship Id="rId36" Type="http://schemas.openxmlformats.org/officeDocument/2006/relationships/hyperlink" Target="http://hudoc.echr.coe.int/eng?i=001-141043" TargetMode="External"/><Relationship Id="rId57" Type="http://schemas.openxmlformats.org/officeDocument/2006/relationships/hyperlink" Target="file:///C:\Users\koprolin\AppData\Roaming\Microsoft\Word\Final-Resolutions-Summary-2013305464830261014937\In%20view%20of%20the%20direct%20effect%20of%20the%20Convention%20and%20its%20case%20law%20in%20the%20Finnish%20legal%20system," TargetMode="External"/><Relationship Id="rId106" Type="http://schemas.openxmlformats.org/officeDocument/2006/relationships/hyperlink" Target="http://hudoc.echr.coe.int/eng?i=001-122046" TargetMode="External"/><Relationship Id="rId127" Type="http://schemas.openxmlformats.org/officeDocument/2006/relationships/hyperlink" Target="http://hudoc.echr.coe.int/eng?i=001-127467" TargetMode="External"/><Relationship Id="rId10" Type="http://schemas.openxmlformats.org/officeDocument/2006/relationships/hyperlink" Target="http://hudoc.echr.coe.int/eng?i=001-122039" TargetMode="External"/><Relationship Id="rId31" Type="http://schemas.openxmlformats.org/officeDocument/2006/relationships/hyperlink" Target="http://hudoc.echr.coe.int/eng?i=001-141039" TargetMode="External"/><Relationship Id="rId52" Type="http://schemas.openxmlformats.org/officeDocument/2006/relationships/hyperlink" Target="http://hudoc.echr.coe.int/eng?i=001-118205" TargetMode="External"/><Relationship Id="rId73" Type="http://schemas.openxmlformats.org/officeDocument/2006/relationships/hyperlink" Target="http://hudoc.echr.coe.int/eng?i=001-118217" TargetMode="External"/><Relationship Id="rId78" Type="http://schemas.openxmlformats.org/officeDocument/2006/relationships/hyperlink" Target="http://hudoc.echr.coe.int/eng?i=001-118152" TargetMode="External"/><Relationship Id="rId94" Type="http://schemas.openxmlformats.org/officeDocument/2006/relationships/hyperlink" Target="http://hudoc.echr.coe.int/eng?i=001-140656" TargetMode="External"/><Relationship Id="rId99" Type="http://schemas.openxmlformats.org/officeDocument/2006/relationships/hyperlink" Target="http://hudoc.echr.coe.int/eng?i=001-111944" TargetMode="External"/><Relationship Id="rId101" Type="http://schemas.openxmlformats.org/officeDocument/2006/relationships/hyperlink" Target="http://hudoc.echr.coe.int/eng?i=001-127504" TargetMode="External"/><Relationship Id="rId122" Type="http://schemas.openxmlformats.org/officeDocument/2006/relationships/hyperlink" Target="http://hudoc.echr.coe.int/eng?i=001-141107" TargetMode="External"/><Relationship Id="rId143" Type="http://schemas.openxmlformats.org/officeDocument/2006/relationships/hyperlink" Target="file:///C:\Users\koprolin\AppData\Roaming\Microsoft\Word\Final-Resolutions-Summary-2013305464830261014937\Wojciechowski%20and%20Kazimierczak" TargetMode="External"/><Relationship Id="rId148" Type="http://schemas.openxmlformats.org/officeDocument/2006/relationships/hyperlink" Target="http://hudoc.echr.coe.int/eng?i=001-141109" TargetMode="External"/><Relationship Id="rId164" Type="http://schemas.openxmlformats.org/officeDocument/2006/relationships/hyperlink" Target="http://hudoc.echr.coe.int/eng?i=001-140566" TargetMode="External"/><Relationship Id="rId169" Type="http://schemas.openxmlformats.org/officeDocument/2006/relationships/hyperlink" Target="ttp://hudoc.echr.coe.int/eng?i=001-127572" TargetMode="External"/><Relationship Id="rId185" Type="http://schemas.openxmlformats.org/officeDocument/2006/relationships/hyperlink" Target="http://hudoc.echr.coe.int/eng?i=001-140874" TargetMode="External"/><Relationship Id="rId4" Type="http://schemas.openxmlformats.org/officeDocument/2006/relationships/webSettings" Target="webSettings.xml"/><Relationship Id="rId9" Type="http://schemas.openxmlformats.org/officeDocument/2006/relationships/hyperlink" Target="http://hudoc.echr.coe.int/eng?i=001-140642" TargetMode="External"/><Relationship Id="rId180" Type="http://schemas.openxmlformats.org/officeDocument/2006/relationships/hyperlink" Target="http://hudoc.echr.coe.int/eng?i=001-116567" TargetMode="External"/><Relationship Id="rId210" Type="http://schemas.openxmlformats.org/officeDocument/2006/relationships/hyperlink" Target="http://hudoc.echr.coe.int/eng?i=001-140814" TargetMode="External"/><Relationship Id="rId215" Type="http://schemas.openxmlformats.org/officeDocument/2006/relationships/hyperlink" Target="http://hudoc.echr.coe.int/eng?i=001-141114" TargetMode="External"/><Relationship Id="rId236" Type="http://schemas.openxmlformats.org/officeDocument/2006/relationships/hyperlink" Target="http://hudoc.echr.coe.int/eng?i=001-121962" TargetMode="External"/><Relationship Id="rId26" Type="http://schemas.openxmlformats.org/officeDocument/2006/relationships/hyperlink" Target="http://hudoc.echr.coe.int/eng?i=001-122038" TargetMode="External"/><Relationship Id="rId231" Type="http://schemas.openxmlformats.org/officeDocument/2006/relationships/hyperlink" Target="http://hudoc.echr.coe.int/eng?i=001-118306" TargetMode="External"/><Relationship Id="rId47" Type="http://schemas.openxmlformats.org/officeDocument/2006/relationships/hyperlink" Target="http://hudoc.echr.coe.int/eng?i=001-140562" TargetMode="External"/><Relationship Id="rId68" Type="http://schemas.openxmlformats.org/officeDocument/2006/relationships/hyperlink" Target="http://hudoc.echr.coe.int/eng?i=001-89072" TargetMode="External"/><Relationship Id="rId89" Type="http://schemas.openxmlformats.org/officeDocument/2006/relationships/hyperlink" Target="http://hudoc.echr.coe.int/eng?i=001-109770" TargetMode="External"/><Relationship Id="rId112" Type="http://schemas.openxmlformats.org/officeDocument/2006/relationships/hyperlink" Target="http://hudoc.echr.coe.int/eng?i=001-141154" TargetMode="External"/><Relationship Id="rId133" Type="http://schemas.openxmlformats.org/officeDocument/2006/relationships/hyperlink" Target="http://hudoc.echr.coe.int/eng?i=001-121945" TargetMode="External"/><Relationship Id="rId154" Type="http://schemas.openxmlformats.org/officeDocument/2006/relationships/hyperlink" Target="http://hudoc.echr.coe.int/eng?i=001-141025" TargetMode="External"/><Relationship Id="rId175" Type="http://schemas.openxmlformats.org/officeDocument/2006/relationships/hyperlink" Target="http://hudoc.echr.coe.int/eng?i=001-121795" TargetMode="External"/><Relationship Id="rId196" Type="http://schemas.openxmlformats.org/officeDocument/2006/relationships/hyperlink" Target="http://hudoc.echr.coe.int/eng?i=001-121802" TargetMode="External"/><Relationship Id="rId200" Type="http://schemas.openxmlformats.org/officeDocument/2006/relationships/hyperlink" Target="http://hudoc.echr.coe.int/eng?i=001-141077" TargetMode="External"/><Relationship Id="rId16" Type="http://schemas.openxmlformats.org/officeDocument/2006/relationships/hyperlink" Target="http://hudoc.echr.coe.int/eng?i=001-122034" TargetMode="External"/><Relationship Id="rId221" Type="http://schemas.openxmlformats.org/officeDocument/2006/relationships/hyperlink" Target="http://hudoc.echr.coe.int/eng?i=001-55729" TargetMode="External"/><Relationship Id="rId242" Type="http://schemas.openxmlformats.org/officeDocument/2006/relationships/footer" Target="footer3.xml"/><Relationship Id="rId37" Type="http://schemas.openxmlformats.org/officeDocument/2006/relationships/hyperlink" Target="http://hudoc.echr.coe.int/eng?i=001-122060" TargetMode="External"/><Relationship Id="rId58" Type="http://schemas.openxmlformats.org/officeDocument/2006/relationships/hyperlink" Target="http://hudoc.echr.coe.int/eng?i=001-118209" TargetMode="External"/><Relationship Id="rId79" Type="http://schemas.openxmlformats.org/officeDocument/2006/relationships/hyperlink" Target="http://hudoc.echr.coe.int/eng?i=001-105982" TargetMode="External"/><Relationship Id="rId102" Type="http://schemas.openxmlformats.org/officeDocument/2006/relationships/hyperlink" Target="http://hudoc.echr.coe.int/eng?i=001-118268" TargetMode="External"/><Relationship Id="rId123" Type="http://schemas.openxmlformats.org/officeDocument/2006/relationships/hyperlink" Target="http://hudoc.echr.coe.int/eng?i=001-121708" TargetMode="External"/><Relationship Id="rId144" Type="http://schemas.openxmlformats.org/officeDocument/2006/relationships/hyperlink" Target="http://hudoc.echr.coe.int/eng?i=001-118284" TargetMode="External"/><Relationship Id="rId90" Type="http://schemas.openxmlformats.org/officeDocument/2006/relationships/hyperlink" Target="http://hudoc.echr.coe.int/eng?i=001-118243" TargetMode="External"/><Relationship Id="rId165" Type="http://schemas.openxmlformats.org/officeDocument/2006/relationships/hyperlink" Target="http://hudoc.echr.coe.int/eng?i=001-118288" TargetMode="External"/><Relationship Id="rId186" Type="http://schemas.openxmlformats.org/officeDocument/2006/relationships/hyperlink" Target="http://hudoc.echr.coe.int/eng?i=001-164152" TargetMode="External"/><Relationship Id="rId211" Type="http://schemas.openxmlformats.org/officeDocument/2006/relationships/hyperlink" Target="http://hudoc.echr.coe.int/eng?i=001-140859" TargetMode="External"/><Relationship Id="rId232" Type="http://schemas.openxmlformats.org/officeDocument/2006/relationships/hyperlink" Target="http://hudoc.echr.coe.int/eng?i=001-127577" TargetMode="External"/><Relationship Id="rId27" Type="http://schemas.openxmlformats.org/officeDocument/2006/relationships/hyperlink" Target="http://hudoc.echr.coe.int/eng?i=001-84514" TargetMode="External"/><Relationship Id="rId48" Type="http://schemas.openxmlformats.org/officeDocument/2006/relationships/hyperlink" Target="http://hudoc.echr.coe.int/eng?i=001-140878" TargetMode="External"/><Relationship Id="rId69" Type="http://schemas.openxmlformats.org/officeDocument/2006/relationships/hyperlink" Target="http://hudoc.echr.coe.int/eng?i=001-85915" TargetMode="External"/><Relationship Id="rId113" Type="http://schemas.openxmlformats.org/officeDocument/2006/relationships/hyperlink" Target="http://hudoc.echr.coe.int/eng?i=001-141136" TargetMode="External"/><Relationship Id="rId134" Type="http://schemas.openxmlformats.org/officeDocument/2006/relationships/hyperlink" Target="http://hudoc.echr.coe.int/eng?i=001-116512" TargetMode="External"/><Relationship Id="rId80" Type="http://schemas.openxmlformats.org/officeDocument/2006/relationships/hyperlink" Target="http://hudoc.echr.coe.int/eng?i=001-141132" TargetMode="External"/><Relationship Id="rId155" Type="http://schemas.openxmlformats.org/officeDocument/2006/relationships/hyperlink" Target="http://hudoc.echr.coe.int/eng?i=001-140874" TargetMode="External"/><Relationship Id="rId176" Type="http://schemas.openxmlformats.org/officeDocument/2006/relationships/hyperlink" Target="http://hudoc.echr.coe.int/eng" TargetMode="External"/><Relationship Id="rId197" Type="http://schemas.openxmlformats.org/officeDocument/2006/relationships/hyperlink" Target="http://hudoc.echr.coe.int/eng?i=001-10697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E5C138-1EE6-472B-BC28-AF90646CFC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67</Pages>
  <Words>27683</Words>
  <Characters>157797</Characters>
  <Application>Microsoft Office Word</Application>
  <DocSecurity>0</DocSecurity>
  <Lines>1314</Lines>
  <Paragraphs>370</Paragraphs>
  <ScaleCrop>false</ScaleCrop>
  <HeadingPairs>
    <vt:vector size="2" baseType="variant">
      <vt:variant>
        <vt:lpstr>Title</vt:lpstr>
      </vt:variant>
      <vt:variant>
        <vt:i4>1</vt:i4>
      </vt:variant>
    </vt:vector>
  </HeadingPairs>
  <TitlesOfParts>
    <vt:vector size="1" baseType="lpstr">
      <vt:lpstr/>
    </vt:vector>
  </TitlesOfParts>
  <Company>Council of Europe</Company>
  <LinksUpToDate>false</LinksUpToDate>
  <CharactersWithSpaces>185110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ROSS Alexandra</dc:creator>
  <cp:lastModifiedBy>BOULAIS Jean-Sebastien</cp:lastModifiedBy>
  <cp:revision>3</cp:revision>
  <cp:lastPrinted>2016-11-07T10:31:00Z</cp:lastPrinted>
  <dcterms:created xsi:type="dcterms:W3CDTF">2017-01-27T10:13:00Z</dcterms:created>
  <dcterms:modified xsi:type="dcterms:W3CDTF">2020-04-06T14:47:00Z</dcterms:modified>
</cp:coreProperties>
</file>